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FC" w:rsidRDefault="007D435C" w:rsidP="00250366">
      <w:pPr>
        <w:pBdr>
          <w:top w:val="nil"/>
          <w:left w:val="nil"/>
          <w:bottom w:val="nil"/>
          <w:right w:val="nil"/>
          <w:between w:val="nil"/>
        </w:pBdr>
        <w:tabs>
          <w:tab w:val="center" w:pos="4680"/>
          <w:tab w:val="right" w:pos="9360"/>
        </w:tabs>
        <w:spacing w:after="0" w:line="240" w:lineRule="auto"/>
        <w:ind w:left="630"/>
        <w:jc w:val="center"/>
        <w:rPr>
          <w:rFonts w:ascii="Arial" w:eastAsia="Arial" w:hAnsi="Arial" w:cs="Arial"/>
          <w:b/>
          <w:color w:val="000000"/>
          <w:sz w:val="28"/>
          <w:szCs w:val="28"/>
        </w:rPr>
      </w:pPr>
      <w:r>
        <w:rPr>
          <w:rFonts w:ascii="Arial" w:eastAsia="Arial" w:hAnsi="Arial" w:cs="Arial"/>
          <w:b/>
          <w:color w:val="000000"/>
          <w:sz w:val="28"/>
          <w:szCs w:val="28"/>
        </w:rPr>
        <w:t>Memorandum of Understanding</w:t>
      </w:r>
    </w:p>
    <w:p w:rsidR="006649FC" w:rsidRDefault="007D435C" w:rsidP="00250366">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For</w:t>
      </w:r>
    </w:p>
    <w:p w:rsidR="006649FC" w:rsidRDefault="00020C6F" w:rsidP="00250366">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FF0000"/>
          <w:sz w:val="28"/>
          <w:szCs w:val="28"/>
        </w:rPr>
      </w:pPr>
      <w:r>
        <w:rPr>
          <w:rFonts w:ascii="Arial" w:eastAsia="Arial" w:hAnsi="Arial" w:cs="Arial"/>
          <w:b/>
          <w:color w:val="000000"/>
          <w:sz w:val="28"/>
          <w:szCs w:val="28"/>
        </w:rPr>
        <w:t xml:space="preserve">The </w:t>
      </w:r>
      <w:proofErr w:type="spellStart"/>
      <w:r>
        <w:rPr>
          <w:rFonts w:ascii="Arial" w:eastAsia="Arial" w:hAnsi="Arial" w:cs="Arial"/>
          <w:b/>
          <w:color w:val="000000"/>
          <w:sz w:val="28"/>
          <w:szCs w:val="28"/>
        </w:rPr>
        <w:t>Cumberlands</w:t>
      </w:r>
      <w:proofErr w:type="spellEnd"/>
      <w:r>
        <w:rPr>
          <w:rFonts w:ascii="Arial" w:eastAsia="Arial" w:hAnsi="Arial" w:cs="Arial"/>
          <w:b/>
          <w:color w:val="000000"/>
          <w:sz w:val="28"/>
          <w:szCs w:val="28"/>
        </w:rPr>
        <w:t xml:space="preserve"> Workforce Investment Area</w:t>
      </w:r>
    </w:p>
    <w:p w:rsidR="006649FC" w:rsidRDefault="007D435C" w:rsidP="00250366">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Kentucky Career Center Operations</w:t>
      </w:r>
    </w:p>
    <w:p w:rsidR="006649FC" w:rsidRDefault="006649FC" w:rsidP="00250366">
      <w:pPr>
        <w:spacing w:after="0"/>
        <w:jc w:val="center"/>
        <w:rPr>
          <w:rFonts w:ascii="Arial" w:eastAsia="Arial" w:hAnsi="Arial" w:cs="Arial"/>
          <w:sz w:val="20"/>
          <w:szCs w:val="20"/>
        </w:rPr>
      </w:pPr>
    </w:p>
    <w:p w:rsidR="00E95D62" w:rsidRDefault="00E95D62">
      <w:pPr>
        <w:widowControl w:val="0"/>
        <w:tabs>
          <w:tab w:val="left" w:pos="720"/>
        </w:tabs>
        <w:spacing w:after="0" w:line="240" w:lineRule="auto"/>
        <w:rPr>
          <w:rFonts w:ascii="Arial" w:eastAsia="Arial" w:hAnsi="Arial" w:cs="Arial"/>
          <w:b/>
        </w:rPr>
      </w:pPr>
    </w:p>
    <w:p w:rsidR="006649FC" w:rsidRPr="00250366" w:rsidRDefault="007D435C" w:rsidP="00583716">
      <w:pPr>
        <w:widowControl w:val="0"/>
        <w:tabs>
          <w:tab w:val="left" w:pos="720"/>
        </w:tabs>
        <w:spacing w:after="0" w:line="240" w:lineRule="auto"/>
        <w:rPr>
          <w:rFonts w:ascii="Arial" w:eastAsia="Arial" w:hAnsi="Arial" w:cs="Arial"/>
          <w:b/>
          <w:sz w:val="24"/>
          <w:szCs w:val="24"/>
        </w:rPr>
      </w:pPr>
      <w:r w:rsidRPr="00250366">
        <w:rPr>
          <w:rFonts w:ascii="Arial" w:eastAsia="Arial" w:hAnsi="Arial" w:cs="Arial"/>
          <w:b/>
          <w:sz w:val="24"/>
          <w:szCs w:val="24"/>
        </w:rPr>
        <w:t xml:space="preserve">Purpose of Agreement </w:t>
      </w:r>
    </w:p>
    <w:p w:rsidR="00A63DD6" w:rsidRPr="00320AEF" w:rsidRDefault="00A63DD6" w:rsidP="00583716">
      <w:pPr>
        <w:widowControl w:val="0"/>
        <w:tabs>
          <w:tab w:val="left" w:pos="720"/>
        </w:tabs>
        <w:spacing w:after="0" w:line="240" w:lineRule="auto"/>
        <w:rPr>
          <w:rFonts w:ascii="Arial" w:eastAsia="Arial" w:hAnsi="Arial" w:cs="Arial"/>
          <w:b/>
        </w:rPr>
      </w:pPr>
    </w:p>
    <w:p w:rsidR="00EA67FA" w:rsidRPr="00320AEF" w:rsidRDefault="007D435C" w:rsidP="00583716">
      <w:pPr>
        <w:spacing w:after="0"/>
        <w:jc w:val="both"/>
        <w:rPr>
          <w:rFonts w:ascii="Arial" w:hAnsi="Arial" w:cs="Arial"/>
        </w:rPr>
      </w:pPr>
      <w:r w:rsidRPr="00320AEF">
        <w:rPr>
          <w:rFonts w:ascii="Arial" w:eastAsia="Arial" w:hAnsi="Arial" w:cs="Arial"/>
        </w:rPr>
        <w:t xml:space="preserve">The purpose of this Memorandum of Understanding (MOU) is to establish a cooperative and mutually beneficial relationship among the </w:t>
      </w:r>
      <w:r w:rsidR="008177F0" w:rsidRPr="00320AEF">
        <w:rPr>
          <w:rFonts w:ascii="Arial" w:eastAsia="Arial" w:hAnsi="Arial" w:cs="Arial"/>
        </w:rPr>
        <w:t>Partners</w:t>
      </w:r>
      <w:r w:rsidRPr="00320AEF">
        <w:rPr>
          <w:rFonts w:ascii="Arial" w:eastAsia="Arial" w:hAnsi="Arial" w:cs="Arial"/>
        </w:rPr>
        <w:t xml:space="preserve"> and to set forth the relative responsibilities of the </w:t>
      </w:r>
      <w:r w:rsidR="008177F0" w:rsidRPr="00320AEF">
        <w:rPr>
          <w:rFonts w:ascii="Arial" w:eastAsia="Arial" w:hAnsi="Arial" w:cs="Arial"/>
        </w:rPr>
        <w:t>Partners</w:t>
      </w:r>
      <w:r w:rsidRPr="00320AEF">
        <w:rPr>
          <w:rFonts w:ascii="Arial" w:eastAsia="Arial" w:hAnsi="Arial" w:cs="Arial"/>
        </w:rPr>
        <w:t xml:space="preserve"> insofar as they relate to planning and implementation of individual and mutual duties, obligations, and responsibilities under the Workforce Innovation and Opportunity Act. WIOA Section 121(b</w:t>
      </w:r>
      <w:proofErr w:type="gramStart"/>
      <w:r w:rsidRPr="00320AEF">
        <w:rPr>
          <w:rFonts w:ascii="Arial" w:eastAsia="Arial" w:hAnsi="Arial" w:cs="Arial"/>
        </w:rPr>
        <w:t>)(</w:t>
      </w:r>
      <w:proofErr w:type="gramEnd"/>
      <w:r w:rsidRPr="00320AEF">
        <w:rPr>
          <w:rFonts w:ascii="Arial" w:eastAsia="Arial" w:hAnsi="Arial" w:cs="Arial"/>
        </w:rPr>
        <w:t>1)</w:t>
      </w:r>
      <w:r w:rsidR="00EA67FA" w:rsidRPr="00320AEF">
        <w:rPr>
          <w:rFonts w:ascii="Arial" w:eastAsia="Arial" w:hAnsi="Arial" w:cs="Arial"/>
        </w:rPr>
        <w:t xml:space="preserve">(A)(iii) &amp; WIOA Section 121(c).  </w:t>
      </w:r>
      <w:r w:rsidR="00EA67FA" w:rsidRPr="00320AEF">
        <w:rPr>
          <w:rFonts w:ascii="Arial" w:hAnsi="Arial" w:cs="Arial"/>
        </w:rPr>
        <w:t>The following items in this section highlight several of the WIOA references/ requirements related to the MOU.</w:t>
      </w:r>
    </w:p>
    <w:p w:rsidR="00EA67FA" w:rsidRPr="00320AEF" w:rsidRDefault="00EA67FA" w:rsidP="00583716">
      <w:pPr>
        <w:widowControl w:val="0"/>
        <w:tabs>
          <w:tab w:val="left" w:pos="720"/>
        </w:tabs>
        <w:spacing w:after="0" w:line="240" w:lineRule="auto"/>
        <w:rPr>
          <w:rFonts w:ascii="Arial" w:eastAsia="Arial" w:hAnsi="Arial" w:cs="Arial"/>
          <w:b/>
        </w:rPr>
      </w:pPr>
    </w:p>
    <w:p w:rsidR="006649FC" w:rsidRPr="00250366" w:rsidRDefault="00693BDB" w:rsidP="00583716">
      <w:pPr>
        <w:widowControl w:val="0"/>
        <w:tabs>
          <w:tab w:val="left" w:pos="720"/>
        </w:tabs>
        <w:spacing w:after="0" w:line="240" w:lineRule="auto"/>
        <w:rPr>
          <w:rFonts w:ascii="Arial" w:eastAsia="Arial" w:hAnsi="Arial" w:cs="Arial"/>
          <w:b/>
          <w:sz w:val="24"/>
          <w:szCs w:val="24"/>
        </w:rPr>
      </w:pPr>
      <w:r w:rsidRPr="00250366">
        <w:rPr>
          <w:rFonts w:ascii="Arial" w:eastAsia="Arial" w:hAnsi="Arial" w:cs="Arial"/>
          <w:b/>
          <w:sz w:val="24"/>
          <w:szCs w:val="24"/>
        </w:rPr>
        <w:t>Legal Authority/</w:t>
      </w:r>
      <w:r w:rsidR="007D435C" w:rsidRPr="00250366">
        <w:rPr>
          <w:rFonts w:ascii="Arial" w:eastAsia="Arial" w:hAnsi="Arial" w:cs="Arial"/>
          <w:b/>
          <w:sz w:val="24"/>
          <w:szCs w:val="24"/>
        </w:rPr>
        <w:t>General Provisions</w:t>
      </w:r>
    </w:p>
    <w:p w:rsidR="00A63DD6" w:rsidRPr="00320AEF" w:rsidRDefault="00A63DD6" w:rsidP="00583716">
      <w:pPr>
        <w:widowControl w:val="0"/>
        <w:tabs>
          <w:tab w:val="left" w:pos="720"/>
        </w:tabs>
        <w:spacing w:after="0" w:line="240" w:lineRule="auto"/>
        <w:rPr>
          <w:rFonts w:ascii="Arial" w:eastAsia="Arial" w:hAnsi="Arial" w:cs="Arial"/>
          <w:b/>
        </w:rPr>
      </w:pPr>
    </w:p>
    <w:p w:rsidR="00EA67FA" w:rsidRPr="00320AEF" w:rsidRDefault="007D435C" w:rsidP="00583716">
      <w:pPr>
        <w:jc w:val="both"/>
        <w:rPr>
          <w:rFonts w:ascii="Arial" w:eastAsia="Arial" w:hAnsi="Arial" w:cs="Arial"/>
        </w:rPr>
      </w:pPr>
      <w:r w:rsidRPr="00320AEF">
        <w:rPr>
          <w:rFonts w:ascii="Arial" w:eastAsia="Arial" w:hAnsi="Arial" w:cs="Arial"/>
        </w:rPr>
        <w:t xml:space="preserve">It is understood by all </w:t>
      </w:r>
      <w:r w:rsidR="008177F0" w:rsidRPr="00320AEF">
        <w:rPr>
          <w:rFonts w:ascii="Arial" w:eastAsia="Arial" w:hAnsi="Arial" w:cs="Arial"/>
        </w:rPr>
        <w:t>Partners</w:t>
      </w:r>
      <w:r w:rsidRPr="00320AEF">
        <w:rPr>
          <w:rFonts w:ascii="Arial" w:eastAsia="Arial" w:hAnsi="Arial" w:cs="Arial"/>
        </w:rPr>
        <w:t xml:space="preserve"> that each should be able to fulfill its responsibilities under this Agreement in accordance with the pr</w:t>
      </w:r>
      <w:r w:rsidR="000E4373">
        <w:rPr>
          <w:rFonts w:ascii="Arial" w:eastAsia="Arial" w:hAnsi="Arial" w:cs="Arial"/>
        </w:rPr>
        <w:t xml:space="preserve">ovisions of law and </w:t>
      </w:r>
      <w:proofErr w:type="gramStart"/>
      <w:r w:rsidR="000E4373">
        <w:rPr>
          <w:rFonts w:ascii="Arial" w:eastAsia="Arial" w:hAnsi="Arial" w:cs="Arial"/>
        </w:rPr>
        <w:t xml:space="preserve">regulations </w:t>
      </w:r>
      <w:r w:rsidRPr="00320AEF">
        <w:rPr>
          <w:rFonts w:ascii="Arial" w:eastAsia="Arial" w:hAnsi="Arial" w:cs="Arial"/>
        </w:rPr>
        <w:t>which</w:t>
      </w:r>
      <w:proofErr w:type="gramEnd"/>
      <w:r w:rsidRPr="00320AEF">
        <w:rPr>
          <w:rFonts w:ascii="Arial" w:eastAsia="Arial" w:hAnsi="Arial" w:cs="Arial"/>
        </w:rPr>
        <w:t xml:space="preserve"> govern their activitie</w:t>
      </w:r>
      <w:r w:rsidR="000E4373">
        <w:rPr>
          <w:rFonts w:ascii="Arial" w:eastAsia="Arial" w:hAnsi="Arial" w:cs="Arial"/>
        </w:rPr>
        <w:t xml:space="preserve">s. Nothing in this Agreement </w:t>
      </w:r>
      <w:proofErr w:type="gramStart"/>
      <w:r w:rsidR="000E4373">
        <w:rPr>
          <w:rFonts w:ascii="Arial" w:eastAsia="Arial" w:hAnsi="Arial" w:cs="Arial"/>
        </w:rPr>
        <w:t xml:space="preserve">is </w:t>
      </w:r>
      <w:r w:rsidRPr="00320AEF">
        <w:rPr>
          <w:rFonts w:ascii="Arial" w:eastAsia="Arial" w:hAnsi="Arial" w:cs="Arial"/>
        </w:rPr>
        <w:t>intended</w:t>
      </w:r>
      <w:proofErr w:type="gramEnd"/>
      <w:r w:rsidRPr="00320AEF">
        <w:rPr>
          <w:rFonts w:ascii="Arial" w:eastAsia="Arial" w:hAnsi="Arial" w:cs="Arial"/>
        </w:rPr>
        <w:t xml:space="preserve"> to negate or otherwise render ineffective any such provisions or operating procedures.  </w:t>
      </w:r>
    </w:p>
    <w:p w:rsidR="00EA67FA" w:rsidRPr="00320AEF" w:rsidRDefault="00EA67FA" w:rsidP="00583716">
      <w:pPr>
        <w:spacing w:after="0"/>
        <w:ind w:left="720" w:hanging="720"/>
        <w:jc w:val="both"/>
        <w:rPr>
          <w:rFonts w:ascii="Arial" w:hAnsi="Arial" w:cs="Arial"/>
        </w:rPr>
      </w:pPr>
      <w:r w:rsidRPr="00320AEF">
        <w:rPr>
          <w:rFonts w:ascii="Arial" w:hAnsi="Arial" w:cs="Arial"/>
        </w:rPr>
        <w:t>A.</w:t>
      </w:r>
      <w:r w:rsidRPr="00320AEF">
        <w:rPr>
          <w:rFonts w:ascii="Arial" w:hAnsi="Arial" w:cs="Arial"/>
        </w:rPr>
        <w:tab/>
        <w:t xml:space="preserve">WIOA Section 121(c) requires that each Local Workforce Development Board (LWDB), with the </w:t>
      </w:r>
      <w:proofErr w:type="gramStart"/>
      <w:r w:rsidRPr="00320AEF">
        <w:rPr>
          <w:rFonts w:ascii="Arial" w:hAnsi="Arial" w:cs="Arial"/>
        </w:rPr>
        <w:t>agreement</w:t>
      </w:r>
      <w:proofErr w:type="gramEnd"/>
      <w:r w:rsidRPr="00320AEF">
        <w:rPr>
          <w:rFonts w:ascii="Arial" w:hAnsi="Arial" w:cs="Arial"/>
        </w:rPr>
        <w:t xml:space="preserve"> of the Area’s Chief Elected Official (CEO), develop and enter into a memorandum of understanding (between the local board and the one-stop partners), with all the entities that serve as partners in the KCC delivery system that operates in each LWDB’s local area. Appropriate funding and delivery of services provided pursuant to this MOU </w:t>
      </w:r>
      <w:proofErr w:type="gramStart"/>
      <w:r w:rsidRPr="00320AEF">
        <w:rPr>
          <w:rFonts w:ascii="Arial" w:hAnsi="Arial" w:cs="Arial"/>
        </w:rPr>
        <w:t>will be reviewed</w:t>
      </w:r>
      <w:proofErr w:type="gramEnd"/>
      <w:r w:rsidRPr="00320AEF">
        <w:rPr>
          <w:rFonts w:ascii="Arial" w:hAnsi="Arial" w:cs="Arial"/>
        </w:rPr>
        <w:t xml:space="preserve"> not less than once every 3-year period starting from the effective date of this MOU</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B.</w:t>
      </w:r>
      <w:r w:rsidRPr="00320AEF">
        <w:rPr>
          <w:rFonts w:ascii="Arial" w:hAnsi="Arial" w:cs="Arial"/>
        </w:rPr>
        <w:tab/>
        <w:t>WIOA Section 121(b</w:t>
      </w:r>
      <w:proofErr w:type="gramStart"/>
      <w:r w:rsidRPr="00320AEF">
        <w:rPr>
          <w:rFonts w:ascii="Arial" w:hAnsi="Arial" w:cs="Arial"/>
        </w:rPr>
        <w:t>)(</w:t>
      </w:r>
      <w:proofErr w:type="gramEnd"/>
      <w:r w:rsidRPr="00320AEF">
        <w:rPr>
          <w:rFonts w:ascii="Arial" w:hAnsi="Arial" w:cs="Arial"/>
        </w:rPr>
        <w:t xml:space="preserve">1)(A)(iii) mandates all entities that are required partners in a local area to enter into a memorandum of understanding with the LWDB in the respective area pursuant to WIOA Section 121(c). </w:t>
      </w:r>
    </w:p>
    <w:p w:rsidR="00EA67FA" w:rsidRPr="00320AEF" w:rsidRDefault="00EA67FA" w:rsidP="00583716">
      <w:pPr>
        <w:spacing w:after="0"/>
        <w:ind w:left="144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C.</w:t>
      </w:r>
      <w:r w:rsidRPr="00320AEF">
        <w:rPr>
          <w:rFonts w:ascii="Arial" w:hAnsi="Arial" w:cs="Arial"/>
        </w:rPr>
        <w:tab/>
        <w:t>WIOA Section 121(b</w:t>
      </w:r>
      <w:proofErr w:type="gramStart"/>
      <w:r w:rsidRPr="00320AEF">
        <w:rPr>
          <w:rFonts w:ascii="Arial" w:hAnsi="Arial" w:cs="Arial"/>
        </w:rPr>
        <w:t>)(</w:t>
      </w:r>
      <w:proofErr w:type="gramEnd"/>
      <w:r w:rsidRPr="00320AEF">
        <w:rPr>
          <w:rFonts w:ascii="Arial" w:hAnsi="Arial" w:cs="Arial"/>
        </w:rPr>
        <w:t xml:space="preserve">1) identifies the federal programs and requires that the services and activities under each of those programs must be made available through each local area’s KCC delivery system. The entities that receive the federal funds for each of these programs and/or have the responsibility to administer the respective programs in the Area are required partners under WIOA Section 121(b)(1). </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D.</w:t>
      </w:r>
      <w:r w:rsidRPr="00320AEF">
        <w:rPr>
          <w:rFonts w:ascii="Arial" w:hAnsi="Arial" w:cs="Arial"/>
        </w:rPr>
        <w:tab/>
        <w:t>WIOA Section 121(b)(2) prescribes how entities that provide programs other than those required under WIOA Section 121(b)(1)(B) may participate in a local area’s KCC delivery system as “additional partners” and provide the services available under their programs through the KCC delivery system.</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E.</w:t>
      </w:r>
      <w:r w:rsidRPr="00320AEF">
        <w:rPr>
          <w:rFonts w:ascii="Arial" w:hAnsi="Arial" w:cs="Arial"/>
        </w:rPr>
        <w:tab/>
        <w:t>Per WIOA Section 121(b</w:t>
      </w:r>
      <w:proofErr w:type="gramStart"/>
      <w:r w:rsidRPr="00320AEF">
        <w:rPr>
          <w:rFonts w:ascii="Arial" w:hAnsi="Arial" w:cs="Arial"/>
        </w:rPr>
        <w:t>)(</w:t>
      </w:r>
      <w:proofErr w:type="gramEnd"/>
      <w:r w:rsidRPr="00320AEF">
        <w:rPr>
          <w:rFonts w:ascii="Arial" w:hAnsi="Arial" w:cs="Arial"/>
        </w:rPr>
        <w:t>2)(A) both required and additional partners are included as parties to the MOU.  Therefore, all entities that participate in an Area’s KCC delivery system as KCC partners (Partners), whether required or additional, must be parties to this MOU and must abide by the terms</w:t>
      </w:r>
      <w:r w:rsidR="008C2480">
        <w:rPr>
          <w:rFonts w:ascii="Arial" w:hAnsi="Arial" w:cs="Arial"/>
        </w:rPr>
        <w:t xml:space="preserve"> </w:t>
      </w:r>
      <w:r w:rsidRPr="00320AEF">
        <w:rPr>
          <w:rFonts w:ascii="Arial" w:hAnsi="Arial" w:cs="Arial"/>
        </w:rPr>
        <w:lastRenderedPageBreak/>
        <w:t xml:space="preserve">prescribed herein and by all applicable federal, state, and local rules, plans, </w:t>
      </w:r>
      <w:r w:rsidR="00533E72">
        <w:rPr>
          <w:rFonts w:ascii="Arial" w:hAnsi="Arial" w:cs="Arial"/>
        </w:rPr>
        <w:t xml:space="preserve">guidance </w:t>
      </w:r>
      <w:r w:rsidRPr="00320AEF">
        <w:rPr>
          <w:rFonts w:ascii="Arial" w:hAnsi="Arial" w:cs="Arial"/>
        </w:rPr>
        <w:t xml:space="preserve">and policies as applicable and authorized under the Partner’s program and in keeping with federal guidelines. </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F.</w:t>
      </w:r>
      <w:r w:rsidRPr="00320AEF">
        <w:rPr>
          <w:rFonts w:ascii="Arial" w:hAnsi="Arial" w:cs="Arial"/>
        </w:rPr>
        <w:tab/>
        <w:t>WIOA Section 121(b)(1)(A)(iv) indicates that the requirements of each partner’s authorizing legislation continue to apply under the KCC system and that participation in the KCC delivery system is in addition to other requirements applicable to each partner’s program under each authorizing law.</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G.</w:t>
      </w:r>
      <w:r w:rsidRPr="00320AEF">
        <w:rPr>
          <w:rFonts w:ascii="Arial" w:hAnsi="Arial" w:cs="Arial"/>
        </w:rPr>
        <w:tab/>
        <w:t>The Department of Labor (DOL) is the federal agency responsible for the administration of the workforce development programs—including WIOA.</w:t>
      </w:r>
    </w:p>
    <w:p w:rsidR="00EA67FA" w:rsidRPr="00320AEF" w:rsidRDefault="00EA67FA" w:rsidP="00583716">
      <w:pPr>
        <w:spacing w:after="0"/>
        <w:ind w:left="720" w:hanging="720"/>
        <w:jc w:val="both"/>
        <w:rPr>
          <w:rFonts w:ascii="Arial" w:hAnsi="Arial" w:cs="Arial"/>
        </w:rPr>
      </w:pPr>
    </w:p>
    <w:p w:rsidR="00EA67FA" w:rsidRPr="00320AEF" w:rsidRDefault="00EA67FA" w:rsidP="00583716">
      <w:pPr>
        <w:spacing w:after="0"/>
        <w:ind w:left="720" w:hanging="720"/>
        <w:jc w:val="both"/>
        <w:rPr>
          <w:rFonts w:ascii="Arial" w:hAnsi="Arial" w:cs="Arial"/>
        </w:rPr>
      </w:pPr>
      <w:r w:rsidRPr="00320AEF">
        <w:rPr>
          <w:rFonts w:ascii="Arial" w:hAnsi="Arial" w:cs="Arial"/>
        </w:rPr>
        <w:t>H.</w:t>
      </w:r>
      <w:r w:rsidRPr="00320AEF">
        <w:rPr>
          <w:rFonts w:ascii="Arial" w:hAnsi="Arial" w:cs="Arial"/>
        </w:rPr>
        <w:tab/>
        <w:t>The DOL recognizes the Kentucky Education and Workforce Development Cabinet as the agency responsible for the administration and oversight of workforce development and employment-related programs in the Commonwealth of Kentucky—including WIOA. The Career Development Office (CDO) fulfills this role on behalf of the Cabinet.</w:t>
      </w:r>
    </w:p>
    <w:p w:rsidR="006649FC" w:rsidRPr="00320AEF" w:rsidRDefault="006649FC" w:rsidP="00583716">
      <w:pPr>
        <w:spacing w:after="0"/>
        <w:ind w:left="720" w:hanging="720"/>
        <w:jc w:val="both"/>
        <w:rPr>
          <w:rFonts w:ascii="Arial" w:eastAsia="Arial" w:hAnsi="Arial" w:cs="Arial"/>
        </w:rPr>
      </w:pPr>
    </w:p>
    <w:p w:rsidR="006649FC" w:rsidRPr="00320AEF" w:rsidRDefault="006649FC" w:rsidP="00583716">
      <w:pPr>
        <w:spacing w:after="0"/>
        <w:jc w:val="both"/>
        <w:rPr>
          <w:rFonts w:ascii="Arial" w:eastAsia="Arial" w:hAnsi="Arial" w:cs="Arial"/>
        </w:rPr>
      </w:pPr>
    </w:p>
    <w:p w:rsidR="006649FC" w:rsidRPr="00250366" w:rsidRDefault="007D435C" w:rsidP="00583716">
      <w:pPr>
        <w:widowControl w:val="0"/>
        <w:spacing w:after="0" w:line="240" w:lineRule="auto"/>
        <w:jc w:val="both"/>
        <w:rPr>
          <w:rFonts w:ascii="Arial" w:eastAsia="Arial" w:hAnsi="Arial" w:cs="Arial"/>
          <w:b/>
          <w:sz w:val="24"/>
          <w:szCs w:val="24"/>
        </w:rPr>
      </w:pPr>
      <w:r w:rsidRPr="00250366">
        <w:rPr>
          <w:rFonts w:ascii="Arial" w:eastAsia="Arial" w:hAnsi="Arial" w:cs="Arial"/>
          <w:b/>
          <w:sz w:val="24"/>
          <w:szCs w:val="24"/>
        </w:rPr>
        <w:t>Strategic Vision for the System</w:t>
      </w:r>
    </w:p>
    <w:p w:rsidR="00A63DD6" w:rsidRPr="00320AEF" w:rsidRDefault="00A63DD6" w:rsidP="00583716">
      <w:pPr>
        <w:widowControl w:val="0"/>
        <w:spacing w:after="0" w:line="240" w:lineRule="auto"/>
        <w:jc w:val="both"/>
        <w:rPr>
          <w:rFonts w:ascii="Arial" w:eastAsia="Arial" w:hAnsi="Arial" w:cs="Arial"/>
          <w:b/>
        </w:rPr>
      </w:pPr>
    </w:p>
    <w:p w:rsidR="006649FC" w:rsidRPr="00320AEF" w:rsidRDefault="007D435C" w:rsidP="00583716">
      <w:pPr>
        <w:jc w:val="both"/>
        <w:rPr>
          <w:rFonts w:ascii="Arial" w:eastAsia="Arial" w:hAnsi="Arial" w:cs="Arial"/>
        </w:rPr>
      </w:pPr>
      <w:r w:rsidRPr="00320AEF">
        <w:rPr>
          <w:rFonts w:ascii="Arial" w:eastAsia="Arial" w:hAnsi="Arial" w:cs="Arial"/>
        </w:rPr>
        <w:t xml:space="preserve">The </w:t>
      </w:r>
      <w:r w:rsidR="008177F0" w:rsidRPr="00320AEF">
        <w:rPr>
          <w:rFonts w:ascii="Arial" w:eastAsia="Arial" w:hAnsi="Arial" w:cs="Arial"/>
        </w:rPr>
        <w:t>Partners</w:t>
      </w:r>
      <w:r w:rsidRPr="00320AEF">
        <w:rPr>
          <w:rFonts w:ascii="Arial" w:eastAsia="Arial" w:hAnsi="Arial" w:cs="Arial"/>
        </w:rPr>
        <w:t xml:space="preserve"> agree to</w:t>
      </w:r>
      <w:r w:rsidRPr="00320AEF">
        <w:rPr>
          <w:rFonts w:ascii="Arial" w:eastAsia="Arial" w:hAnsi="Arial" w:cs="Arial"/>
          <w:b/>
        </w:rPr>
        <w:t xml:space="preserve"> </w:t>
      </w:r>
      <w:r w:rsidRPr="00320AEF">
        <w:rPr>
          <w:rFonts w:ascii="Arial" w:eastAsia="Arial" w:hAnsi="Arial" w:cs="Arial"/>
        </w:rPr>
        <w:t>support the vision, mission,</w:t>
      </w:r>
      <w:r w:rsidRPr="00320AEF">
        <w:rPr>
          <w:rFonts w:ascii="Arial" w:eastAsia="Arial" w:hAnsi="Arial" w:cs="Arial"/>
          <w:b/>
        </w:rPr>
        <w:t xml:space="preserve"> </w:t>
      </w:r>
      <w:r w:rsidRPr="00320AEF">
        <w:rPr>
          <w:rFonts w:ascii="Arial" w:eastAsia="Arial" w:hAnsi="Arial" w:cs="Arial"/>
        </w:rPr>
        <w:t xml:space="preserve">and strategic goals set forth by the WDB and Local Elected Officials for the Workforce Development System through Agency policies and through resources where appropriate.  To accomplish the goals, the partners agree to work together to build a system that is aligned and is designed to focus on the employer and jobseeker customers’ needs. </w:t>
      </w:r>
    </w:p>
    <w:p w:rsidR="006649FC" w:rsidRPr="00320AEF" w:rsidRDefault="007D435C" w:rsidP="00583716">
      <w:pPr>
        <w:pBdr>
          <w:top w:val="nil"/>
          <w:left w:val="nil"/>
          <w:bottom w:val="nil"/>
          <w:right w:val="nil"/>
          <w:between w:val="nil"/>
        </w:pBdr>
        <w:spacing w:after="0" w:line="240" w:lineRule="auto"/>
        <w:jc w:val="both"/>
        <w:rPr>
          <w:rFonts w:ascii="Arial" w:eastAsia="Arial" w:hAnsi="Arial" w:cs="Arial"/>
          <w:color w:val="000000"/>
        </w:rPr>
      </w:pPr>
      <w:r w:rsidRPr="00320AEF">
        <w:rPr>
          <w:rFonts w:ascii="Arial" w:eastAsia="Arial" w:hAnsi="Arial" w:cs="Arial"/>
          <w:b/>
          <w:color w:val="000000"/>
          <w:u w:val="single"/>
        </w:rPr>
        <w:t>Overall Vision:</w:t>
      </w:r>
      <w:r w:rsidRPr="00320AEF">
        <w:rPr>
          <w:rFonts w:ascii="Arial" w:eastAsia="Arial" w:hAnsi="Arial" w:cs="Arial"/>
          <w:color w:val="000000"/>
        </w:rPr>
        <w:t xml:space="preserve">  The Cumberland’s Area is a prosperous community with a robust talent pipeline directed toward the needs of business and industry. </w:t>
      </w:r>
    </w:p>
    <w:p w:rsidR="006649FC" w:rsidRPr="00320AEF" w:rsidRDefault="006649FC" w:rsidP="00583716">
      <w:pPr>
        <w:pBdr>
          <w:top w:val="nil"/>
          <w:left w:val="nil"/>
          <w:bottom w:val="nil"/>
          <w:right w:val="nil"/>
          <w:between w:val="nil"/>
        </w:pBdr>
        <w:spacing w:after="0" w:line="240" w:lineRule="auto"/>
        <w:jc w:val="both"/>
        <w:rPr>
          <w:rFonts w:ascii="Arial" w:eastAsia="Arial" w:hAnsi="Arial" w:cs="Arial"/>
          <w:color w:val="000000"/>
        </w:rPr>
      </w:pPr>
    </w:p>
    <w:p w:rsidR="006649FC" w:rsidRPr="00320AEF" w:rsidRDefault="007D435C" w:rsidP="00583716">
      <w:pPr>
        <w:jc w:val="both"/>
        <w:rPr>
          <w:rFonts w:ascii="Arial" w:eastAsia="Arial" w:hAnsi="Arial" w:cs="Arial"/>
          <w:color w:val="000000"/>
        </w:rPr>
      </w:pPr>
      <w:r w:rsidRPr="00320AEF">
        <w:rPr>
          <w:rFonts w:ascii="Arial" w:eastAsia="Arial" w:hAnsi="Arial" w:cs="Arial"/>
          <w:b/>
          <w:color w:val="000000"/>
          <w:u w:val="single"/>
        </w:rPr>
        <w:t>Mission of the WDB:</w:t>
      </w:r>
      <w:r w:rsidRPr="00320AEF">
        <w:rPr>
          <w:rFonts w:ascii="Arial" w:eastAsia="Arial" w:hAnsi="Arial" w:cs="Arial"/>
          <w:color w:val="000000"/>
        </w:rPr>
        <w:t xml:space="preserve">  We </w:t>
      </w:r>
      <w:proofErr w:type="gramStart"/>
      <w:r w:rsidRPr="00320AEF">
        <w:rPr>
          <w:rFonts w:ascii="Arial" w:eastAsia="Arial" w:hAnsi="Arial" w:cs="Arial"/>
          <w:color w:val="000000"/>
        </w:rPr>
        <w:t>partner</w:t>
      </w:r>
      <w:proofErr w:type="gramEnd"/>
      <w:r w:rsidRPr="00320AEF">
        <w:rPr>
          <w:rFonts w:ascii="Arial" w:eastAsia="Arial" w:hAnsi="Arial" w:cs="Arial"/>
          <w:color w:val="000000"/>
        </w:rPr>
        <w:t xml:space="preserve"> to serve employers and employees to develop a skilled workforce for the prosperity of our communities.  </w:t>
      </w:r>
    </w:p>
    <w:p w:rsidR="006649FC" w:rsidRPr="00320AEF" w:rsidRDefault="007D435C" w:rsidP="00583716">
      <w:pPr>
        <w:rPr>
          <w:rFonts w:ascii="Arial" w:eastAsia="Arial" w:hAnsi="Arial" w:cs="Arial"/>
        </w:rPr>
      </w:pPr>
      <w:r w:rsidRPr="00320AEF">
        <w:rPr>
          <w:rFonts w:ascii="Arial" w:eastAsia="Arial" w:hAnsi="Arial" w:cs="Arial"/>
          <w:b/>
          <w:u w:val="single"/>
        </w:rPr>
        <w:t>Goals:</w:t>
      </w:r>
      <w:r w:rsidRPr="00320AEF">
        <w:rPr>
          <w:rFonts w:ascii="Arial" w:eastAsia="Arial" w:hAnsi="Arial" w:cs="Arial"/>
        </w:rPr>
        <w:t xml:space="preserve"> </w:t>
      </w:r>
    </w:p>
    <w:p w:rsidR="006649FC" w:rsidRPr="00320AEF" w:rsidRDefault="007D435C" w:rsidP="00583716">
      <w:pPr>
        <w:rPr>
          <w:rFonts w:ascii="Arial" w:eastAsia="Arial" w:hAnsi="Arial" w:cs="Arial"/>
        </w:rPr>
      </w:pPr>
      <w:r w:rsidRPr="00320AEF">
        <w:rPr>
          <w:rFonts w:ascii="Arial" w:eastAsia="Arial" w:hAnsi="Arial" w:cs="Arial"/>
          <w:b/>
        </w:rPr>
        <w:t xml:space="preserve">Strategic Goal 1: </w:t>
      </w:r>
      <w:r w:rsidRPr="00320AEF">
        <w:rPr>
          <w:rFonts w:ascii="Arial" w:eastAsia="Arial" w:hAnsi="Arial" w:cs="Arial"/>
        </w:rPr>
        <w:t xml:space="preserve"> Increase the number of certificates and career-focused credentials for local/regional in-demand careers in the working population by 20% by December 2020.  </w:t>
      </w:r>
    </w:p>
    <w:p w:rsidR="006649FC" w:rsidRPr="00320AEF" w:rsidRDefault="007D435C" w:rsidP="00583716">
      <w:pPr>
        <w:tabs>
          <w:tab w:val="left" w:pos="720"/>
        </w:tabs>
        <w:rPr>
          <w:rFonts w:ascii="Arial" w:eastAsia="Arial" w:hAnsi="Arial" w:cs="Arial"/>
        </w:rPr>
      </w:pPr>
      <w:r w:rsidRPr="00320AEF">
        <w:rPr>
          <w:rFonts w:ascii="Arial" w:eastAsia="Arial" w:hAnsi="Arial" w:cs="Arial"/>
          <w:b/>
        </w:rPr>
        <w:t>Strategic Goal 2:</w:t>
      </w:r>
      <w:r w:rsidRPr="00320AEF">
        <w:rPr>
          <w:rFonts w:ascii="Arial" w:eastAsia="Arial" w:hAnsi="Arial" w:cs="Arial"/>
        </w:rPr>
        <w:t xml:space="preserve">  Develop all Business Services Teams to be the single point of contact for workforce services and provide support for businesses.  </w:t>
      </w:r>
    </w:p>
    <w:p w:rsidR="006649FC" w:rsidRDefault="007D435C" w:rsidP="00583716">
      <w:pPr>
        <w:rPr>
          <w:rFonts w:ascii="Arial" w:eastAsia="Arial" w:hAnsi="Arial" w:cs="Arial"/>
        </w:rPr>
      </w:pPr>
      <w:r w:rsidRPr="00320AEF">
        <w:rPr>
          <w:rFonts w:ascii="Arial" w:eastAsia="Arial" w:hAnsi="Arial" w:cs="Arial"/>
          <w:b/>
        </w:rPr>
        <w:t xml:space="preserve">Strategic Goal 3: </w:t>
      </w:r>
      <w:r w:rsidRPr="00320AEF">
        <w:rPr>
          <w:rFonts w:ascii="Arial" w:eastAsia="Arial" w:hAnsi="Arial" w:cs="Arial"/>
        </w:rPr>
        <w:t xml:space="preserve"> Increase the </w:t>
      </w:r>
      <w:proofErr w:type="gramStart"/>
      <w:r w:rsidRPr="00320AEF">
        <w:rPr>
          <w:rFonts w:ascii="Arial" w:eastAsia="Arial" w:hAnsi="Arial" w:cs="Arial"/>
        </w:rPr>
        <w:t>labor force participation rate</w:t>
      </w:r>
      <w:proofErr w:type="gramEnd"/>
      <w:r w:rsidRPr="00320AEF">
        <w:rPr>
          <w:rFonts w:ascii="Arial" w:eastAsia="Arial" w:hAnsi="Arial" w:cs="Arial"/>
        </w:rPr>
        <w:t xml:space="preserve"> of the Cumberland’s region by 2% annually through 2020.  </w:t>
      </w:r>
    </w:p>
    <w:p w:rsidR="00D772DB" w:rsidRPr="00320AEF" w:rsidRDefault="00D772DB" w:rsidP="00583716">
      <w:pPr>
        <w:rPr>
          <w:rFonts w:ascii="Arial" w:eastAsia="Arial" w:hAnsi="Arial" w:cs="Arial"/>
        </w:rPr>
      </w:pPr>
      <w:r w:rsidRPr="00320AEF">
        <w:rPr>
          <w:rFonts w:ascii="Arial" w:eastAsia="Arial" w:hAnsi="Arial" w:cs="Arial"/>
          <w:b/>
        </w:rPr>
        <w:t>Strategic Goal</w:t>
      </w:r>
      <w:r>
        <w:rPr>
          <w:rFonts w:ascii="Arial" w:eastAsia="Arial" w:hAnsi="Arial" w:cs="Arial"/>
          <w:b/>
        </w:rPr>
        <w:t xml:space="preserve"> 4</w:t>
      </w:r>
      <w:r w:rsidR="003A39C8">
        <w:rPr>
          <w:rFonts w:ascii="Arial" w:eastAsia="Arial" w:hAnsi="Arial" w:cs="Arial"/>
          <w:b/>
        </w:rPr>
        <w:t>:</w:t>
      </w:r>
      <w:r>
        <w:rPr>
          <w:rFonts w:ascii="Arial" w:eastAsia="Arial" w:hAnsi="Arial" w:cs="Arial"/>
          <w:b/>
        </w:rPr>
        <w:t xml:space="preserve">  </w:t>
      </w:r>
      <w:r>
        <w:rPr>
          <w:rFonts w:ascii="Arial" w:eastAsia="Arial" w:hAnsi="Arial" w:cs="Arial"/>
        </w:rPr>
        <w:t>Focus resources on the most effective initiatives and improve the return on our workforce</w:t>
      </w:r>
      <w:r w:rsidR="003A39C8">
        <w:rPr>
          <w:rFonts w:ascii="Arial" w:eastAsia="Arial" w:hAnsi="Arial" w:cs="Arial"/>
        </w:rPr>
        <w:t xml:space="preserve"> investment, utilizing data </w:t>
      </w:r>
      <w:proofErr w:type="gramStart"/>
      <w:r w:rsidR="003A39C8">
        <w:rPr>
          <w:rFonts w:ascii="Arial" w:eastAsia="Arial" w:hAnsi="Arial" w:cs="Arial"/>
        </w:rPr>
        <w:t>to constantly improve</w:t>
      </w:r>
      <w:proofErr w:type="gramEnd"/>
      <w:r w:rsidR="003A39C8">
        <w:rPr>
          <w:rFonts w:ascii="Arial" w:eastAsia="Arial" w:hAnsi="Arial" w:cs="Arial"/>
        </w:rPr>
        <w:t xml:space="preserve"> workforce development in Kentucky. </w:t>
      </w:r>
    </w:p>
    <w:p w:rsidR="008177F0" w:rsidRPr="00320AEF" w:rsidRDefault="008177F0" w:rsidP="00583716">
      <w:pPr>
        <w:rPr>
          <w:rFonts w:ascii="Arial" w:eastAsia="Arial" w:hAnsi="Arial" w:cs="Arial"/>
        </w:rPr>
      </w:pPr>
      <w:r w:rsidRPr="00320AEF">
        <w:rPr>
          <w:rFonts w:ascii="Arial" w:eastAsia="Arial" w:hAnsi="Arial" w:cs="Arial"/>
        </w:rPr>
        <w:t xml:space="preserve">Goals </w:t>
      </w:r>
      <w:proofErr w:type="gramStart"/>
      <w:r w:rsidRPr="00320AEF">
        <w:rPr>
          <w:rFonts w:ascii="Arial" w:eastAsia="Arial" w:hAnsi="Arial" w:cs="Arial"/>
        </w:rPr>
        <w:t>will be evaluated</w:t>
      </w:r>
      <w:proofErr w:type="gramEnd"/>
      <w:r w:rsidRPr="00320AEF">
        <w:rPr>
          <w:rFonts w:ascii="Arial" w:eastAsia="Arial" w:hAnsi="Arial" w:cs="Arial"/>
        </w:rPr>
        <w:t xml:space="preserve"> at the end of year 2020.</w:t>
      </w:r>
    </w:p>
    <w:p w:rsidR="006649FC" w:rsidRPr="00320AEF" w:rsidRDefault="007D435C" w:rsidP="00583716">
      <w:pPr>
        <w:rPr>
          <w:rFonts w:ascii="Arial" w:eastAsia="Arial" w:hAnsi="Arial" w:cs="Arial"/>
        </w:rPr>
      </w:pPr>
      <w:r w:rsidRPr="00320AEF">
        <w:rPr>
          <w:rFonts w:ascii="Arial" w:eastAsia="Arial" w:hAnsi="Arial" w:cs="Arial"/>
        </w:rPr>
        <w:t xml:space="preserve">In addition, each party to this agreement agrees to adhere to the following six principles for the design of the region’s system: </w:t>
      </w:r>
    </w:p>
    <w:p w:rsidR="006649FC" w:rsidRPr="00320AEF" w:rsidRDefault="007D435C" w:rsidP="00583716">
      <w:pPr>
        <w:numPr>
          <w:ilvl w:val="0"/>
          <w:numId w:val="5"/>
        </w:numPr>
        <w:pBdr>
          <w:top w:val="nil"/>
          <w:left w:val="nil"/>
          <w:bottom w:val="nil"/>
          <w:right w:val="nil"/>
          <w:between w:val="nil"/>
        </w:pBdr>
        <w:spacing w:after="0"/>
        <w:contextualSpacing/>
        <w:rPr>
          <w:rFonts w:ascii="Arial" w:hAnsi="Arial" w:cs="Arial"/>
          <w:color w:val="000000"/>
        </w:rPr>
      </w:pPr>
      <w:r w:rsidRPr="00320AEF">
        <w:rPr>
          <w:rFonts w:ascii="Arial" w:eastAsia="Arial" w:hAnsi="Arial" w:cs="Arial"/>
          <w:color w:val="000000"/>
        </w:rPr>
        <w:t>Be demand driven.</w:t>
      </w:r>
    </w:p>
    <w:p w:rsidR="006649FC" w:rsidRPr="00320AEF" w:rsidRDefault="007D435C" w:rsidP="00583716">
      <w:pPr>
        <w:numPr>
          <w:ilvl w:val="0"/>
          <w:numId w:val="5"/>
        </w:numPr>
        <w:pBdr>
          <w:top w:val="nil"/>
          <w:left w:val="nil"/>
          <w:bottom w:val="nil"/>
          <w:right w:val="nil"/>
          <w:between w:val="nil"/>
        </w:pBdr>
        <w:spacing w:after="0"/>
        <w:contextualSpacing/>
        <w:rPr>
          <w:rFonts w:ascii="Arial" w:hAnsi="Arial" w:cs="Arial"/>
          <w:color w:val="000000"/>
        </w:rPr>
      </w:pPr>
      <w:r w:rsidRPr="00320AEF">
        <w:rPr>
          <w:rFonts w:ascii="Arial" w:eastAsia="Arial" w:hAnsi="Arial" w:cs="Arial"/>
          <w:color w:val="000000"/>
        </w:rPr>
        <w:t>Be customer oriented.</w:t>
      </w:r>
    </w:p>
    <w:p w:rsidR="006649FC" w:rsidRPr="00320AEF" w:rsidRDefault="007D435C" w:rsidP="00583716">
      <w:pPr>
        <w:numPr>
          <w:ilvl w:val="0"/>
          <w:numId w:val="5"/>
        </w:numPr>
        <w:pBdr>
          <w:top w:val="nil"/>
          <w:left w:val="nil"/>
          <w:bottom w:val="nil"/>
          <w:right w:val="nil"/>
          <w:between w:val="nil"/>
        </w:pBdr>
        <w:spacing w:after="0"/>
        <w:contextualSpacing/>
        <w:rPr>
          <w:rFonts w:ascii="Arial" w:hAnsi="Arial" w:cs="Arial"/>
          <w:color w:val="000000"/>
        </w:rPr>
      </w:pPr>
      <w:r w:rsidRPr="00320AEF">
        <w:rPr>
          <w:rFonts w:ascii="Arial" w:eastAsia="Arial" w:hAnsi="Arial" w:cs="Arial"/>
          <w:color w:val="000000"/>
        </w:rPr>
        <w:t xml:space="preserve">Maintain a high-skill, high-wage focus. </w:t>
      </w:r>
    </w:p>
    <w:p w:rsidR="006649FC" w:rsidRPr="00320AEF" w:rsidRDefault="007D435C" w:rsidP="00583716">
      <w:pPr>
        <w:numPr>
          <w:ilvl w:val="0"/>
          <w:numId w:val="5"/>
        </w:numPr>
        <w:pBdr>
          <w:top w:val="nil"/>
          <w:left w:val="nil"/>
          <w:bottom w:val="nil"/>
          <w:right w:val="nil"/>
          <w:between w:val="nil"/>
        </w:pBdr>
        <w:spacing w:after="0"/>
        <w:contextualSpacing/>
        <w:rPr>
          <w:rFonts w:ascii="Arial" w:hAnsi="Arial" w:cs="Arial"/>
          <w:color w:val="000000"/>
        </w:rPr>
      </w:pPr>
      <w:bookmarkStart w:id="0" w:name="_gjdgxs" w:colFirst="0" w:colLast="0"/>
      <w:bookmarkEnd w:id="0"/>
      <w:r w:rsidRPr="00320AEF">
        <w:rPr>
          <w:rFonts w:ascii="Arial" w:eastAsia="Arial" w:hAnsi="Arial" w:cs="Arial"/>
          <w:color w:val="000000"/>
        </w:rPr>
        <w:t xml:space="preserve">Take a “One System” approach to service delivery. </w:t>
      </w:r>
    </w:p>
    <w:p w:rsidR="006649FC" w:rsidRPr="00320AEF" w:rsidRDefault="007D435C" w:rsidP="00583716">
      <w:pPr>
        <w:numPr>
          <w:ilvl w:val="0"/>
          <w:numId w:val="5"/>
        </w:numPr>
        <w:pBdr>
          <w:top w:val="nil"/>
          <w:left w:val="nil"/>
          <w:bottom w:val="nil"/>
          <w:right w:val="nil"/>
          <w:between w:val="nil"/>
        </w:pBdr>
        <w:spacing w:after="0"/>
        <w:contextualSpacing/>
        <w:rPr>
          <w:rFonts w:ascii="Arial" w:hAnsi="Arial" w:cs="Arial"/>
          <w:color w:val="000000"/>
        </w:rPr>
      </w:pPr>
      <w:r w:rsidRPr="00320AEF">
        <w:rPr>
          <w:rFonts w:ascii="Arial" w:eastAsia="Arial" w:hAnsi="Arial" w:cs="Arial"/>
          <w:color w:val="000000"/>
        </w:rPr>
        <w:t xml:space="preserve">Be outcomes based, performance driven, and accountable. </w:t>
      </w:r>
    </w:p>
    <w:p w:rsidR="008C2480" w:rsidRPr="008C2480" w:rsidRDefault="007D435C" w:rsidP="00583716">
      <w:pPr>
        <w:numPr>
          <w:ilvl w:val="0"/>
          <w:numId w:val="5"/>
        </w:numPr>
        <w:pBdr>
          <w:top w:val="nil"/>
          <w:left w:val="nil"/>
          <w:bottom w:val="nil"/>
          <w:right w:val="nil"/>
          <w:between w:val="nil"/>
        </w:pBdr>
        <w:contextualSpacing/>
        <w:rPr>
          <w:rFonts w:ascii="Arial" w:hAnsi="Arial" w:cs="Arial"/>
          <w:color w:val="000000"/>
        </w:rPr>
      </w:pPr>
      <w:r w:rsidRPr="00320AEF">
        <w:rPr>
          <w:rFonts w:ascii="Arial" w:eastAsia="Arial" w:hAnsi="Arial" w:cs="Arial"/>
          <w:color w:val="000000"/>
        </w:rPr>
        <w:t xml:space="preserve">Commit to continuous improvement. </w:t>
      </w:r>
    </w:p>
    <w:p w:rsidR="003A39C8" w:rsidRDefault="003A39C8" w:rsidP="003A39C8">
      <w:pPr>
        <w:spacing w:after="0"/>
        <w:jc w:val="both"/>
        <w:rPr>
          <w:rFonts w:ascii="Arial" w:eastAsia="Arial" w:hAnsi="Arial" w:cs="Arial"/>
          <w:b/>
          <w:highlight w:val="lightGray"/>
        </w:rPr>
      </w:pPr>
    </w:p>
    <w:p w:rsidR="003A39C8" w:rsidRDefault="003A39C8" w:rsidP="003A39C8">
      <w:pPr>
        <w:spacing w:after="0"/>
        <w:jc w:val="both"/>
        <w:rPr>
          <w:rFonts w:ascii="Arial" w:eastAsia="Arial" w:hAnsi="Arial" w:cs="Arial"/>
          <w:b/>
        </w:rPr>
      </w:pPr>
      <w:r>
        <w:rPr>
          <w:rFonts w:ascii="Arial" w:eastAsia="Arial" w:hAnsi="Arial" w:cs="Arial"/>
          <w:b/>
          <w:highlight w:val="lightGray"/>
        </w:rPr>
        <w:t>Strategic Action Plan</w:t>
      </w:r>
      <w:r w:rsidR="00D228DA">
        <w:rPr>
          <w:rFonts w:ascii="Arial" w:eastAsia="Arial" w:hAnsi="Arial" w:cs="Arial"/>
          <w:b/>
          <w:highlight w:val="lightGray"/>
        </w:rPr>
        <w:t xml:space="preserve"> – Attachment M</w:t>
      </w:r>
    </w:p>
    <w:p w:rsidR="003A39C8" w:rsidRPr="00B247DC" w:rsidRDefault="003A39C8" w:rsidP="00250366">
      <w:pPr>
        <w:rPr>
          <w:rFonts w:ascii="Arial" w:eastAsia="Arial" w:hAnsi="Arial" w:cs="Arial"/>
          <w:sz w:val="24"/>
          <w:szCs w:val="24"/>
        </w:rPr>
      </w:pPr>
    </w:p>
    <w:p w:rsidR="00761512" w:rsidRPr="00250366" w:rsidRDefault="00761512" w:rsidP="00250366">
      <w:pPr>
        <w:rPr>
          <w:rFonts w:ascii="Arial" w:eastAsia="Times New Roman" w:hAnsi="Arial" w:cs="Arial"/>
          <w:b/>
          <w:sz w:val="24"/>
          <w:szCs w:val="24"/>
        </w:rPr>
      </w:pPr>
      <w:r w:rsidRPr="00250366">
        <w:rPr>
          <w:rFonts w:ascii="Arial" w:eastAsia="Arial" w:hAnsi="Arial" w:cs="Arial"/>
          <w:b/>
          <w:sz w:val="24"/>
          <w:szCs w:val="24"/>
        </w:rPr>
        <w:t>Definitions</w:t>
      </w: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b/>
        </w:rPr>
        <w:tab/>
      </w:r>
      <w:r w:rsidR="00AB2740">
        <w:rPr>
          <w:rFonts w:ascii="Arial" w:eastAsia="Arial" w:hAnsi="Arial" w:cs="Arial"/>
          <w:b/>
        </w:rPr>
        <w:t>Administrative Entity (Fiscal Agent)</w:t>
      </w:r>
      <w:r w:rsidRPr="00320AEF">
        <w:rPr>
          <w:rFonts w:ascii="Arial" w:eastAsia="Arial" w:hAnsi="Arial" w:cs="Arial"/>
        </w:rPr>
        <w:t xml:space="preserve"> An entity appointed by a local area’s CEO in accordance with WIOA Section107 (d)(12)(B)(</w:t>
      </w:r>
      <w:proofErr w:type="spellStart"/>
      <w:r w:rsidRPr="00320AEF">
        <w:rPr>
          <w:rFonts w:ascii="Arial" w:eastAsia="Arial" w:hAnsi="Arial" w:cs="Arial"/>
        </w:rPr>
        <w:t>i</w:t>
      </w:r>
      <w:proofErr w:type="spellEnd"/>
      <w:r w:rsidRPr="00320AEF">
        <w:rPr>
          <w:rFonts w:ascii="Arial" w:eastAsia="Arial" w:hAnsi="Arial" w:cs="Arial"/>
        </w:rPr>
        <w:t>)(II) &amp; (III)) to be responsible for the administration and disbursement of WIOA and other funds allocated for workforce development activities in the local area. WIA Section 107(d</w:t>
      </w:r>
      <w:proofErr w:type="gramStart"/>
      <w:r w:rsidRPr="00320AEF">
        <w:rPr>
          <w:rFonts w:ascii="Arial" w:eastAsia="Arial" w:hAnsi="Arial" w:cs="Arial"/>
        </w:rPr>
        <w:t>)(</w:t>
      </w:r>
      <w:proofErr w:type="gramEnd"/>
      <w:r w:rsidRPr="00320AEF">
        <w:rPr>
          <w:rFonts w:ascii="Arial" w:eastAsia="Arial" w:hAnsi="Arial" w:cs="Arial"/>
        </w:rPr>
        <w:t>12)(B)(</w:t>
      </w:r>
      <w:proofErr w:type="spellStart"/>
      <w:r w:rsidRPr="00320AEF">
        <w:rPr>
          <w:rFonts w:ascii="Arial" w:eastAsia="Arial" w:hAnsi="Arial" w:cs="Arial"/>
        </w:rPr>
        <w:t>i</w:t>
      </w:r>
      <w:proofErr w:type="spellEnd"/>
      <w:r w:rsidRPr="00320AEF">
        <w:rPr>
          <w:rFonts w:ascii="Arial" w:eastAsia="Arial" w:hAnsi="Arial" w:cs="Arial"/>
        </w:rPr>
        <w:t>)(II) provides that designation of a fiscal agent does not relieve the CEO from his/her liability for any misuse of grant funds.  The Fiscal Agent will also coordinate and administer WIOA activities and services within a local area on the LWDB’s behalf and in accordance with all applicable federal, state, and local laws, regulations, rules, policies, plans, and the terms of this MOU.</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hAnsi="Arial" w:cs="Arial"/>
          <w:bCs/>
        </w:rPr>
      </w:pPr>
      <w:r w:rsidRPr="00320AEF">
        <w:rPr>
          <w:rFonts w:ascii="Arial" w:eastAsia="Arial" w:hAnsi="Arial" w:cs="Arial"/>
        </w:rPr>
        <w:t>B.</w:t>
      </w:r>
      <w:r w:rsidRPr="00320AEF">
        <w:rPr>
          <w:rFonts w:ascii="Arial" w:eastAsia="Arial" w:hAnsi="Arial" w:cs="Arial"/>
        </w:rPr>
        <w:tab/>
      </w:r>
      <w:r w:rsidRPr="00320AEF">
        <w:rPr>
          <w:rFonts w:ascii="Arial" w:eastAsia="Arial" w:hAnsi="Arial" w:cs="Arial"/>
          <w:b/>
        </w:rPr>
        <w:t>Business/Employer Services</w:t>
      </w:r>
      <w:r w:rsidRPr="00320AEF">
        <w:rPr>
          <w:rFonts w:ascii="Arial" w:eastAsia="Arial" w:hAnsi="Arial" w:cs="Arial"/>
        </w:rPr>
        <w:t xml:space="preserve">:  </w:t>
      </w:r>
      <w:r w:rsidRPr="00320AEF">
        <w:rPr>
          <w:rFonts w:ascii="Arial" w:hAnsi="Arial" w:cs="Arial"/>
          <w:bCs/>
        </w:rPr>
        <w:t>As mentioned in WIOA Section 116(b</w:t>
      </w:r>
      <w:proofErr w:type="gramStart"/>
      <w:r w:rsidRPr="00320AEF">
        <w:rPr>
          <w:rFonts w:ascii="Arial" w:hAnsi="Arial" w:cs="Arial"/>
          <w:bCs/>
        </w:rPr>
        <w:t>)(</w:t>
      </w:r>
      <w:proofErr w:type="gramEnd"/>
      <w:r w:rsidRPr="00320AEF">
        <w:rPr>
          <w:rFonts w:ascii="Arial" w:hAnsi="Arial" w:cs="Arial"/>
          <w:bCs/>
        </w:rPr>
        <w:t>2)(</w:t>
      </w:r>
      <w:proofErr w:type="spellStart"/>
      <w:r w:rsidRPr="00320AEF">
        <w:rPr>
          <w:rFonts w:ascii="Arial" w:hAnsi="Arial" w:cs="Arial"/>
          <w:bCs/>
        </w:rPr>
        <w:t>i</w:t>
      </w:r>
      <w:proofErr w:type="spellEnd"/>
      <w:r w:rsidRPr="00320AEF">
        <w:rPr>
          <w:rFonts w:ascii="Arial" w:hAnsi="Arial" w:cs="Arial"/>
          <w:bCs/>
        </w:rPr>
        <w:t xml:space="preserve">)(VI), local areas shall provide services to employers through the KCC delivery system to assist businesses and organizations with meeting their workforce talent needs (both current and future).    </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b/>
        </w:rPr>
      </w:pPr>
      <w:r w:rsidRPr="00320AEF">
        <w:rPr>
          <w:rFonts w:ascii="Arial" w:eastAsia="Arial" w:hAnsi="Arial" w:cs="Arial"/>
        </w:rPr>
        <w:t>C.</w:t>
      </w:r>
      <w:r w:rsidRPr="00320AEF">
        <w:rPr>
          <w:rFonts w:ascii="Arial" w:eastAsia="Arial" w:hAnsi="Arial" w:cs="Arial"/>
          <w:b/>
        </w:rPr>
        <w:tab/>
        <w:t xml:space="preserve">Chief Elected Official: </w:t>
      </w:r>
      <w:r w:rsidRPr="00320AEF">
        <w:rPr>
          <w:rFonts w:ascii="Arial" w:eastAsia="Arial" w:hAnsi="Arial" w:cs="Arial"/>
        </w:rPr>
        <w:t xml:space="preserve">Identified in WIOA Section  3 Definitions(9) as the chief elected officer of a unit of general local government in a local area or the individual(s) designated under a local agreement pursuant to WIOA Section 107(c)(1)(B). </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D.</w:t>
      </w:r>
      <w:r w:rsidRPr="00320AEF">
        <w:rPr>
          <w:rFonts w:ascii="Arial" w:eastAsia="Arial" w:hAnsi="Arial" w:cs="Arial"/>
          <w:b/>
        </w:rPr>
        <w:tab/>
        <w:t xml:space="preserve">Career Services: </w:t>
      </w:r>
      <w:r w:rsidRPr="00320AEF">
        <w:rPr>
          <w:rFonts w:ascii="Arial" w:eastAsia="Arial" w:hAnsi="Arial" w:cs="Arial"/>
        </w:rPr>
        <w:t xml:space="preserve">The </w:t>
      </w:r>
      <w:proofErr w:type="gramStart"/>
      <w:r w:rsidRPr="00320AEF">
        <w:rPr>
          <w:rFonts w:ascii="Arial" w:eastAsia="Arial" w:hAnsi="Arial" w:cs="Arial"/>
        </w:rPr>
        <w:t>services which</w:t>
      </w:r>
      <w:proofErr w:type="gramEnd"/>
      <w:r w:rsidRPr="00320AEF">
        <w:rPr>
          <w:rFonts w:ascii="Arial" w:eastAsia="Arial" w:hAnsi="Arial" w:cs="Arial"/>
        </w:rPr>
        <w:t xml:space="preserve"> shall be available, at a minimum, to individuals who are adults or dislocated workers through the KCC delivery system in each local area. The career services that must be provided as part of the KCC delivery system are listed in WIOA Section 134(c</w:t>
      </w:r>
      <w:proofErr w:type="gramStart"/>
      <w:r w:rsidRPr="00320AEF">
        <w:rPr>
          <w:rFonts w:ascii="Arial" w:eastAsia="Arial" w:hAnsi="Arial" w:cs="Arial"/>
        </w:rPr>
        <w:t>)(</w:t>
      </w:r>
      <w:proofErr w:type="gramEnd"/>
      <w:r w:rsidRPr="00320AEF">
        <w:rPr>
          <w:rFonts w:ascii="Arial" w:eastAsia="Arial" w:hAnsi="Arial" w:cs="Arial"/>
        </w:rPr>
        <w:t xml:space="preserve">2). </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E.</w:t>
      </w:r>
      <w:r w:rsidRPr="00320AEF">
        <w:rPr>
          <w:rFonts w:ascii="Arial" w:eastAsia="Arial" w:hAnsi="Arial" w:cs="Arial"/>
        </w:rPr>
        <w:tab/>
      </w:r>
      <w:r w:rsidRPr="00320AEF">
        <w:rPr>
          <w:rFonts w:ascii="Arial" w:eastAsia="Arial" w:hAnsi="Arial" w:cs="Arial"/>
          <w:b/>
        </w:rPr>
        <w:t>Cost Allocation:</w:t>
      </w:r>
      <w:r w:rsidRPr="00320AEF">
        <w:rPr>
          <w:rFonts w:ascii="Arial" w:eastAsia="Arial" w:hAnsi="Arial" w:cs="Arial"/>
        </w:rPr>
        <w:t xml:space="preserve"> Per 66 Fed. Reg. 29639, cost allocation is the measurement of actual costs in relation to the benefit received in order to determine each partner’s fair share of KCC operating costs.</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F.</w:t>
      </w:r>
      <w:r w:rsidRPr="00320AEF">
        <w:rPr>
          <w:rFonts w:ascii="Arial" w:eastAsia="Arial" w:hAnsi="Arial" w:cs="Arial"/>
        </w:rPr>
        <w:tab/>
      </w:r>
      <w:r w:rsidRPr="00320AEF">
        <w:rPr>
          <w:rFonts w:ascii="Arial" w:eastAsia="Arial" w:hAnsi="Arial" w:cs="Arial"/>
          <w:b/>
        </w:rPr>
        <w:t>Fair Share:</w:t>
      </w:r>
      <w:r w:rsidRPr="00320AEF">
        <w:rPr>
          <w:rFonts w:ascii="Arial" w:eastAsia="Arial" w:hAnsi="Arial" w:cs="Arial"/>
        </w:rPr>
        <w:t xml:space="preserve"> The portion of KCC operating costs allocated to each partner in proportion to the benefits the partner receives from participation in the KCC system.</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G.</w:t>
      </w:r>
      <w:r w:rsidRPr="00320AEF">
        <w:rPr>
          <w:rFonts w:ascii="Arial" w:eastAsia="Arial" w:hAnsi="Arial" w:cs="Arial"/>
          <w:b/>
        </w:rPr>
        <w:tab/>
      </w:r>
      <w:r w:rsidR="008F4D16">
        <w:rPr>
          <w:rFonts w:ascii="Arial" w:eastAsia="Arial" w:hAnsi="Arial" w:cs="Arial"/>
          <w:b/>
        </w:rPr>
        <w:t xml:space="preserve">Office of </w:t>
      </w:r>
      <w:r w:rsidRPr="00320AEF">
        <w:rPr>
          <w:rFonts w:ascii="Arial" w:eastAsia="Arial" w:hAnsi="Arial" w:cs="Arial"/>
          <w:b/>
        </w:rPr>
        <w:t>Kentucky Workforce Innovation Board (</w:t>
      </w:r>
      <w:r w:rsidR="008F4D16">
        <w:rPr>
          <w:rFonts w:ascii="Arial" w:eastAsia="Arial" w:hAnsi="Arial" w:cs="Arial"/>
          <w:b/>
        </w:rPr>
        <w:t>O</w:t>
      </w:r>
      <w:r w:rsidRPr="00320AEF">
        <w:rPr>
          <w:rFonts w:ascii="Arial" w:eastAsia="Arial" w:hAnsi="Arial" w:cs="Arial"/>
          <w:b/>
        </w:rPr>
        <w:t>KWIB):</w:t>
      </w:r>
      <w:r w:rsidRPr="00320AEF">
        <w:rPr>
          <w:rFonts w:ascii="Arial" w:eastAsia="Arial" w:hAnsi="Arial" w:cs="Arial"/>
        </w:rPr>
        <w:t xml:space="preserve"> Established to assist the Governor in creating an integrated statewide strategic plan for workforce </w:t>
      </w:r>
      <w:proofErr w:type="gramStart"/>
      <w:r w:rsidRPr="00320AEF">
        <w:rPr>
          <w:rFonts w:ascii="Arial" w:eastAsia="Arial" w:hAnsi="Arial" w:cs="Arial"/>
        </w:rPr>
        <w:t>development which will link workforce policies, education and training programs, and funding streams with the economic needs of Kentucky and its regions</w:t>
      </w:r>
      <w:proofErr w:type="gramEnd"/>
      <w:r w:rsidRPr="00320AEF">
        <w:rPr>
          <w:rFonts w:ascii="Arial" w:eastAsia="Arial" w:hAnsi="Arial" w:cs="Arial"/>
        </w:rPr>
        <w:t xml:space="preserve"> and in complying with the provisions and requirements of WIOA Section 101.</w:t>
      </w:r>
    </w:p>
    <w:p w:rsidR="00761512" w:rsidRPr="00320AEF" w:rsidRDefault="00761512" w:rsidP="00583716">
      <w:pPr>
        <w:spacing w:after="0"/>
        <w:ind w:left="720" w:hanging="720"/>
        <w:jc w:val="both"/>
        <w:rPr>
          <w:rFonts w:ascii="Arial" w:eastAsia="Arial" w:hAnsi="Arial" w:cs="Arial"/>
        </w:rPr>
      </w:pPr>
    </w:p>
    <w:p w:rsidR="00761512" w:rsidRDefault="00761512" w:rsidP="00583716">
      <w:pPr>
        <w:spacing w:after="0"/>
        <w:ind w:left="720" w:hanging="720"/>
        <w:jc w:val="both"/>
        <w:rPr>
          <w:rFonts w:ascii="Arial" w:eastAsia="Arial" w:hAnsi="Arial" w:cs="Arial"/>
        </w:rPr>
      </w:pPr>
      <w:r w:rsidRPr="00320AEF">
        <w:rPr>
          <w:rFonts w:ascii="Arial" w:eastAsia="Arial" w:hAnsi="Arial" w:cs="Arial"/>
        </w:rPr>
        <w:t>H.</w:t>
      </w:r>
      <w:r w:rsidRPr="00320AEF">
        <w:rPr>
          <w:rFonts w:ascii="Arial" w:eastAsia="Arial" w:hAnsi="Arial" w:cs="Arial"/>
        </w:rPr>
        <w:tab/>
      </w:r>
      <w:r w:rsidRPr="00320AEF">
        <w:rPr>
          <w:rFonts w:ascii="Arial" w:eastAsia="Arial" w:hAnsi="Arial" w:cs="Arial"/>
          <w:b/>
        </w:rPr>
        <w:t>In-Kind Contributions:</w:t>
      </w:r>
      <w:r w:rsidRPr="00320AEF">
        <w:rPr>
          <w:rFonts w:ascii="Arial" w:eastAsia="Arial" w:hAnsi="Arial" w:cs="Arial"/>
        </w:rPr>
        <w:t xml:space="preserve"> 66 Fed. Reg. 29639-29640 defines these types of contributions as donations from third parties that are not to be confused with contributions to the KCC by partner programs of such things as space, equipment, staff, or other goods and services for which the partner program incurs a cost.  In-kind contributions may include funding from philanthropic organizations or other private entities or through other alternative financing options, to provide a stable and equitable funding stream for on-going KCC delivery system operations. WIOA 121(c</w:t>
      </w:r>
      <w:proofErr w:type="gramStart"/>
      <w:r w:rsidRPr="00320AEF">
        <w:rPr>
          <w:rFonts w:ascii="Arial" w:eastAsia="Arial" w:hAnsi="Arial" w:cs="Arial"/>
        </w:rPr>
        <w:t>)(</w:t>
      </w:r>
      <w:proofErr w:type="gramEnd"/>
      <w:r w:rsidRPr="00320AEF">
        <w:rPr>
          <w:rFonts w:ascii="Arial" w:eastAsia="Arial" w:hAnsi="Arial" w:cs="Arial"/>
        </w:rPr>
        <w:t>2)(A)(</w:t>
      </w:r>
      <w:proofErr w:type="spellStart"/>
      <w:r w:rsidRPr="00320AEF">
        <w:rPr>
          <w:rFonts w:ascii="Arial" w:eastAsia="Arial" w:hAnsi="Arial" w:cs="Arial"/>
        </w:rPr>
        <w:t>i</w:t>
      </w:r>
      <w:proofErr w:type="spellEnd"/>
      <w:r w:rsidRPr="00320AEF">
        <w:rPr>
          <w:rFonts w:ascii="Arial" w:eastAsia="Arial" w:hAnsi="Arial" w:cs="Arial"/>
        </w:rPr>
        <w:t>).</w:t>
      </w:r>
    </w:p>
    <w:p w:rsidR="00250366" w:rsidRPr="00320AEF" w:rsidRDefault="00250366" w:rsidP="00583716">
      <w:pPr>
        <w:spacing w:after="0"/>
        <w:ind w:left="720" w:hanging="720"/>
        <w:jc w:val="both"/>
        <w:rPr>
          <w:rFonts w:ascii="Arial" w:eastAsia="Arial" w:hAnsi="Arial" w:cs="Arial"/>
        </w:rPr>
      </w:pPr>
    </w:p>
    <w:p w:rsidR="008C2480" w:rsidRDefault="00761512" w:rsidP="008C2480">
      <w:pPr>
        <w:spacing w:after="0"/>
        <w:jc w:val="both"/>
        <w:rPr>
          <w:rFonts w:ascii="Arial" w:eastAsia="Arial" w:hAnsi="Arial" w:cs="Arial"/>
        </w:rPr>
      </w:pPr>
      <w:r w:rsidRPr="00320AEF">
        <w:rPr>
          <w:rFonts w:ascii="Arial" w:eastAsia="Arial" w:hAnsi="Arial" w:cs="Arial"/>
        </w:rPr>
        <w:t xml:space="preserve">I. </w:t>
      </w:r>
      <w:r w:rsidRPr="00320AEF">
        <w:rPr>
          <w:rFonts w:ascii="Arial" w:eastAsia="Arial" w:hAnsi="Arial" w:cs="Arial"/>
          <w:b/>
        </w:rPr>
        <w:tab/>
        <w:t>Local Area:</w:t>
      </w:r>
      <w:r w:rsidRPr="00320AEF">
        <w:rPr>
          <w:rFonts w:ascii="Arial" w:eastAsia="Arial" w:hAnsi="Arial" w:cs="Arial"/>
        </w:rPr>
        <w:t xml:space="preserve"> A local workforce investment area designated by the Governor, under section 106,</w:t>
      </w:r>
    </w:p>
    <w:p w:rsidR="00761512" w:rsidRDefault="00761512" w:rsidP="008C2480">
      <w:pPr>
        <w:spacing w:after="0"/>
        <w:jc w:val="both"/>
        <w:rPr>
          <w:rFonts w:ascii="Arial" w:eastAsia="Arial" w:hAnsi="Arial" w:cs="Arial"/>
        </w:rPr>
      </w:pPr>
      <w:r w:rsidRPr="00320AEF">
        <w:rPr>
          <w:rFonts w:ascii="Arial" w:eastAsia="Arial" w:hAnsi="Arial" w:cs="Arial"/>
        </w:rPr>
        <w:t xml:space="preserve"> </w:t>
      </w:r>
      <w:r w:rsidR="008C2480">
        <w:rPr>
          <w:rFonts w:ascii="Arial" w:eastAsia="Arial" w:hAnsi="Arial" w:cs="Arial"/>
        </w:rPr>
        <w:t xml:space="preserve">           </w:t>
      </w:r>
      <w:proofErr w:type="gramStart"/>
      <w:r w:rsidRPr="00320AEF">
        <w:rPr>
          <w:rFonts w:ascii="Arial" w:eastAsia="Arial" w:hAnsi="Arial" w:cs="Arial"/>
        </w:rPr>
        <w:t>subject</w:t>
      </w:r>
      <w:proofErr w:type="gramEnd"/>
      <w:r w:rsidRPr="00320AEF">
        <w:rPr>
          <w:rFonts w:ascii="Arial" w:eastAsia="Arial" w:hAnsi="Arial" w:cs="Arial"/>
        </w:rPr>
        <w:t xml:space="preserve"> to sections 106(c)(3)(A), 107(c)(4)(B)(</w:t>
      </w:r>
      <w:proofErr w:type="spellStart"/>
      <w:r w:rsidRPr="00320AEF">
        <w:rPr>
          <w:rFonts w:ascii="Arial" w:eastAsia="Arial" w:hAnsi="Arial" w:cs="Arial"/>
        </w:rPr>
        <w:t>i</w:t>
      </w:r>
      <w:proofErr w:type="spellEnd"/>
      <w:r w:rsidRPr="00320AEF">
        <w:rPr>
          <w:rFonts w:ascii="Arial" w:eastAsia="Arial" w:hAnsi="Arial" w:cs="Arial"/>
        </w:rPr>
        <w:t>), and 189(</w:t>
      </w:r>
      <w:proofErr w:type="spellStart"/>
      <w:r w:rsidRPr="00320AEF">
        <w:rPr>
          <w:rFonts w:ascii="Arial" w:eastAsia="Arial" w:hAnsi="Arial" w:cs="Arial"/>
        </w:rPr>
        <w:t>i</w:t>
      </w:r>
      <w:proofErr w:type="spellEnd"/>
      <w:r w:rsidRPr="00320AEF">
        <w:rPr>
          <w:rFonts w:ascii="Arial" w:eastAsia="Arial" w:hAnsi="Arial" w:cs="Arial"/>
        </w:rPr>
        <w:t>)</w:t>
      </w:r>
    </w:p>
    <w:p w:rsidR="00032F3A" w:rsidRPr="00320AEF" w:rsidRDefault="00032F3A" w:rsidP="008C2480">
      <w:pPr>
        <w:spacing w:after="0"/>
        <w:jc w:val="both"/>
        <w:rPr>
          <w:rFonts w:ascii="Arial" w:eastAsia="Arial" w:hAnsi="Arial" w:cs="Arial"/>
        </w:rPr>
      </w:pPr>
    </w:p>
    <w:p w:rsidR="00761512" w:rsidRPr="00320AEF" w:rsidRDefault="00761512" w:rsidP="00583716">
      <w:pPr>
        <w:ind w:left="720" w:hanging="720"/>
        <w:jc w:val="both"/>
        <w:rPr>
          <w:rFonts w:ascii="Arial" w:eastAsia="Arial" w:hAnsi="Arial" w:cs="Arial"/>
        </w:rPr>
      </w:pPr>
      <w:r w:rsidRPr="00320AEF">
        <w:rPr>
          <w:rFonts w:ascii="Arial" w:eastAsia="Arial" w:hAnsi="Arial" w:cs="Arial"/>
        </w:rPr>
        <w:t>J.</w:t>
      </w:r>
      <w:r w:rsidRPr="00320AEF">
        <w:rPr>
          <w:rFonts w:ascii="Arial" w:eastAsia="Arial" w:hAnsi="Arial" w:cs="Arial"/>
          <w:b/>
        </w:rPr>
        <w:tab/>
        <w:t xml:space="preserve">Local Workforce Development Board (LWDB): </w:t>
      </w:r>
      <w:r w:rsidRPr="00320AEF">
        <w:rPr>
          <w:rFonts w:ascii="Arial" w:eastAsia="Arial" w:hAnsi="Arial" w:cs="Arial"/>
        </w:rPr>
        <w:t xml:space="preserve">The board created by the CEO pursuant to WIOA Section 107 with responsibility for the development of the local plan and for oversight of the workforce development activities in the local area. </w:t>
      </w: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K.</w:t>
      </w:r>
      <w:r w:rsidRPr="00320AEF">
        <w:rPr>
          <w:rFonts w:ascii="Arial" w:eastAsia="Arial" w:hAnsi="Arial" w:cs="Arial"/>
        </w:rPr>
        <w:tab/>
      </w:r>
      <w:r w:rsidRPr="00320AEF">
        <w:rPr>
          <w:rFonts w:ascii="Arial" w:eastAsia="Arial" w:hAnsi="Arial" w:cs="Arial"/>
          <w:b/>
        </w:rPr>
        <w:t>Additional Partner:</w:t>
      </w:r>
      <w:r w:rsidRPr="00320AEF">
        <w:rPr>
          <w:rFonts w:ascii="Arial" w:eastAsia="Arial" w:hAnsi="Arial" w:cs="Arial"/>
        </w:rPr>
        <w:t xml:space="preserve"> Per WIOA 121 (b)(2) , an entity that carries out a program not identified as required under WIOA, that is approved by the LWDB and the CEO, may be included as a KCC partner in a local area.</w:t>
      </w: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 xml:space="preserve"> </w:t>
      </w: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L.</w:t>
      </w:r>
      <w:r w:rsidRPr="00320AEF">
        <w:rPr>
          <w:rFonts w:ascii="Arial" w:eastAsia="Arial" w:hAnsi="Arial" w:cs="Arial"/>
        </w:rPr>
        <w:tab/>
      </w:r>
      <w:r w:rsidRPr="00320AEF">
        <w:rPr>
          <w:rFonts w:ascii="Arial" w:eastAsia="Arial" w:hAnsi="Arial" w:cs="Arial"/>
          <w:b/>
        </w:rPr>
        <w:t>Memorandum of Understanding (MOU) Agreement Period:</w:t>
      </w:r>
      <w:r w:rsidRPr="00320AEF">
        <w:rPr>
          <w:rFonts w:ascii="Arial" w:eastAsia="Arial" w:hAnsi="Arial" w:cs="Arial"/>
        </w:rPr>
        <w:t xml:space="preserve">  The MOU must not be for a period to exceed three years. Additionally, per WIOA 121(c)(2)(v), the duration of the MOU and the procedures for amending the MOU during the duration of the MOU, and assurances that such memorandum shall be reviewed not less than once every 3-year period to ensure appropriate funding and delivery of services.</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M.</w:t>
      </w:r>
      <w:r w:rsidRPr="00320AEF">
        <w:rPr>
          <w:rFonts w:ascii="Arial" w:eastAsia="Arial" w:hAnsi="Arial" w:cs="Arial"/>
          <w:b/>
        </w:rPr>
        <w:tab/>
        <w:t>Kentucky Career Center One-Stop Delivery System:</w:t>
      </w:r>
      <w:r w:rsidRPr="00320AEF">
        <w:rPr>
          <w:rFonts w:ascii="Arial" w:eastAsia="Arial" w:hAnsi="Arial" w:cs="Arial"/>
        </w:rPr>
        <w:t xml:space="preserve"> The KCC delivery system is essentially a collaborative effort among public service agencies, non-profit organizations and private entities that administer workforce investment, educational, and other human resource programs to make the variety of services available under those programs more accessible to eligible job seekers and employers.</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N.</w:t>
      </w:r>
      <w:r w:rsidRPr="00320AEF">
        <w:rPr>
          <w:rFonts w:ascii="Arial" w:eastAsia="Arial" w:hAnsi="Arial" w:cs="Arial"/>
          <w:b/>
        </w:rPr>
        <w:tab/>
        <w:t xml:space="preserve">Kentucky Career Center One-Stop Operator: </w:t>
      </w:r>
      <w:r w:rsidRPr="00320AEF">
        <w:rPr>
          <w:rFonts w:ascii="Arial" w:eastAsia="Arial" w:hAnsi="Arial" w:cs="Arial"/>
        </w:rPr>
        <w:t>An entity or consortium of entities designated in accordance with WIOA Section 121(d) to operate a KCC site and to perform KCC service delivery activities in accordance with all applicable federal, state, and local laws, regulations, rules, policies, plans, and the terms of this MOU.</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O.</w:t>
      </w:r>
      <w:r w:rsidRPr="00320AEF">
        <w:rPr>
          <w:rFonts w:ascii="Arial" w:eastAsia="Arial" w:hAnsi="Arial" w:cs="Arial"/>
          <w:b/>
        </w:rPr>
        <w:tab/>
        <w:t xml:space="preserve">Required Partner: </w:t>
      </w:r>
      <w:r w:rsidRPr="00320AEF">
        <w:rPr>
          <w:rFonts w:ascii="Arial" w:eastAsia="Arial" w:hAnsi="Arial" w:cs="Arial"/>
        </w:rPr>
        <w:t>An entity that carries out one or more of the programs or activities identified under WIOA Section 121 (b</w:t>
      </w:r>
      <w:proofErr w:type="gramStart"/>
      <w:r w:rsidRPr="00320AEF">
        <w:rPr>
          <w:rFonts w:ascii="Arial" w:eastAsia="Arial" w:hAnsi="Arial" w:cs="Arial"/>
        </w:rPr>
        <w:t>)(</w:t>
      </w:r>
      <w:proofErr w:type="gramEnd"/>
      <w:r w:rsidRPr="00320AEF">
        <w:rPr>
          <w:rFonts w:ascii="Arial" w:eastAsia="Arial" w:hAnsi="Arial" w:cs="Arial"/>
        </w:rPr>
        <w:t>1) and is required under that Section to participate in the KCC delivery system and to make the career services under its program or activity available through the KCC system.</w:t>
      </w:r>
    </w:p>
    <w:p w:rsidR="00761512" w:rsidRPr="00320AEF" w:rsidRDefault="00761512" w:rsidP="00583716">
      <w:pPr>
        <w:spacing w:after="0"/>
        <w:ind w:left="720" w:hanging="720"/>
        <w:jc w:val="both"/>
        <w:rPr>
          <w:rFonts w:ascii="Arial" w:eastAsia="Arial" w:hAnsi="Arial" w:cs="Arial"/>
        </w:rPr>
      </w:pP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P.</w:t>
      </w:r>
      <w:r w:rsidRPr="00320AEF">
        <w:rPr>
          <w:rFonts w:ascii="Arial" w:eastAsia="Arial" w:hAnsi="Arial" w:cs="Arial"/>
          <w:b/>
        </w:rPr>
        <w:tab/>
        <w:t xml:space="preserve">Resource Sharing: </w:t>
      </w:r>
      <w:r w:rsidRPr="00320AEF">
        <w:rPr>
          <w:rFonts w:ascii="Arial" w:eastAsia="Arial" w:hAnsi="Arial" w:cs="Arial"/>
        </w:rPr>
        <w:t>Per 66 Fed. Reg. 29639, Resource Sharing is the cash and/or resources each partner will contribute to fund its fair share of costs for operation of the KCC system. This can include “in-kind” contributions from third parties to partner programs. The LWDB, CEO and KCC partners may fund the costs of infrastructure of KCCs through methods agreed on by the LWDB, CEO and KCC partners through Resource Sharing.</w:t>
      </w:r>
    </w:p>
    <w:p w:rsidR="00761512" w:rsidRPr="00320AEF" w:rsidRDefault="00761512" w:rsidP="00583716">
      <w:pPr>
        <w:spacing w:after="0"/>
        <w:ind w:left="720" w:hanging="720"/>
        <w:jc w:val="both"/>
        <w:rPr>
          <w:rFonts w:ascii="Arial" w:eastAsia="Arial" w:hAnsi="Arial" w:cs="Arial"/>
        </w:rPr>
      </w:pPr>
    </w:p>
    <w:p w:rsidR="00761512" w:rsidRDefault="00761512" w:rsidP="008C2480">
      <w:pPr>
        <w:spacing w:after="0"/>
        <w:ind w:left="720" w:hanging="720"/>
        <w:jc w:val="both"/>
        <w:rPr>
          <w:rFonts w:ascii="Arial" w:eastAsia="Arial" w:hAnsi="Arial" w:cs="Arial"/>
        </w:rPr>
      </w:pPr>
      <w:r w:rsidRPr="00320AEF">
        <w:rPr>
          <w:rFonts w:ascii="Arial" w:eastAsia="Arial" w:hAnsi="Arial" w:cs="Arial"/>
        </w:rPr>
        <w:t>Q.</w:t>
      </w:r>
      <w:r w:rsidRPr="00320AEF">
        <w:rPr>
          <w:rFonts w:ascii="Arial" w:eastAsia="Arial" w:hAnsi="Arial" w:cs="Arial"/>
          <w:b/>
        </w:rPr>
        <w:tab/>
        <w:t xml:space="preserve">Training Services: </w:t>
      </w:r>
      <w:r w:rsidRPr="00320AEF">
        <w:rPr>
          <w:rFonts w:ascii="Arial" w:eastAsia="Arial" w:hAnsi="Arial" w:cs="Arial"/>
        </w:rPr>
        <w:t>Services to adults and dislocated workers as described in WIOA Section 134(c</w:t>
      </w:r>
      <w:proofErr w:type="gramStart"/>
      <w:r w:rsidRPr="00320AEF">
        <w:rPr>
          <w:rFonts w:ascii="Arial" w:eastAsia="Arial" w:hAnsi="Arial" w:cs="Arial"/>
        </w:rPr>
        <w:t>)(</w:t>
      </w:r>
      <w:proofErr w:type="gramEnd"/>
      <w:r w:rsidRPr="00320AEF">
        <w:rPr>
          <w:rFonts w:ascii="Arial" w:eastAsia="Arial" w:hAnsi="Arial" w:cs="Arial"/>
        </w:rPr>
        <w:t xml:space="preserve">3). </w:t>
      </w:r>
      <w:proofErr w:type="gramStart"/>
      <w:r w:rsidRPr="00320AEF">
        <w:rPr>
          <w:rFonts w:ascii="Arial" w:eastAsia="Arial" w:hAnsi="Arial" w:cs="Arial"/>
        </w:rPr>
        <w:t>Per WIOA 134(c)(3)(D) these may include occupational skills training, including training for nontraditional employment, on-the-job training, incumbent worker training, programs that combine workplace training with related instructions, which may include cooperative education programs, private-sector training programs, skill upgrading and retraining, apprenticeships, entrepreneurial training, transitional jobs, job-readiness training, adult education and literacy activities in combination with a training program, or customized training.</w:t>
      </w:r>
      <w:proofErr w:type="gramEnd"/>
    </w:p>
    <w:p w:rsidR="00250366" w:rsidRPr="00320AEF" w:rsidRDefault="00250366" w:rsidP="008C2480">
      <w:pPr>
        <w:spacing w:after="0"/>
        <w:ind w:left="720" w:hanging="720"/>
        <w:jc w:val="both"/>
        <w:rPr>
          <w:rFonts w:ascii="Arial" w:eastAsia="Arial" w:hAnsi="Arial" w:cs="Arial"/>
        </w:rPr>
      </w:pPr>
    </w:p>
    <w:p w:rsidR="00761512" w:rsidRDefault="00761512" w:rsidP="00583716">
      <w:pPr>
        <w:spacing w:after="0"/>
        <w:ind w:left="720" w:hanging="720"/>
        <w:jc w:val="both"/>
        <w:rPr>
          <w:rFonts w:ascii="Arial" w:eastAsia="Arial" w:hAnsi="Arial" w:cs="Arial"/>
        </w:rPr>
      </w:pPr>
      <w:r w:rsidRPr="00320AEF">
        <w:rPr>
          <w:rFonts w:ascii="Arial" w:eastAsia="Arial" w:hAnsi="Arial" w:cs="Arial"/>
        </w:rPr>
        <w:t>R.</w:t>
      </w:r>
      <w:r w:rsidRPr="00320AEF">
        <w:rPr>
          <w:rFonts w:ascii="Arial" w:eastAsia="Arial" w:hAnsi="Arial" w:cs="Arial"/>
          <w:b/>
        </w:rPr>
        <w:tab/>
        <w:t xml:space="preserve">WIOA: </w:t>
      </w:r>
      <w:r w:rsidRPr="00320AEF">
        <w:rPr>
          <w:rFonts w:ascii="Arial" w:eastAsia="Arial" w:hAnsi="Arial" w:cs="Arial"/>
        </w:rPr>
        <w:t>The Workforce Innovation and Opportunity (WIOA)Act amends the Workforce Investment Act of 1998 to strengthen the United States workforce development system through innovation in, and alignment and improvement of, employment, training, and education programs in the United States, and to promote individual and national economic growth, and for other purposes.</w:t>
      </w:r>
    </w:p>
    <w:p w:rsidR="008F4D16" w:rsidRPr="00320AEF" w:rsidRDefault="008F4D16" w:rsidP="00583716">
      <w:pPr>
        <w:spacing w:after="0"/>
        <w:ind w:left="720" w:hanging="720"/>
        <w:jc w:val="both"/>
        <w:rPr>
          <w:rFonts w:ascii="Arial" w:eastAsia="Arial" w:hAnsi="Arial" w:cs="Arial"/>
        </w:rPr>
      </w:pPr>
    </w:p>
    <w:p w:rsidR="00761512" w:rsidRPr="004E781F" w:rsidRDefault="00761512" w:rsidP="004E781F">
      <w:pPr>
        <w:spacing w:after="0"/>
        <w:ind w:left="720" w:hanging="720"/>
        <w:jc w:val="both"/>
        <w:rPr>
          <w:rFonts w:ascii="Arial" w:eastAsia="Arial" w:hAnsi="Arial" w:cs="Arial"/>
          <w:b/>
        </w:rPr>
      </w:pPr>
      <w:r w:rsidRPr="00320AEF">
        <w:rPr>
          <w:rFonts w:ascii="Arial" w:eastAsia="Arial" w:hAnsi="Arial" w:cs="Arial"/>
        </w:rPr>
        <w:t xml:space="preserve"> S.</w:t>
      </w:r>
      <w:r w:rsidRPr="00320AEF">
        <w:rPr>
          <w:rFonts w:ascii="Arial" w:eastAsia="Arial" w:hAnsi="Arial" w:cs="Arial"/>
          <w:b/>
        </w:rPr>
        <w:tab/>
        <w:t xml:space="preserve">WIOA Local Plan: </w:t>
      </w:r>
      <w:r w:rsidRPr="00320AEF">
        <w:rPr>
          <w:rFonts w:ascii="Arial" w:eastAsia="Arial" w:hAnsi="Arial" w:cs="Arial"/>
        </w:rPr>
        <w:t xml:space="preserve">Per WIOA Section 108, the local plan is a comprehensive 4-year plan developed by each LWDB, in partnership with the chief elected official and submitted to the Governor.  The plan shall support the strategy described in the State plan. </w:t>
      </w:r>
      <w:proofErr w:type="gramStart"/>
      <w:r w:rsidRPr="00320AEF">
        <w:rPr>
          <w:rFonts w:ascii="Arial" w:eastAsia="Arial" w:hAnsi="Arial" w:cs="Arial"/>
        </w:rPr>
        <w:t>At the end of the first 2-year period of the 4-year local plan, each local board shall review the local plan, and the local board, in partnership with the chief elected official, shall prepare and submit modifications to the local plan to reflect changes in labor market and economic conditions or in other factors affecting the implementation of the local plan.</w:t>
      </w:r>
      <w:proofErr w:type="gramEnd"/>
      <w:r w:rsidRPr="00320AEF">
        <w:rPr>
          <w:rFonts w:ascii="Arial" w:eastAsia="Arial" w:hAnsi="Arial" w:cs="Arial"/>
        </w:rPr>
        <w:t xml:space="preserve"> Plans identify the respective local area’s current and projected workforce investment needs, the KCC delivery system, performance standards, and strategies to address the workforce investment needs in consideration of performance standards per WIOA Section 116.</w:t>
      </w:r>
    </w:p>
    <w:p w:rsidR="00761512" w:rsidRPr="00320AEF" w:rsidRDefault="00761512" w:rsidP="00583716">
      <w:pPr>
        <w:spacing w:after="0"/>
        <w:ind w:left="720" w:hanging="720"/>
        <w:jc w:val="both"/>
        <w:rPr>
          <w:rFonts w:ascii="Arial" w:eastAsia="Arial" w:hAnsi="Arial" w:cs="Arial"/>
        </w:rPr>
      </w:pPr>
    </w:p>
    <w:p w:rsidR="003A76BD" w:rsidRDefault="00761512" w:rsidP="00583716">
      <w:pPr>
        <w:spacing w:after="0"/>
        <w:ind w:left="720" w:hanging="720"/>
        <w:jc w:val="both"/>
        <w:rPr>
          <w:rFonts w:ascii="Arial" w:eastAsia="Arial" w:hAnsi="Arial" w:cs="Arial"/>
        </w:rPr>
      </w:pPr>
      <w:r w:rsidRPr="00320AEF">
        <w:rPr>
          <w:rFonts w:ascii="Arial" w:eastAsia="Arial" w:hAnsi="Arial" w:cs="Arial"/>
        </w:rPr>
        <w:t>T.</w:t>
      </w:r>
      <w:r w:rsidRPr="00320AEF">
        <w:rPr>
          <w:rFonts w:ascii="Arial" w:eastAsia="Arial" w:hAnsi="Arial" w:cs="Arial"/>
          <w:b/>
        </w:rPr>
        <w:tab/>
        <w:t xml:space="preserve">WIOA State Plan: </w:t>
      </w:r>
      <w:r w:rsidRPr="00320AEF">
        <w:rPr>
          <w:rFonts w:ascii="Arial" w:eastAsia="Arial" w:hAnsi="Arial" w:cs="Arial"/>
        </w:rPr>
        <w:t>The term “State plan”, used without further description, means a unified State plan under section 102 or a combined State plan under section 103.</w:t>
      </w:r>
    </w:p>
    <w:p w:rsidR="00761512" w:rsidRPr="00320AEF" w:rsidRDefault="00761512" w:rsidP="00583716">
      <w:pPr>
        <w:spacing w:after="0"/>
        <w:ind w:left="720" w:hanging="720"/>
        <w:jc w:val="both"/>
        <w:rPr>
          <w:rFonts w:ascii="Arial" w:eastAsia="Arial" w:hAnsi="Arial" w:cs="Arial"/>
        </w:rPr>
      </w:pPr>
      <w:r w:rsidRPr="00320AEF">
        <w:rPr>
          <w:rFonts w:ascii="Arial" w:eastAsia="Arial" w:hAnsi="Arial" w:cs="Arial"/>
        </w:rPr>
        <w:t xml:space="preserve">  </w:t>
      </w:r>
    </w:p>
    <w:p w:rsidR="00761512" w:rsidRPr="00320AEF" w:rsidRDefault="00761512" w:rsidP="00583716">
      <w:pPr>
        <w:spacing w:after="0" w:line="240" w:lineRule="auto"/>
        <w:ind w:left="720" w:hanging="720"/>
        <w:jc w:val="both"/>
        <w:rPr>
          <w:rFonts w:ascii="Arial" w:eastAsia="Arial" w:hAnsi="Arial" w:cs="Arial"/>
          <w:b/>
        </w:rPr>
      </w:pPr>
    </w:p>
    <w:p w:rsidR="00C7378E" w:rsidRPr="00250366" w:rsidRDefault="00C7378E" w:rsidP="00583716">
      <w:pPr>
        <w:rPr>
          <w:rFonts w:ascii="Arial" w:eastAsia="Arial" w:hAnsi="Arial" w:cs="Arial"/>
          <w:b/>
          <w:sz w:val="24"/>
          <w:szCs w:val="24"/>
        </w:rPr>
      </w:pPr>
      <w:r w:rsidRPr="00250366">
        <w:rPr>
          <w:rFonts w:ascii="Arial" w:eastAsia="Arial" w:hAnsi="Arial" w:cs="Arial"/>
          <w:b/>
          <w:sz w:val="24"/>
          <w:szCs w:val="24"/>
        </w:rPr>
        <w:t xml:space="preserve">American Job Centers – Kentucky Career Centers </w:t>
      </w:r>
    </w:p>
    <w:p w:rsidR="00C7378E" w:rsidRPr="00320AEF" w:rsidRDefault="00C7378E" w:rsidP="00583716">
      <w:pPr>
        <w:rPr>
          <w:rFonts w:ascii="Arial" w:eastAsia="Arial" w:hAnsi="Arial" w:cs="Arial"/>
        </w:rPr>
      </w:pPr>
      <w:r w:rsidRPr="00320AEF">
        <w:rPr>
          <w:rFonts w:ascii="Arial" w:eastAsia="Arial" w:hAnsi="Arial" w:cs="Arial"/>
        </w:rPr>
        <w:t xml:space="preserve">The </w:t>
      </w:r>
      <w:proofErr w:type="spellStart"/>
      <w:r w:rsidRPr="00320AEF">
        <w:rPr>
          <w:rFonts w:ascii="Arial" w:eastAsia="Arial" w:hAnsi="Arial" w:cs="Arial"/>
        </w:rPr>
        <w:t>Cumberlands</w:t>
      </w:r>
      <w:proofErr w:type="spellEnd"/>
      <w:r w:rsidRPr="00320AEF">
        <w:rPr>
          <w:rFonts w:ascii="Arial" w:eastAsia="Arial" w:hAnsi="Arial" w:cs="Arial"/>
        </w:rPr>
        <w:t xml:space="preserve"> local Workf</w:t>
      </w:r>
      <w:r w:rsidR="00D228DA">
        <w:rPr>
          <w:rFonts w:ascii="Arial" w:eastAsia="Arial" w:hAnsi="Arial" w:cs="Arial"/>
        </w:rPr>
        <w:t>orce Development Board has thirteen</w:t>
      </w:r>
      <w:r w:rsidRPr="00320AEF">
        <w:rPr>
          <w:rFonts w:ascii="Arial" w:eastAsia="Arial" w:hAnsi="Arial" w:cs="Arial"/>
        </w:rPr>
        <w:t xml:space="preserve"> Kentucky Career Centers that </w:t>
      </w:r>
      <w:proofErr w:type="gramStart"/>
      <w:r w:rsidRPr="00320AEF">
        <w:rPr>
          <w:rFonts w:ascii="Arial" w:eastAsia="Arial" w:hAnsi="Arial" w:cs="Arial"/>
        </w:rPr>
        <w:t>are designed</w:t>
      </w:r>
      <w:proofErr w:type="gramEnd"/>
      <w:r w:rsidRPr="00320AEF">
        <w:rPr>
          <w:rFonts w:ascii="Arial" w:eastAsia="Arial" w:hAnsi="Arial" w:cs="Arial"/>
        </w:rPr>
        <w:t xml:space="preserve"> to provide a full range of assistance to job seekers and businesses under one roof.  Established under the Workforce Investment Act of 1998 and continued by the Workforce Innovation and Opportunity Act, the centers offer a comprehensive array of services designed to match talent wit</w:t>
      </w:r>
      <w:r w:rsidR="00D228DA">
        <w:rPr>
          <w:rFonts w:ascii="Arial" w:eastAsia="Arial" w:hAnsi="Arial" w:cs="Arial"/>
        </w:rPr>
        <w:t xml:space="preserve">h opportunities.  Of </w:t>
      </w:r>
      <w:proofErr w:type="gramStart"/>
      <w:r w:rsidR="00D228DA">
        <w:rPr>
          <w:rFonts w:ascii="Arial" w:eastAsia="Arial" w:hAnsi="Arial" w:cs="Arial"/>
        </w:rPr>
        <w:t>these thirteen</w:t>
      </w:r>
      <w:proofErr w:type="gramEnd"/>
      <w:r w:rsidRPr="00320AEF">
        <w:rPr>
          <w:rFonts w:ascii="Arial" w:eastAsia="Arial" w:hAnsi="Arial" w:cs="Arial"/>
        </w:rPr>
        <w:t xml:space="preserve"> centers one i</w:t>
      </w:r>
      <w:r w:rsidR="00D228DA">
        <w:rPr>
          <w:rFonts w:ascii="Arial" w:eastAsia="Arial" w:hAnsi="Arial" w:cs="Arial"/>
        </w:rPr>
        <w:t xml:space="preserve">s a comprehensive center, </w:t>
      </w:r>
      <w:r w:rsidRPr="00320AEF">
        <w:rPr>
          <w:rFonts w:ascii="Arial" w:eastAsia="Arial" w:hAnsi="Arial" w:cs="Arial"/>
        </w:rPr>
        <w:t>two are a</w:t>
      </w:r>
      <w:r w:rsidR="00D228DA">
        <w:rPr>
          <w:rFonts w:ascii="Arial" w:eastAsia="Arial" w:hAnsi="Arial" w:cs="Arial"/>
        </w:rPr>
        <w:t xml:space="preserve">ffiliate centers, and the other </w:t>
      </w:r>
      <w:r w:rsidRPr="00320AEF">
        <w:rPr>
          <w:rFonts w:ascii="Arial" w:eastAsia="Arial" w:hAnsi="Arial" w:cs="Arial"/>
        </w:rPr>
        <w:t xml:space="preserve">eleven </w:t>
      </w:r>
      <w:r w:rsidR="00D228DA">
        <w:rPr>
          <w:rFonts w:ascii="Arial" w:eastAsia="Arial" w:hAnsi="Arial" w:cs="Arial"/>
        </w:rPr>
        <w:t xml:space="preserve">are considered </w:t>
      </w:r>
      <w:r w:rsidRPr="00320AEF">
        <w:rPr>
          <w:rFonts w:ascii="Arial" w:eastAsia="Arial" w:hAnsi="Arial" w:cs="Arial"/>
        </w:rPr>
        <w:t xml:space="preserve">access points. </w:t>
      </w:r>
    </w:p>
    <w:p w:rsidR="00D16B4B" w:rsidRPr="00250366" w:rsidRDefault="00D16B4B" w:rsidP="00583716">
      <w:pPr>
        <w:spacing w:after="0"/>
        <w:rPr>
          <w:rFonts w:ascii="Arial" w:eastAsia="Arial" w:hAnsi="Arial" w:cs="Arial"/>
          <w:b/>
          <w:sz w:val="24"/>
          <w:szCs w:val="24"/>
        </w:rPr>
      </w:pPr>
      <w:r w:rsidRPr="00250366">
        <w:rPr>
          <w:rFonts w:ascii="Arial" w:eastAsia="Arial" w:hAnsi="Arial" w:cs="Arial"/>
          <w:b/>
          <w:sz w:val="24"/>
          <w:szCs w:val="24"/>
        </w:rPr>
        <w:t>Kentucky Career Center System Description</w:t>
      </w:r>
    </w:p>
    <w:p w:rsidR="00D16B4B" w:rsidRPr="00320AEF" w:rsidRDefault="00D16B4B" w:rsidP="00583716">
      <w:pPr>
        <w:spacing w:after="0"/>
        <w:jc w:val="center"/>
        <w:rPr>
          <w:rFonts w:ascii="Arial" w:eastAsia="Arial" w:hAnsi="Arial" w:cs="Arial"/>
          <w:b/>
        </w:rPr>
      </w:pPr>
    </w:p>
    <w:p w:rsidR="00D16B4B" w:rsidRPr="00320AEF" w:rsidRDefault="00D16B4B" w:rsidP="00583716">
      <w:pPr>
        <w:spacing w:after="0"/>
        <w:jc w:val="both"/>
        <w:rPr>
          <w:rFonts w:ascii="Arial" w:eastAsia="Arial" w:hAnsi="Arial" w:cs="Arial"/>
        </w:rPr>
      </w:pPr>
      <w:r w:rsidRPr="00320AEF">
        <w:rPr>
          <w:rFonts w:ascii="Arial" w:eastAsia="Arial" w:hAnsi="Arial" w:cs="Arial"/>
          <w:b/>
        </w:rPr>
        <w:t>A.</w:t>
      </w:r>
      <w:r w:rsidRPr="00320AEF">
        <w:rPr>
          <w:rFonts w:ascii="Arial" w:eastAsia="Arial" w:hAnsi="Arial" w:cs="Arial"/>
          <w:b/>
        </w:rPr>
        <w:tab/>
        <w:t>Overview &amp; General Description</w:t>
      </w:r>
    </w:p>
    <w:p w:rsidR="00D16B4B" w:rsidRPr="00320AEF" w:rsidRDefault="00D16B4B" w:rsidP="00583716">
      <w:pPr>
        <w:spacing w:after="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All LWDBs are required to establish and operate local KCC service delivery systems in accordance with WIOA Section 121, with the WIOA State Plan, and with the WIOA Local Plan for their respective local areas.</w:t>
      </w:r>
    </w:p>
    <w:p w:rsidR="00D16B4B" w:rsidRPr="00320AEF" w:rsidRDefault="00D16B4B" w:rsidP="00583716">
      <w:pPr>
        <w:spacing w:after="0"/>
        <w:ind w:left="1440" w:hanging="72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WIOA Section 134(c) lists the services and activities that </w:t>
      </w:r>
      <w:proofErr w:type="gramStart"/>
      <w:r w:rsidRPr="00320AEF">
        <w:rPr>
          <w:rFonts w:ascii="Arial" w:eastAsia="Arial" w:hAnsi="Arial" w:cs="Arial"/>
        </w:rPr>
        <w:t>must be made</w:t>
      </w:r>
      <w:proofErr w:type="gramEnd"/>
      <w:r w:rsidRPr="00320AEF">
        <w:rPr>
          <w:rFonts w:ascii="Arial" w:eastAsia="Arial" w:hAnsi="Arial" w:cs="Arial"/>
        </w:rPr>
        <w:t xml:space="preserve"> available through the KCC delivery system. WIOA Section 107(d) gives the LWDBs the responsibility for oversight of the KCC delivery system in each local area and requires the LWDBs to describe the activities and functions of the KCC service delivery system and to prescribe the guidelines for carrying out these responsibilities in the Local WIOA Plan.</w:t>
      </w:r>
    </w:p>
    <w:p w:rsidR="00D16B4B" w:rsidRPr="00320AEF" w:rsidRDefault="00D16B4B" w:rsidP="00583716">
      <w:pPr>
        <w:spacing w:after="0"/>
        <w:ind w:left="1440" w:hanging="720"/>
        <w:jc w:val="both"/>
        <w:rPr>
          <w:rFonts w:ascii="Arial" w:eastAsia="Arial" w:hAnsi="Arial" w:cs="Arial"/>
        </w:rPr>
      </w:pPr>
    </w:p>
    <w:p w:rsidR="00D16B4B" w:rsidRDefault="00D16B4B"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r>
      <w:r w:rsidRPr="00320AEF">
        <w:rPr>
          <w:rFonts w:ascii="Arial" w:eastAsia="Arial" w:hAnsi="Arial" w:cs="Arial"/>
          <w:b/>
          <w:highlight w:val="lightGray"/>
        </w:rPr>
        <w:t>Area’s KCC system - Attachment B</w:t>
      </w:r>
      <w:r w:rsidRPr="00320AEF">
        <w:rPr>
          <w:rFonts w:ascii="Arial" w:eastAsia="Arial" w:hAnsi="Arial" w:cs="Arial"/>
        </w:rPr>
        <w:t xml:space="preserve">  </w:t>
      </w:r>
    </w:p>
    <w:p w:rsidR="00D228DA" w:rsidRDefault="00D228DA" w:rsidP="00583716">
      <w:pPr>
        <w:spacing w:after="0"/>
        <w:ind w:left="1440" w:hanging="720"/>
        <w:jc w:val="both"/>
        <w:rPr>
          <w:rFonts w:ascii="Arial" w:eastAsia="Arial" w:hAnsi="Arial" w:cs="Arial"/>
        </w:rPr>
      </w:pPr>
    </w:p>
    <w:p w:rsidR="00D228DA" w:rsidRPr="00320AEF" w:rsidRDefault="00D228DA" w:rsidP="00583716">
      <w:pPr>
        <w:spacing w:after="0"/>
        <w:ind w:left="1440" w:hanging="720"/>
        <w:jc w:val="both"/>
        <w:rPr>
          <w:rFonts w:ascii="Arial" w:eastAsia="Arial" w:hAnsi="Arial" w:cs="Arial"/>
        </w:rPr>
      </w:pPr>
    </w:p>
    <w:p w:rsidR="00D16B4B" w:rsidRPr="00320AEF" w:rsidRDefault="00D16B4B" w:rsidP="00583716">
      <w:pPr>
        <w:spacing w:after="0"/>
        <w:jc w:val="both"/>
        <w:rPr>
          <w:rFonts w:ascii="Arial" w:eastAsia="Arial" w:hAnsi="Arial" w:cs="Arial"/>
          <w:b/>
        </w:rPr>
      </w:pPr>
    </w:p>
    <w:p w:rsidR="00D16B4B" w:rsidRPr="00320AEF" w:rsidRDefault="00D16B4B" w:rsidP="00583716">
      <w:pPr>
        <w:spacing w:after="0"/>
        <w:jc w:val="both"/>
        <w:rPr>
          <w:rFonts w:ascii="Arial" w:eastAsia="Arial" w:hAnsi="Arial" w:cs="Arial"/>
          <w:b/>
        </w:rPr>
      </w:pPr>
      <w:r w:rsidRPr="00320AEF">
        <w:rPr>
          <w:rFonts w:ascii="Arial" w:eastAsia="Arial" w:hAnsi="Arial" w:cs="Arial"/>
          <w:b/>
        </w:rPr>
        <w:t>B.</w:t>
      </w:r>
      <w:r w:rsidRPr="00320AEF">
        <w:rPr>
          <w:rFonts w:ascii="Arial" w:eastAsia="Arial" w:hAnsi="Arial" w:cs="Arial"/>
          <w:b/>
        </w:rPr>
        <w:tab/>
      </w:r>
      <w:r w:rsidRPr="00320AEF">
        <w:rPr>
          <w:rFonts w:ascii="Arial" w:eastAsia="Arial" w:hAnsi="Arial" w:cs="Arial"/>
          <w:b/>
          <w:highlight w:val="lightGray"/>
        </w:rPr>
        <w:t>Administrative Structure – Attachment C</w:t>
      </w:r>
    </w:p>
    <w:p w:rsidR="00D16B4B" w:rsidRPr="00320AEF" w:rsidRDefault="00D16B4B" w:rsidP="00583716">
      <w:pPr>
        <w:spacing w:after="0"/>
        <w:jc w:val="both"/>
        <w:rPr>
          <w:rFonts w:ascii="Arial" w:eastAsia="Arial" w:hAnsi="Arial" w:cs="Arial"/>
          <w:b/>
        </w:rPr>
      </w:pPr>
    </w:p>
    <w:p w:rsidR="00D16B4B" w:rsidRPr="00320AEF" w:rsidRDefault="00D16B4B" w:rsidP="00583716">
      <w:pPr>
        <w:spacing w:after="0"/>
        <w:ind w:left="720"/>
        <w:jc w:val="both"/>
        <w:rPr>
          <w:rFonts w:ascii="Arial" w:eastAsia="Arial" w:hAnsi="Arial" w:cs="Arial"/>
        </w:rPr>
      </w:pPr>
      <w:r w:rsidRPr="00320AEF">
        <w:rPr>
          <w:rFonts w:ascii="Arial" w:eastAsia="Arial" w:hAnsi="Arial" w:cs="Arial"/>
        </w:rPr>
        <w:t xml:space="preserve">Administrative Structure </w:t>
      </w:r>
      <w:proofErr w:type="gramStart"/>
      <w:r w:rsidRPr="00320AEF">
        <w:rPr>
          <w:rFonts w:ascii="Arial" w:eastAsia="Arial" w:hAnsi="Arial" w:cs="Arial"/>
        </w:rPr>
        <w:t>is defined</w:t>
      </w:r>
      <w:proofErr w:type="gramEnd"/>
      <w:r w:rsidRPr="00320AEF">
        <w:rPr>
          <w:rFonts w:ascii="Arial" w:eastAsia="Arial" w:hAnsi="Arial" w:cs="Arial"/>
        </w:rPr>
        <w:t xml:space="preserve"> in Attachment C to this MOU</w:t>
      </w:r>
    </w:p>
    <w:p w:rsidR="00D16B4B" w:rsidRPr="00320AEF" w:rsidRDefault="00D16B4B" w:rsidP="00583716">
      <w:pPr>
        <w:spacing w:after="0"/>
        <w:jc w:val="both"/>
        <w:rPr>
          <w:rFonts w:ascii="Arial" w:eastAsia="Arial" w:hAnsi="Arial" w:cs="Arial"/>
          <w:b/>
        </w:rPr>
      </w:pPr>
    </w:p>
    <w:p w:rsidR="00D16B4B" w:rsidRPr="00320AEF" w:rsidRDefault="00D16B4B" w:rsidP="00583716">
      <w:pPr>
        <w:spacing w:after="0"/>
        <w:jc w:val="both"/>
        <w:rPr>
          <w:rFonts w:ascii="Arial" w:eastAsia="Arial" w:hAnsi="Arial" w:cs="Arial"/>
          <w:b/>
        </w:rPr>
      </w:pPr>
      <w:r w:rsidRPr="00320AEF">
        <w:rPr>
          <w:rFonts w:ascii="Arial" w:eastAsia="Arial" w:hAnsi="Arial" w:cs="Arial"/>
          <w:b/>
        </w:rPr>
        <w:t>C.</w:t>
      </w:r>
      <w:r w:rsidRPr="00320AEF">
        <w:rPr>
          <w:rFonts w:ascii="Arial" w:eastAsia="Arial" w:hAnsi="Arial" w:cs="Arial"/>
          <w:b/>
        </w:rPr>
        <w:tab/>
      </w:r>
      <w:r w:rsidRPr="00320AEF">
        <w:rPr>
          <w:rFonts w:ascii="Arial" w:eastAsia="Arial" w:hAnsi="Arial" w:cs="Arial"/>
          <w:b/>
          <w:highlight w:val="lightGray"/>
        </w:rPr>
        <w:t>Workflow – Attachment D</w:t>
      </w:r>
    </w:p>
    <w:p w:rsidR="00D16B4B" w:rsidRPr="00320AEF" w:rsidRDefault="00D16B4B" w:rsidP="00583716">
      <w:pPr>
        <w:spacing w:after="0"/>
        <w:jc w:val="both"/>
        <w:rPr>
          <w:rFonts w:ascii="Arial" w:eastAsia="Arial" w:hAnsi="Arial" w:cs="Arial"/>
          <w:b/>
        </w:rPr>
      </w:pPr>
    </w:p>
    <w:p w:rsidR="00D16B4B" w:rsidRPr="00320AEF" w:rsidRDefault="00D16B4B" w:rsidP="00583716">
      <w:pPr>
        <w:spacing w:after="0"/>
        <w:ind w:left="720"/>
        <w:jc w:val="both"/>
        <w:rPr>
          <w:rFonts w:ascii="Arial" w:eastAsia="Arial" w:hAnsi="Arial" w:cs="Arial"/>
        </w:rPr>
      </w:pPr>
      <w:r w:rsidRPr="00320AEF">
        <w:rPr>
          <w:rFonts w:ascii="Arial" w:eastAsia="Arial" w:hAnsi="Arial" w:cs="Arial"/>
        </w:rPr>
        <w:t>A diagram that depicts the KCC customer workflow is included as Attachment D to this MOU.</w:t>
      </w:r>
    </w:p>
    <w:p w:rsidR="004E781F" w:rsidRDefault="004E781F" w:rsidP="00583716">
      <w:pPr>
        <w:spacing w:after="0"/>
        <w:jc w:val="both"/>
        <w:rPr>
          <w:rFonts w:ascii="Arial" w:eastAsia="Arial" w:hAnsi="Arial" w:cs="Arial"/>
          <w:b/>
          <w:sz w:val="24"/>
          <w:szCs w:val="24"/>
        </w:rPr>
      </w:pPr>
    </w:p>
    <w:p w:rsidR="003B2692" w:rsidRPr="00250366" w:rsidRDefault="003B2692" w:rsidP="00583716">
      <w:pPr>
        <w:spacing w:after="0"/>
        <w:jc w:val="both"/>
        <w:rPr>
          <w:rFonts w:ascii="Arial" w:eastAsia="Arial" w:hAnsi="Arial" w:cs="Arial"/>
          <w:b/>
          <w:sz w:val="24"/>
          <w:szCs w:val="24"/>
        </w:rPr>
      </w:pPr>
      <w:r w:rsidRPr="00250366">
        <w:rPr>
          <w:rFonts w:ascii="Arial" w:eastAsia="Arial" w:hAnsi="Arial" w:cs="Arial"/>
          <w:b/>
          <w:sz w:val="24"/>
          <w:szCs w:val="24"/>
        </w:rPr>
        <w:t xml:space="preserve">One Stop Operator </w:t>
      </w:r>
    </w:p>
    <w:p w:rsidR="00B1070D" w:rsidRPr="00320AEF" w:rsidRDefault="00B1070D" w:rsidP="000F190E">
      <w:pPr>
        <w:spacing w:after="0"/>
        <w:jc w:val="both"/>
        <w:rPr>
          <w:rFonts w:ascii="Arial" w:eastAsia="Arial" w:hAnsi="Arial" w:cs="Arial"/>
          <w:b/>
        </w:rPr>
      </w:pPr>
    </w:p>
    <w:p w:rsidR="001E09A4" w:rsidRPr="00320AEF" w:rsidRDefault="001E09A4" w:rsidP="000F190E">
      <w:pPr>
        <w:shd w:val="clear" w:color="auto" w:fill="FFFFFF"/>
        <w:spacing w:after="0" w:line="240" w:lineRule="auto"/>
        <w:jc w:val="both"/>
        <w:rPr>
          <w:rFonts w:ascii="Arial" w:eastAsia="Arial" w:hAnsi="Arial" w:cs="Arial"/>
        </w:rPr>
      </w:pPr>
      <w:r w:rsidRPr="00320AEF">
        <w:rPr>
          <w:rFonts w:ascii="Arial" w:eastAsia="Arial" w:hAnsi="Arial" w:cs="Arial"/>
        </w:rPr>
        <w:t xml:space="preserve">The </w:t>
      </w:r>
      <w:proofErr w:type="spellStart"/>
      <w:r w:rsidRPr="00320AEF">
        <w:rPr>
          <w:rFonts w:ascii="Arial" w:eastAsia="Arial" w:hAnsi="Arial" w:cs="Arial"/>
        </w:rPr>
        <w:t>Cumberlands</w:t>
      </w:r>
      <w:proofErr w:type="spellEnd"/>
      <w:r w:rsidRPr="00320AEF">
        <w:rPr>
          <w:rFonts w:ascii="Arial" w:eastAsia="Arial" w:hAnsi="Arial" w:cs="Arial"/>
        </w:rPr>
        <w:t xml:space="preserve"> local Workforce Development Board contracted with Thomas P</w:t>
      </w:r>
      <w:r w:rsidR="00A543A3">
        <w:rPr>
          <w:rFonts w:ascii="Arial" w:eastAsia="Arial" w:hAnsi="Arial" w:cs="Arial"/>
        </w:rPr>
        <w:t xml:space="preserve">. Miller and Associates </w:t>
      </w:r>
      <w:proofErr w:type="gramStart"/>
      <w:r w:rsidR="00A543A3">
        <w:rPr>
          <w:rFonts w:ascii="Arial" w:eastAsia="Arial" w:hAnsi="Arial" w:cs="Arial"/>
        </w:rPr>
        <w:t xml:space="preserve">to </w:t>
      </w:r>
      <w:r w:rsidRPr="00320AEF">
        <w:rPr>
          <w:rFonts w:ascii="Arial" w:eastAsia="Arial" w:hAnsi="Arial" w:cs="Arial"/>
        </w:rPr>
        <w:t xml:space="preserve"> RFP</w:t>
      </w:r>
      <w:proofErr w:type="gramEnd"/>
      <w:r w:rsidRPr="00320AEF">
        <w:rPr>
          <w:rFonts w:ascii="Arial" w:eastAsia="Arial" w:hAnsi="Arial" w:cs="Arial"/>
        </w:rPr>
        <w:t xml:space="preserve"> for the position of One-Stop Operator. </w:t>
      </w:r>
      <w:r w:rsidR="00B1070D" w:rsidRPr="00320AEF">
        <w:rPr>
          <w:rFonts w:ascii="Arial" w:eastAsia="Arial" w:hAnsi="Arial" w:cs="Arial"/>
        </w:rPr>
        <w:t xml:space="preserve"> </w:t>
      </w:r>
      <w:r w:rsidRPr="00320AEF">
        <w:rPr>
          <w:rFonts w:ascii="Arial" w:eastAsia="Arial" w:hAnsi="Arial" w:cs="Arial"/>
        </w:rPr>
        <w:t xml:space="preserve">Lake Cumberland Area Development District (LCADD) submitted a proposal and </w:t>
      </w:r>
      <w:proofErr w:type="gramStart"/>
      <w:r w:rsidRPr="00320AEF">
        <w:rPr>
          <w:rFonts w:ascii="Arial" w:eastAsia="Arial" w:hAnsi="Arial" w:cs="Arial"/>
        </w:rPr>
        <w:t>was selected</w:t>
      </w:r>
      <w:proofErr w:type="gramEnd"/>
      <w:r w:rsidRPr="00320AEF">
        <w:rPr>
          <w:rFonts w:ascii="Arial" w:eastAsia="Arial" w:hAnsi="Arial" w:cs="Arial"/>
        </w:rPr>
        <w:t xml:space="preserve"> as the provider.  </w:t>
      </w:r>
      <w:r w:rsidR="00B1070D" w:rsidRPr="00320AEF">
        <w:rPr>
          <w:rFonts w:ascii="Arial" w:eastAsia="Arial" w:hAnsi="Arial" w:cs="Arial"/>
        </w:rPr>
        <w:t xml:space="preserve">LCADD followed the Guidance from WIOA’s implementing regulations, and Local procurement laws and regulations.  </w:t>
      </w:r>
      <w:r w:rsidRPr="00320AEF">
        <w:rPr>
          <w:rFonts w:ascii="Arial" w:eastAsia="Arial" w:hAnsi="Arial" w:cs="Arial"/>
        </w:rPr>
        <w:t xml:space="preserve">The Job Description </w:t>
      </w:r>
      <w:proofErr w:type="gramStart"/>
      <w:r w:rsidRPr="00320AEF">
        <w:rPr>
          <w:rFonts w:ascii="Arial" w:eastAsia="Arial" w:hAnsi="Arial" w:cs="Arial"/>
        </w:rPr>
        <w:t>was created</w:t>
      </w:r>
      <w:proofErr w:type="gramEnd"/>
      <w:r w:rsidRPr="00320AEF">
        <w:rPr>
          <w:rFonts w:ascii="Arial" w:eastAsia="Arial" w:hAnsi="Arial" w:cs="Arial"/>
        </w:rPr>
        <w:t xml:space="preserve"> and the position was posted in house at LCADD and Publicly.  </w:t>
      </w:r>
      <w:r w:rsidR="00B1070D" w:rsidRPr="00320AEF">
        <w:rPr>
          <w:rFonts w:ascii="Arial" w:eastAsia="Arial" w:hAnsi="Arial" w:cs="Arial"/>
        </w:rPr>
        <w:t xml:space="preserve">The guidance provided in the Administrative Requirements, Cost Principles and Audit Requirements for Federal Awards at </w:t>
      </w:r>
      <w:proofErr w:type="gramStart"/>
      <w:r w:rsidR="00B1070D" w:rsidRPr="00320AEF">
        <w:rPr>
          <w:rFonts w:ascii="Arial" w:eastAsia="Arial" w:hAnsi="Arial" w:cs="Arial"/>
        </w:rPr>
        <w:t>2</w:t>
      </w:r>
      <w:proofErr w:type="gramEnd"/>
      <w:r w:rsidR="00B1070D" w:rsidRPr="00320AEF">
        <w:rPr>
          <w:rFonts w:ascii="Arial" w:eastAsia="Arial" w:hAnsi="Arial" w:cs="Arial"/>
        </w:rPr>
        <w:t xml:space="preserve"> CFR part 200 was followed, including guidance from the office of Management and Budget’s approved exceptions for the U.S. Department of Labor at 2 CFR part 2900.   </w:t>
      </w:r>
      <w:r w:rsidRPr="00320AEF">
        <w:rPr>
          <w:rFonts w:ascii="Arial" w:eastAsia="Arial" w:hAnsi="Arial" w:cs="Arial"/>
        </w:rPr>
        <w:t xml:space="preserve">Candidates </w:t>
      </w:r>
      <w:proofErr w:type="gramStart"/>
      <w:r w:rsidRPr="00320AEF">
        <w:rPr>
          <w:rFonts w:ascii="Arial" w:eastAsia="Arial" w:hAnsi="Arial" w:cs="Arial"/>
        </w:rPr>
        <w:t>were</w:t>
      </w:r>
      <w:r w:rsidR="007528ED" w:rsidRPr="00320AEF">
        <w:rPr>
          <w:rFonts w:ascii="Arial" w:eastAsia="Arial" w:hAnsi="Arial" w:cs="Arial"/>
        </w:rPr>
        <w:t xml:space="preserve"> reviewed</w:t>
      </w:r>
      <w:proofErr w:type="gramEnd"/>
      <w:r w:rsidR="007528ED" w:rsidRPr="00320AEF">
        <w:rPr>
          <w:rFonts w:ascii="Arial" w:eastAsia="Arial" w:hAnsi="Arial" w:cs="Arial"/>
        </w:rPr>
        <w:t xml:space="preserve">, interviews were conducted </w:t>
      </w:r>
      <w:r w:rsidRPr="00320AEF">
        <w:rPr>
          <w:rFonts w:ascii="Arial" w:eastAsia="Arial" w:hAnsi="Arial" w:cs="Arial"/>
        </w:rPr>
        <w:t>and Karen Mill</w:t>
      </w:r>
      <w:r w:rsidR="00A543A3">
        <w:rPr>
          <w:rFonts w:ascii="Arial" w:eastAsia="Arial" w:hAnsi="Arial" w:cs="Arial"/>
        </w:rPr>
        <w:t>er was selected as the One Stop Operator</w:t>
      </w:r>
      <w:r w:rsidRPr="00320AEF">
        <w:rPr>
          <w:rFonts w:ascii="Arial" w:eastAsia="Arial" w:hAnsi="Arial" w:cs="Arial"/>
        </w:rPr>
        <w:t xml:space="preserve">. </w:t>
      </w:r>
      <w:r w:rsidR="00A543A3">
        <w:rPr>
          <w:rFonts w:ascii="Arial" w:eastAsia="Arial" w:hAnsi="Arial" w:cs="Arial"/>
        </w:rPr>
        <w:t xml:space="preserve"> The State requires that the One-Stop O</w:t>
      </w:r>
      <w:r w:rsidR="00B1070D" w:rsidRPr="00320AEF">
        <w:rPr>
          <w:rFonts w:ascii="Arial" w:eastAsia="Arial" w:hAnsi="Arial" w:cs="Arial"/>
        </w:rPr>
        <w:t xml:space="preserve">perator </w:t>
      </w:r>
      <w:proofErr w:type="gramStart"/>
      <w:r w:rsidR="00B1070D" w:rsidRPr="00320AEF">
        <w:rPr>
          <w:rFonts w:ascii="Arial" w:eastAsia="Arial" w:hAnsi="Arial" w:cs="Arial"/>
        </w:rPr>
        <w:t>is</w:t>
      </w:r>
      <w:proofErr w:type="gramEnd"/>
      <w:r w:rsidR="00B1070D" w:rsidRPr="00320AEF">
        <w:rPr>
          <w:rFonts w:ascii="Arial" w:eastAsia="Arial" w:hAnsi="Arial" w:cs="Arial"/>
        </w:rPr>
        <w:t xml:space="preserve"> </w:t>
      </w:r>
      <w:r w:rsidR="00A543A3">
        <w:rPr>
          <w:rFonts w:ascii="Arial" w:eastAsia="Arial" w:hAnsi="Arial" w:cs="Arial"/>
        </w:rPr>
        <w:t xml:space="preserve">  </w:t>
      </w:r>
      <w:r w:rsidR="00B1070D" w:rsidRPr="00320AEF">
        <w:rPr>
          <w:rFonts w:ascii="Arial" w:eastAsia="Arial" w:hAnsi="Arial" w:cs="Arial"/>
        </w:rPr>
        <w:t xml:space="preserve">re-competed at least every three years, no later than every four years.  </w:t>
      </w:r>
    </w:p>
    <w:p w:rsidR="00D447E5" w:rsidRPr="00320AEF" w:rsidRDefault="00D447E5" w:rsidP="00583716">
      <w:pPr>
        <w:shd w:val="clear" w:color="auto" w:fill="FFFFFF"/>
        <w:spacing w:after="0" w:line="240" w:lineRule="auto"/>
        <w:rPr>
          <w:rFonts w:ascii="Arial" w:eastAsia="Times New Roman" w:hAnsi="Arial" w:cs="Arial"/>
          <w:color w:val="222222"/>
        </w:rPr>
      </w:pPr>
    </w:p>
    <w:p w:rsidR="00D447E5" w:rsidRPr="008F4D16" w:rsidRDefault="008F4D16" w:rsidP="008F4D16">
      <w:pPr>
        <w:pStyle w:val="ListParagraph"/>
        <w:numPr>
          <w:ilvl w:val="0"/>
          <w:numId w:val="32"/>
        </w:numPr>
        <w:spacing w:after="0"/>
        <w:jc w:val="both"/>
        <w:rPr>
          <w:rFonts w:ascii="Arial" w:eastAsia="Arial" w:hAnsi="Arial" w:cs="Arial"/>
          <w:b/>
        </w:rPr>
      </w:pPr>
      <w:r>
        <w:rPr>
          <w:rFonts w:ascii="Arial" w:eastAsia="Arial" w:hAnsi="Arial" w:cs="Arial"/>
          <w:b/>
          <w:highlight w:val="lightGray"/>
        </w:rPr>
        <w:t xml:space="preserve">     </w:t>
      </w:r>
      <w:r w:rsidR="00D447E5" w:rsidRPr="008F4D16">
        <w:rPr>
          <w:rFonts w:ascii="Arial" w:eastAsia="Arial" w:hAnsi="Arial" w:cs="Arial"/>
          <w:b/>
          <w:highlight w:val="lightGray"/>
        </w:rPr>
        <w:t xml:space="preserve">Job Description of One-Stop Operator    </w:t>
      </w:r>
      <w:r w:rsidR="00D228DA">
        <w:rPr>
          <w:rFonts w:ascii="Arial" w:eastAsia="Arial" w:hAnsi="Arial" w:cs="Arial"/>
          <w:b/>
          <w:highlight w:val="lightGray"/>
        </w:rPr>
        <w:t>(Attachment L</w:t>
      </w:r>
      <w:r w:rsidR="00D447E5" w:rsidRPr="008F4D16">
        <w:rPr>
          <w:rFonts w:ascii="Arial" w:eastAsia="Arial" w:hAnsi="Arial" w:cs="Arial"/>
          <w:b/>
          <w:highlight w:val="lightGray"/>
        </w:rPr>
        <w:t>)</w:t>
      </w:r>
    </w:p>
    <w:p w:rsidR="008C2480" w:rsidRPr="00320AEF" w:rsidRDefault="008C2480" w:rsidP="00583716">
      <w:pPr>
        <w:spacing w:after="0"/>
        <w:jc w:val="both"/>
        <w:rPr>
          <w:rFonts w:ascii="Arial" w:eastAsia="Arial" w:hAnsi="Arial" w:cs="Arial"/>
        </w:rPr>
      </w:pPr>
    </w:p>
    <w:p w:rsidR="00D447E5" w:rsidRPr="00250366" w:rsidRDefault="00D447E5" w:rsidP="00583716">
      <w:pPr>
        <w:rPr>
          <w:rFonts w:ascii="Arial" w:hAnsi="Arial" w:cs="Arial"/>
          <w:sz w:val="24"/>
          <w:szCs w:val="24"/>
        </w:rPr>
      </w:pPr>
      <w:r w:rsidRPr="00250366">
        <w:rPr>
          <w:rFonts w:ascii="Arial" w:eastAsia="Arial" w:hAnsi="Arial" w:cs="Arial"/>
          <w:b/>
          <w:sz w:val="24"/>
          <w:szCs w:val="24"/>
        </w:rPr>
        <w:t>Partner Negotiation Process</w:t>
      </w:r>
      <w:r w:rsidRPr="00250366">
        <w:rPr>
          <w:rFonts w:ascii="Arial" w:eastAsia="Arial" w:hAnsi="Arial" w:cs="Arial"/>
          <w:sz w:val="24"/>
          <w:szCs w:val="24"/>
        </w:rPr>
        <w:t xml:space="preserve">                   </w:t>
      </w:r>
    </w:p>
    <w:p w:rsidR="00DC3264" w:rsidRDefault="004E781F" w:rsidP="00583716">
      <w:pPr>
        <w:spacing w:after="0"/>
        <w:jc w:val="both"/>
        <w:rPr>
          <w:rFonts w:ascii="Arial" w:eastAsia="Arial" w:hAnsi="Arial" w:cs="Arial"/>
        </w:rPr>
      </w:pPr>
      <w:r>
        <w:rPr>
          <w:rFonts w:ascii="Arial" w:eastAsia="Arial" w:hAnsi="Arial" w:cs="Arial"/>
        </w:rPr>
        <w:t xml:space="preserve">In </w:t>
      </w:r>
      <w:r w:rsidR="00DC3264">
        <w:rPr>
          <w:rFonts w:ascii="Arial" w:eastAsia="Arial" w:hAnsi="Arial" w:cs="Arial"/>
        </w:rPr>
        <w:t xml:space="preserve">January </w:t>
      </w:r>
      <w:proofErr w:type="gramStart"/>
      <w:r w:rsidR="00DC3264">
        <w:rPr>
          <w:rFonts w:ascii="Arial" w:eastAsia="Arial" w:hAnsi="Arial" w:cs="Arial"/>
        </w:rPr>
        <w:t>2018</w:t>
      </w:r>
      <w:proofErr w:type="gramEnd"/>
      <w:r w:rsidR="00DC3264">
        <w:rPr>
          <w:rFonts w:ascii="Arial" w:eastAsia="Arial" w:hAnsi="Arial" w:cs="Arial"/>
        </w:rPr>
        <w:t xml:space="preserve"> </w:t>
      </w:r>
      <w:r w:rsidR="00D447E5" w:rsidRPr="00320AEF">
        <w:rPr>
          <w:rFonts w:ascii="Arial" w:eastAsia="Arial" w:hAnsi="Arial" w:cs="Arial"/>
        </w:rPr>
        <w:t xml:space="preserve">One Stop Operator Karen Miller began the process of </w:t>
      </w:r>
      <w:r w:rsidR="00DC3264">
        <w:rPr>
          <w:rFonts w:ascii="Arial" w:eastAsia="Arial" w:hAnsi="Arial" w:cs="Arial"/>
        </w:rPr>
        <w:t>gatherin</w:t>
      </w:r>
      <w:r w:rsidR="00A543A3">
        <w:rPr>
          <w:rFonts w:ascii="Arial" w:eastAsia="Arial" w:hAnsi="Arial" w:cs="Arial"/>
        </w:rPr>
        <w:t xml:space="preserve">g information needed for </w:t>
      </w:r>
      <w:r w:rsidR="00DC3264">
        <w:rPr>
          <w:rFonts w:ascii="Arial" w:eastAsia="Arial" w:hAnsi="Arial" w:cs="Arial"/>
        </w:rPr>
        <w:t>the MOU/IFA.  A</w:t>
      </w:r>
      <w:r w:rsidR="00D447E5" w:rsidRPr="00320AEF">
        <w:rPr>
          <w:rFonts w:ascii="Arial" w:eastAsia="Arial" w:hAnsi="Arial" w:cs="Arial"/>
        </w:rPr>
        <w:t xml:space="preserve">ll Partners </w:t>
      </w:r>
      <w:proofErr w:type="gramStart"/>
      <w:r w:rsidR="00D228DA">
        <w:rPr>
          <w:rFonts w:ascii="Arial" w:eastAsia="Arial" w:hAnsi="Arial" w:cs="Arial"/>
        </w:rPr>
        <w:t xml:space="preserve">were </w:t>
      </w:r>
      <w:r w:rsidR="00DC3264">
        <w:rPr>
          <w:rFonts w:ascii="Arial" w:eastAsia="Arial" w:hAnsi="Arial" w:cs="Arial"/>
        </w:rPr>
        <w:t>contacted</w:t>
      </w:r>
      <w:proofErr w:type="gramEnd"/>
      <w:r w:rsidR="00DC3264">
        <w:rPr>
          <w:rFonts w:ascii="Arial" w:eastAsia="Arial" w:hAnsi="Arial" w:cs="Arial"/>
        </w:rPr>
        <w:t xml:space="preserve"> </w:t>
      </w:r>
      <w:r w:rsidR="00D447E5" w:rsidRPr="00320AEF">
        <w:rPr>
          <w:rFonts w:ascii="Arial" w:eastAsia="Arial" w:hAnsi="Arial" w:cs="Arial"/>
        </w:rPr>
        <w:t xml:space="preserve">via email and telephone to develop an updated list of </w:t>
      </w:r>
      <w:r w:rsidR="00DC3264">
        <w:rPr>
          <w:rFonts w:ascii="Arial" w:eastAsia="Arial" w:hAnsi="Arial" w:cs="Arial"/>
        </w:rPr>
        <w:t>staff i</w:t>
      </w:r>
      <w:r w:rsidR="00801623">
        <w:rPr>
          <w:rFonts w:ascii="Arial" w:eastAsia="Arial" w:hAnsi="Arial" w:cs="Arial"/>
        </w:rPr>
        <w:t>nformation</w:t>
      </w:r>
      <w:r w:rsidR="00DC3264">
        <w:rPr>
          <w:rFonts w:ascii="Arial" w:eastAsia="Arial" w:hAnsi="Arial" w:cs="Arial"/>
        </w:rPr>
        <w:t xml:space="preserve"> </w:t>
      </w:r>
      <w:r w:rsidR="00D447E5" w:rsidRPr="00320AEF">
        <w:rPr>
          <w:rFonts w:ascii="Arial" w:eastAsia="Arial" w:hAnsi="Arial" w:cs="Arial"/>
        </w:rPr>
        <w:t>for the 13 county Lake Cumberland Area</w:t>
      </w:r>
      <w:r w:rsidR="00801623">
        <w:rPr>
          <w:rFonts w:ascii="Arial" w:eastAsia="Arial" w:hAnsi="Arial" w:cs="Arial"/>
        </w:rPr>
        <w:t xml:space="preserve"> Development District.  </w:t>
      </w:r>
    </w:p>
    <w:p w:rsidR="00DC3264" w:rsidRDefault="00DC3264" w:rsidP="00583716">
      <w:pPr>
        <w:spacing w:after="0"/>
        <w:jc w:val="both"/>
        <w:rPr>
          <w:rFonts w:ascii="Arial" w:eastAsia="Arial" w:hAnsi="Arial" w:cs="Arial"/>
        </w:rPr>
      </w:pPr>
    </w:p>
    <w:p w:rsidR="00D447E5" w:rsidRPr="00320AEF" w:rsidRDefault="00801623" w:rsidP="00583716">
      <w:pPr>
        <w:spacing w:after="0"/>
        <w:jc w:val="both"/>
        <w:rPr>
          <w:rFonts w:ascii="Arial" w:eastAsia="Arial" w:hAnsi="Arial" w:cs="Arial"/>
        </w:rPr>
      </w:pPr>
      <w:r>
        <w:rPr>
          <w:rFonts w:ascii="Arial" w:eastAsia="Arial" w:hAnsi="Arial" w:cs="Arial"/>
        </w:rPr>
        <w:t xml:space="preserve">On </w:t>
      </w:r>
      <w:r w:rsidR="00D447E5" w:rsidRPr="00320AEF">
        <w:rPr>
          <w:rFonts w:ascii="Arial" w:eastAsia="Arial" w:hAnsi="Arial" w:cs="Arial"/>
        </w:rPr>
        <w:t xml:space="preserve">February 20, </w:t>
      </w:r>
      <w:proofErr w:type="gramStart"/>
      <w:r w:rsidR="00D447E5" w:rsidRPr="00320AEF">
        <w:rPr>
          <w:rFonts w:ascii="Arial" w:eastAsia="Arial" w:hAnsi="Arial" w:cs="Arial"/>
        </w:rPr>
        <w:t>2018</w:t>
      </w:r>
      <w:proofErr w:type="gramEnd"/>
      <w:r w:rsidR="00D447E5" w:rsidRPr="00320AEF">
        <w:rPr>
          <w:rFonts w:ascii="Arial" w:eastAsia="Arial" w:hAnsi="Arial" w:cs="Arial"/>
        </w:rPr>
        <w:t xml:space="preserve"> the “Kick off” meeting was held at the LCADD office following the WIB meeting</w:t>
      </w:r>
      <w:r>
        <w:rPr>
          <w:rFonts w:ascii="Arial" w:eastAsia="Arial" w:hAnsi="Arial" w:cs="Arial"/>
        </w:rPr>
        <w:t>.  In attendance</w:t>
      </w:r>
      <w:r w:rsidR="00D447E5" w:rsidRPr="00320AEF">
        <w:rPr>
          <w:rFonts w:ascii="Arial" w:eastAsia="Arial" w:hAnsi="Arial" w:cs="Arial"/>
        </w:rPr>
        <w:t xml:space="preserve"> </w:t>
      </w:r>
      <w:r w:rsidR="007528ED" w:rsidRPr="00320AEF">
        <w:rPr>
          <w:rFonts w:ascii="Arial" w:eastAsia="Arial" w:hAnsi="Arial" w:cs="Arial"/>
        </w:rPr>
        <w:t xml:space="preserve">were; </w:t>
      </w:r>
      <w:r w:rsidR="00D447E5" w:rsidRPr="00320AEF">
        <w:rPr>
          <w:rFonts w:ascii="Arial" w:eastAsia="Arial" w:hAnsi="Arial" w:cs="Arial"/>
        </w:rPr>
        <w:t xml:space="preserve">Darryl McGaha, Executive Director LCADD, </w:t>
      </w:r>
      <w:proofErr w:type="spellStart"/>
      <w:r w:rsidR="00D447E5" w:rsidRPr="00320AEF">
        <w:rPr>
          <w:rFonts w:ascii="Arial" w:eastAsia="Arial" w:hAnsi="Arial" w:cs="Arial"/>
        </w:rPr>
        <w:t>Alesa</w:t>
      </w:r>
      <w:proofErr w:type="spellEnd"/>
      <w:r w:rsidR="00D447E5" w:rsidRPr="00320AEF">
        <w:rPr>
          <w:rFonts w:ascii="Arial" w:eastAsia="Arial" w:hAnsi="Arial" w:cs="Arial"/>
        </w:rPr>
        <w:t xml:space="preserve"> Johnson, Workforce Solutions KCTCS, </w:t>
      </w:r>
      <w:proofErr w:type="spellStart"/>
      <w:r w:rsidR="00D447E5" w:rsidRPr="00320AEF">
        <w:rPr>
          <w:rFonts w:ascii="Arial" w:eastAsia="Arial" w:hAnsi="Arial" w:cs="Arial"/>
        </w:rPr>
        <w:t>Alane</w:t>
      </w:r>
      <w:proofErr w:type="spellEnd"/>
      <w:r w:rsidR="00D447E5" w:rsidRPr="00320AEF">
        <w:rPr>
          <w:rFonts w:ascii="Arial" w:eastAsia="Arial" w:hAnsi="Arial" w:cs="Arial"/>
        </w:rPr>
        <w:t xml:space="preserve"> Mills</w:t>
      </w:r>
      <w:r w:rsidR="006B0961" w:rsidRPr="00320AEF">
        <w:rPr>
          <w:rFonts w:ascii="Arial" w:eastAsia="Arial" w:hAnsi="Arial" w:cs="Arial"/>
        </w:rPr>
        <w:t>,</w:t>
      </w:r>
      <w:r w:rsidR="00D447E5" w:rsidRPr="00320AEF">
        <w:rPr>
          <w:rFonts w:ascii="Arial" w:eastAsia="Arial" w:hAnsi="Arial" w:cs="Arial"/>
        </w:rPr>
        <w:t xml:space="preserve"> WIOA Workforce Director, Lisa Link Manager CDO, Brent </w:t>
      </w:r>
      <w:proofErr w:type="spellStart"/>
      <w:r w:rsidR="00D447E5" w:rsidRPr="00320AEF">
        <w:rPr>
          <w:rFonts w:ascii="Arial" w:eastAsia="Arial" w:hAnsi="Arial" w:cs="Arial"/>
        </w:rPr>
        <w:t>Sturgill</w:t>
      </w:r>
      <w:proofErr w:type="spellEnd"/>
      <w:r w:rsidR="00D447E5" w:rsidRPr="00320AEF">
        <w:rPr>
          <w:rFonts w:ascii="Arial" w:eastAsia="Arial" w:hAnsi="Arial" w:cs="Arial"/>
        </w:rPr>
        <w:t xml:space="preserve"> Regional Director OVR, Roxanne Robinson</w:t>
      </w:r>
      <w:r w:rsidR="008F4D16">
        <w:rPr>
          <w:rFonts w:ascii="Arial" w:eastAsia="Arial" w:hAnsi="Arial" w:cs="Arial"/>
        </w:rPr>
        <w:t>,</w:t>
      </w:r>
      <w:r w:rsidR="00D447E5" w:rsidRPr="00320AEF">
        <w:rPr>
          <w:rFonts w:ascii="Arial" w:eastAsia="Arial" w:hAnsi="Arial" w:cs="Arial"/>
        </w:rPr>
        <w:t xml:space="preserve"> Regional Manager OVR, Alan Gullet</w:t>
      </w:r>
      <w:r w:rsidR="008F4D16">
        <w:rPr>
          <w:rFonts w:ascii="Arial" w:eastAsia="Arial" w:hAnsi="Arial" w:cs="Arial"/>
        </w:rPr>
        <w:t>,</w:t>
      </w:r>
      <w:r w:rsidR="00D447E5" w:rsidRPr="00320AEF">
        <w:rPr>
          <w:rFonts w:ascii="Arial" w:eastAsia="Arial" w:hAnsi="Arial" w:cs="Arial"/>
        </w:rPr>
        <w:t xml:space="preserve"> Regional Manager </w:t>
      </w:r>
      <w:r w:rsidR="006B0961" w:rsidRPr="00320AEF">
        <w:rPr>
          <w:rFonts w:ascii="Arial" w:eastAsia="Arial" w:hAnsi="Arial" w:cs="Arial"/>
        </w:rPr>
        <w:t xml:space="preserve">OFB, Connie </w:t>
      </w:r>
      <w:r>
        <w:rPr>
          <w:rFonts w:ascii="Arial" w:eastAsia="Arial" w:hAnsi="Arial" w:cs="Arial"/>
        </w:rPr>
        <w:t>Foster, Regional S</w:t>
      </w:r>
      <w:r w:rsidR="007528ED" w:rsidRPr="00320AEF">
        <w:rPr>
          <w:rFonts w:ascii="Arial" w:eastAsia="Arial" w:hAnsi="Arial" w:cs="Arial"/>
        </w:rPr>
        <w:t xml:space="preserve">upervisor </w:t>
      </w:r>
      <w:r w:rsidR="006B0961" w:rsidRPr="00320AEF">
        <w:rPr>
          <w:rFonts w:ascii="Arial" w:eastAsia="Arial" w:hAnsi="Arial" w:cs="Arial"/>
        </w:rPr>
        <w:t>Good</w:t>
      </w:r>
      <w:r>
        <w:rPr>
          <w:rFonts w:ascii="Arial" w:eastAsia="Arial" w:hAnsi="Arial" w:cs="Arial"/>
        </w:rPr>
        <w:t>will SCSEP, Fran Cox, Regional S</w:t>
      </w:r>
      <w:r w:rsidR="006B0961" w:rsidRPr="00320AEF">
        <w:rPr>
          <w:rFonts w:ascii="Arial" w:eastAsia="Arial" w:hAnsi="Arial" w:cs="Arial"/>
        </w:rPr>
        <w:t xml:space="preserve">upervisor Kentucky Farmworker Program </w:t>
      </w:r>
      <w:r w:rsidR="00D447E5" w:rsidRPr="00320AEF">
        <w:rPr>
          <w:rFonts w:ascii="Arial" w:eastAsia="Arial" w:hAnsi="Arial" w:cs="Arial"/>
        </w:rPr>
        <w:t>and</w:t>
      </w:r>
      <w:r w:rsidR="007528ED" w:rsidRPr="00320AEF">
        <w:rPr>
          <w:rFonts w:ascii="Arial" w:eastAsia="Arial" w:hAnsi="Arial" w:cs="Arial"/>
        </w:rPr>
        <w:t xml:space="preserve"> Karen Miller</w:t>
      </w:r>
      <w:r w:rsidR="008F4D16">
        <w:rPr>
          <w:rFonts w:ascii="Arial" w:eastAsia="Arial" w:hAnsi="Arial" w:cs="Arial"/>
        </w:rPr>
        <w:t>,</w:t>
      </w:r>
      <w:r w:rsidR="007528ED" w:rsidRPr="00320AEF">
        <w:rPr>
          <w:rFonts w:ascii="Arial" w:eastAsia="Arial" w:hAnsi="Arial" w:cs="Arial"/>
        </w:rPr>
        <w:t xml:space="preserve"> One Stop Operator</w:t>
      </w:r>
      <w:r>
        <w:rPr>
          <w:rFonts w:ascii="Arial" w:eastAsia="Arial" w:hAnsi="Arial" w:cs="Arial"/>
        </w:rPr>
        <w:t>.  A detailed review of</w:t>
      </w:r>
      <w:r w:rsidR="00D447E5" w:rsidRPr="00320AEF">
        <w:rPr>
          <w:rFonts w:ascii="Arial" w:eastAsia="Arial" w:hAnsi="Arial" w:cs="Arial"/>
        </w:rPr>
        <w:t xml:space="preserve"> relevant documents,</w:t>
      </w:r>
      <w:r w:rsidR="006B0961" w:rsidRPr="00320AEF">
        <w:rPr>
          <w:rFonts w:ascii="Arial" w:eastAsia="Arial" w:hAnsi="Arial" w:cs="Arial"/>
        </w:rPr>
        <w:t xml:space="preserve"> </w:t>
      </w:r>
      <w:r w:rsidR="00D447E5" w:rsidRPr="00320AEF">
        <w:rPr>
          <w:rFonts w:ascii="Arial" w:eastAsia="Arial" w:hAnsi="Arial" w:cs="Arial"/>
        </w:rPr>
        <w:t>fac</w:t>
      </w:r>
      <w:r w:rsidR="006B0961" w:rsidRPr="00320AEF">
        <w:rPr>
          <w:rFonts w:ascii="Arial" w:eastAsia="Arial" w:hAnsi="Arial" w:cs="Arial"/>
        </w:rPr>
        <w:t>ts, and information was provided,</w:t>
      </w:r>
      <w:r w:rsidR="00D447E5" w:rsidRPr="00320AEF">
        <w:rPr>
          <w:rFonts w:ascii="Arial" w:eastAsia="Arial" w:hAnsi="Arial" w:cs="Arial"/>
        </w:rPr>
        <w:t xml:space="preserve"> and all partners were given sufficient time to provide feedback, as</w:t>
      </w:r>
      <w:r w:rsidR="006B0961" w:rsidRPr="00320AEF">
        <w:rPr>
          <w:rFonts w:ascii="Arial" w:eastAsia="Arial" w:hAnsi="Arial" w:cs="Arial"/>
        </w:rPr>
        <w:t xml:space="preserve">k questions, or voice </w:t>
      </w:r>
      <w:r w:rsidR="00D447E5" w:rsidRPr="00320AEF">
        <w:rPr>
          <w:rFonts w:ascii="Arial" w:eastAsia="Arial" w:hAnsi="Arial" w:cs="Arial"/>
        </w:rPr>
        <w:t>concerns.  E</w:t>
      </w:r>
      <w:r w:rsidR="006B0961" w:rsidRPr="00320AEF">
        <w:rPr>
          <w:rFonts w:ascii="Arial" w:eastAsia="Arial" w:hAnsi="Arial" w:cs="Arial"/>
        </w:rPr>
        <w:t xml:space="preserve">ach partner </w:t>
      </w:r>
      <w:proofErr w:type="gramStart"/>
      <w:r w:rsidR="006B0961" w:rsidRPr="00320AEF">
        <w:rPr>
          <w:rFonts w:ascii="Arial" w:eastAsia="Arial" w:hAnsi="Arial" w:cs="Arial"/>
        </w:rPr>
        <w:t>was asked</w:t>
      </w:r>
      <w:proofErr w:type="gramEnd"/>
      <w:r w:rsidR="006B0961" w:rsidRPr="00320AEF">
        <w:rPr>
          <w:rFonts w:ascii="Arial" w:eastAsia="Arial" w:hAnsi="Arial" w:cs="Arial"/>
        </w:rPr>
        <w:t xml:space="preserve"> to give</w:t>
      </w:r>
      <w:r w:rsidR="00D447E5" w:rsidRPr="00320AEF">
        <w:rPr>
          <w:rFonts w:ascii="Arial" w:eastAsia="Arial" w:hAnsi="Arial" w:cs="Arial"/>
        </w:rPr>
        <w:t xml:space="preserve"> a description of what services would be provided at each of the centers with a schedule detailing the number of days staff would be in each center.  It was also discussed how each agency p</w:t>
      </w:r>
      <w:r w:rsidR="006B0961" w:rsidRPr="00320AEF">
        <w:rPr>
          <w:rFonts w:ascii="Arial" w:eastAsia="Arial" w:hAnsi="Arial" w:cs="Arial"/>
        </w:rPr>
        <w:t xml:space="preserve">referred to receive </w:t>
      </w:r>
      <w:r w:rsidR="00D447E5" w:rsidRPr="00320AEF">
        <w:rPr>
          <w:rFonts w:ascii="Arial" w:eastAsia="Arial" w:hAnsi="Arial" w:cs="Arial"/>
        </w:rPr>
        <w:t>referrals.</w:t>
      </w:r>
    </w:p>
    <w:p w:rsidR="00D447E5" w:rsidRPr="00320AEF" w:rsidRDefault="00D447E5" w:rsidP="00583716">
      <w:pPr>
        <w:spacing w:after="0"/>
        <w:jc w:val="both"/>
        <w:rPr>
          <w:rFonts w:ascii="Arial" w:eastAsia="Arial" w:hAnsi="Arial" w:cs="Arial"/>
        </w:rPr>
      </w:pPr>
    </w:p>
    <w:p w:rsidR="00D447E5" w:rsidRPr="00320AEF" w:rsidRDefault="00D447E5" w:rsidP="00583716">
      <w:pPr>
        <w:spacing w:after="0"/>
        <w:jc w:val="both"/>
        <w:rPr>
          <w:rFonts w:ascii="Arial" w:eastAsia="Arial" w:hAnsi="Arial" w:cs="Arial"/>
        </w:rPr>
      </w:pPr>
      <w:r w:rsidRPr="00320AEF">
        <w:rPr>
          <w:rFonts w:ascii="Arial" w:eastAsia="Arial" w:hAnsi="Arial" w:cs="Arial"/>
        </w:rPr>
        <w:t>The seco</w:t>
      </w:r>
      <w:r w:rsidR="007528ED" w:rsidRPr="00320AEF">
        <w:rPr>
          <w:rFonts w:ascii="Arial" w:eastAsia="Arial" w:hAnsi="Arial" w:cs="Arial"/>
        </w:rPr>
        <w:t>nd partner n</w:t>
      </w:r>
      <w:r w:rsidRPr="00320AEF">
        <w:rPr>
          <w:rFonts w:ascii="Arial" w:eastAsia="Arial" w:hAnsi="Arial" w:cs="Arial"/>
        </w:rPr>
        <w:t xml:space="preserve">egotiation meeting </w:t>
      </w:r>
      <w:proofErr w:type="gramStart"/>
      <w:r w:rsidRPr="00320AEF">
        <w:rPr>
          <w:rFonts w:ascii="Arial" w:eastAsia="Arial" w:hAnsi="Arial" w:cs="Arial"/>
        </w:rPr>
        <w:t>was held</w:t>
      </w:r>
      <w:proofErr w:type="gramEnd"/>
      <w:r w:rsidRPr="00320AEF">
        <w:rPr>
          <w:rFonts w:ascii="Arial" w:eastAsia="Arial" w:hAnsi="Arial" w:cs="Arial"/>
        </w:rPr>
        <w:t xml:space="preserve"> on April 17, 2018 at the LCADD office following the WIB meeting. In attendance were Darryl McGaha, </w:t>
      </w:r>
      <w:proofErr w:type="spellStart"/>
      <w:r w:rsidRPr="00320AEF">
        <w:rPr>
          <w:rFonts w:ascii="Arial" w:eastAsia="Arial" w:hAnsi="Arial" w:cs="Arial"/>
        </w:rPr>
        <w:t>Alesa</w:t>
      </w:r>
      <w:proofErr w:type="spellEnd"/>
      <w:r w:rsidRPr="00320AEF">
        <w:rPr>
          <w:rFonts w:ascii="Arial" w:eastAsia="Arial" w:hAnsi="Arial" w:cs="Arial"/>
        </w:rPr>
        <w:t xml:space="preserve"> Johnson, </w:t>
      </w:r>
      <w:proofErr w:type="spellStart"/>
      <w:r w:rsidRPr="00320AEF">
        <w:rPr>
          <w:rFonts w:ascii="Arial" w:eastAsia="Arial" w:hAnsi="Arial" w:cs="Arial"/>
        </w:rPr>
        <w:t>Alane</w:t>
      </w:r>
      <w:proofErr w:type="spellEnd"/>
      <w:r w:rsidRPr="00320AEF">
        <w:rPr>
          <w:rFonts w:ascii="Arial" w:eastAsia="Arial" w:hAnsi="Arial" w:cs="Arial"/>
        </w:rPr>
        <w:t xml:space="preserve"> Mills, Lisa Link, Brent </w:t>
      </w:r>
      <w:proofErr w:type="spellStart"/>
      <w:r w:rsidRPr="00320AEF">
        <w:rPr>
          <w:rFonts w:ascii="Arial" w:eastAsia="Arial" w:hAnsi="Arial" w:cs="Arial"/>
        </w:rPr>
        <w:t>Sturgill</w:t>
      </w:r>
      <w:proofErr w:type="spellEnd"/>
      <w:r w:rsidRPr="00320AEF">
        <w:rPr>
          <w:rFonts w:ascii="Arial" w:eastAsia="Arial" w:hAnsi="Arial" w:cs="Arial"/>
        </w:rPr>
        <w:t>, Roxanne Robinson, Alan Gullet</w:t>
      </w:r>
      <w:r w:rsidR="007528ED" w:rsidRPr="00320AEF">
        <w:rPr>
          <w:rFonts w:ascii="Arial" w:eastAsia="Arial" w:hAnsi="Arial" w:cs="Arial"/>
        </w:rPr>
        <w:t>, Connie Foster</w:t>
      </w:r>
      <w:r w:rsidR="00801623">
        <w:rPr>
          <w:rFonts w:ascii="Arial" w:eastAsia="Arial" w:hAnsi="Arial" w:cs="Arial"/>
        </w:rPr>
        <w:t xml:space="preserve"> and Karen Miller.  A </w:t>
      </w:r>
      <w:r w:rsidR="006B0961" w:rsidRPr="00320AEF">
        <w:rPr>
          <w:rFonts w:ascii="Arial" w:eastAsia="Arial" w:hAnsi="Arial" w:cs="Arial"/>
        </w:rPr>
        <w:t xml:space="preserve">review </w:t>
      </w:r>
      <w:proofErr w:type="gramStart"/>
      <w:r w:rsidR="006B0961" w:rsidRPr="00320AEF">
        <w:rPr>
          <w:rFonts w:ascii="Arial" w:eastAsia="Arial" w:hAnsi="Arial" w:cs="Arial"/>
        </w:rPr>
        <w:t>was done</w:t>
      </w:r>
      <w:proofErr w:type="gramEnd"/>
      <w:r w:rsidR="006B0961" w:rsidRPr="00320AEF">
        <w:rPr>
          <w:rFonts w:ascii="Arial" w:eastAsia="Arial" w:hAnsi="Arial" w:cs="Arial"/>
        </w:rPr>
        <w:t xml:space="preserve"> of the MOU</w:t>
      </w:r>
      <w:r w:rsidR="00145F43" w:rsidRPr="00320AEF">
        <w:rPr>
          <w:rFonts w:ascii="Arial" w:eastAsia="Arial" w:hAnsi="Arial" w:cs="Arial"/>
        </w:rPr>
        <w:t xml:space="preserve"> and IFA</w:t>
      </w:r>
      <w:r w:rsidR="006B0961" w:rsidRPr="00320AEF">
        <w:rPr>
          <w:rFonts w:ascii="Arial" w:eastAsia="Arial" w:hAnsi="Arial" w:cs="Arial"/>
        </w:rPr>
        <w:t xml:space="preserve">. </w:t>
      </w:r>
      <w:r w:rsidR="007528ED" w:rsidRPr="00320AEF">
        <w:rPr>
          <w:rFonts w:ascii="Arial" w:eastAsia="Arial" w:hAnsi="Arial" w:cs="Arial"/>
        </w:rPr>
        <w:t xml:space="preserve"> </w:t>
      </w:r>
      <w:r w:rsidR="00801623">
        <w:rPr>
          <w:rFonts w:ascii="Arial" w:eastAsia="Arial" w:hAnsi="Arial" w:cs="Arial"/>
        </w:rPr>
        <w:t xml:space="preserve">Suggestions </w:t>
      </w:r>
      <w:proofErr w:type="gramStart"/>
      <w:r w:rsidR="00801623">
        <w:rPr>
          <w:rFonts w:ascii="Arial" w:eastAsia="Arial" w:hAnsi="Arial" w:cs="Arial"/>
        </w:rPr>
        <w:t>were offered</w:t>
      </w:r>
      <w:proofErr w:type="gramEnd"/>
      <w:r w:rsidR="00801623">
        <w:rPr>
          <w:rFonts w:ascii="Arial" w:eastAsia="Arial" w:hAnsi="Arial" w:cs="Arial"/>
        </w:rPr>
        <w:t xml:space="preserve">, changes were made </w:t>
      </w:r>
      <w:r w:rsidRPr="00320AEF">
        <w:rPr>
          <w:rFonts w:ascii="Arial" w:eastAsia="Arial" w:hAnsi="Arial" w:cs="Arial"/>
        </w:rPr>
        <w:t xml:space="preserve">and questions were answered.  At the end of the </w:t>
      </w:r>
      <w:proofErr w:type="gramStart"/>
      <w:r w:rsidRPr="00320AEF">
        <w:rPr>
          <w:rFonts w:ascii="Arial" w:eastAsia="Arial" w:hAnsi="Arial" w:cs="Arial"/>
        </w:rPr>
        <w:t>meeting</w:t>
      </w:r>
      <w:proofErr w:type="gramEnd"/>
      <w:r w:rsidRPr="00320AEF">
        <w:rPr>
          <w:rFonts w:ascii="Arial" w:eastAsia="Arial" w:hAnsi="Arial" w:cs="Arial"/>
        </w:rPr>
        <w:t xml:space="preserve"> all Partners were fully aware of and in full agreement with the expectations and overall process of the MOU/IFA.</w:t>
      </w:r>
    </w:p>
    <w:p w:rsidR="00D447E5" w:rsidRPr="00320AEF" w:rsidRDefault="00D447E5" w:rsidP="00583716">
      <w:pPr>
        <w:spacing w:after="0"/>
        <w:jc w:val="both"/>
        <w:rPr>
          <w:rFonts w:ascii="Arial" w:eastAsia="Arial" w:hAnsi="Arial" w:cs="Arial"/>
        </w:rPr>
      </w:pPr>
    </w:p>
    <w:p w:rsidR="00D447E5" w:rsidRDefault="00D447E5" w:rsidP="00583716">
      <w:pPr>
        <w:spacing w:after="0"/>
        <w:jc w:val="both"/>
        <w:rPr>
          <w:rFonts w:ascii="Arial" w:eastAsia="Arial" w:hAnsi="Arial" w:cs="Arial"/>
        </w:rPr>
      </w:pPr>
      <w:r w:rsidRPr="00320AEF">
        <w:rPr>
          <w:rFonts w:ascii="Arial" w:eastAsia="Arial" w:hAnsi="Arial" w:cs="Arial"/>
        </w:rPr>
        <w:t>Karen Mil</w:t>
      </w:r>
      <w:r w:rsidR="008C2480">
        <w:rPr>
          <w:rFonts w:ascii="Arial" w:eastAsia="Arial" w:hAnsi="Arial" w:cs="Arial"/>
        </w:rPr>
        <w:t>ler</w:t>
      </w:r>
      <w:r w:rsidR="008F4D16">
        <w:rPr>
          <w:rFonts w:ascii="Arial" w:eastAsia="Arial" w:hAnsi="Arial" w:cs="Arial"/>
        </w:rPr>
        <w:t>,</w:t>
      </w:r>
      <w:r w:rsidR="008C2480">
        <w:rPr>
          <w:rFonts w:ascii="Arial" w:eastAsia="Arial" w:hAnsi="Arial" w:cs="Arial"/>
        </w:rPr>
        <w:t xml:space="preserve"> One Stop Operator completed </w:t>
      </w:r>
      <w:r w:rsidR="00801623">
        <w:rPr>
          <w:rFonts w:ascii="Arial" w:eastAsia="Arial" w:hAnsi="Arial" w:cs="Arial"/>
        </w:rPr>
        <w:t xml:space="preserve">the MOU/IFA with </w:t>
      </w:r>
      <w:r w:rsidR="008F4D16" w:rsidRPr="00320AEF">
        <w:rPr>
          <w:rFonts w:ascii="Arial" w:eastAsia="Arial" w:hAnsi="Arial" w:cs="Arial"/>
        </w:rPr>
        <w:t>input</w:t>
      </w:r>
      <w:r w:rsidRPr="00320AEF">
        <w:rPr>
          <w:rFonts w:ascii="Arial" w:eastAsia="Arial" w:hAnsi="Arial" w:cs="Arial"/>
        </w:rPr>
        <w:t xml:space="preserve"> from Commissioner Ray Leathers and </w:t>
      </w:r>
      <w:r w:rsidR="00801623">
        <w:rPr>
          <w:rFonts w:ascii="Arial" w:eastAsia="Arial" w:hAnsi="Arial" w:cs="Arial"/>
        </w:rPr>
        <w:t>guidance from WIOA Liaison Darlene Bussell</w:t>
      </w:r>
      <w:r w:rsidR="008C2480">
        <w:rPr>
          <w:rFonts w:ascii="Arial" w:eastAsia="Arial" w:hAnsi="Arial" w:cs="Arial"/>
        </w:rPr>
        <w:t xml:space="preserve">.  </w:t>
      </w:r>
      <w:r w:rsidR="00801623">
        <w:rPr>
          <w:rFonts w:ascii="Arial" w:eastAsia="Arial" w:hAnsi="Arial" w:cs="Arial"/>
        </w:rPr>
        <w:t xml:space="preserve">Continued discussion with the Partners in the form of </w:t>
      </w:r>
      <w:r w:rsidRPr="00320AEF">
        <w:rPr>
          <w:rFonts w:ascii="Arial" w:eastAsia="Arial" w:hAnsi="Arial" w:cs="Arial"/>
        </w:rPr>
        <w:t>informal meeti</w:t>
      </w:r>
      <w:r w:rsidR="00801623">
        <w:rPr>
          <w:rFonts w:ascii="Arial" w:eastAsia="Arial" w:hAnsi="Arial" w:cs="Arial"/>
        </w:rPr>
        <w:t>ngs, emails, and phone calls continu</w:t>
      </w:r>
      <w:r w:rsidR="0052519B">
        <w:rPr>
          <w:rFonts w:ascii="Arial" w:eastAsia="Arial" w:hAnsi="Arial" w:cs="Arial"/>
        </w:rPr>
        <w:t>ed while completing</w:t>
      </w:r>
      <w:r w:rsidR="00D228DA">
        <w:rPr>
          <w:rFonts w:ascii="Arial" w:eastAsia="Arial" w:hAnsi="Arial" w:cs="Arial"/>
        </w:rPr>
        <w:t xml:space="preserve"> the MOU/IFA until all Partner s</w:t>
      </w:r>
      <w:r w:rsidR="0052519B">
        <w:rPr>
          <w:rFonts w:ascii="Arial" w:eastAsia="Arial" w:hAnsi="Arial" w:cs="Arial"/>
        </w:rPr>
        <w:t xml:space="preserve">ignatures </w:t>
      </w:r>
      <w:proofErr w:type="gramStart"/>
      <w:r w:rsidR="0052519B">
        <w:rPr>
          <w:rFonts w:ascii="Arial" w:eastAsia="Arial" w:hAnsi="Arial" w:cs="Arial"/>
        </w:rPr>
        <w:t>are obtained</w:t>
      </w:r>
      <w:proofErr w:type="gramEnd"/>
      <w:r w:rsidR="0052519B">
        <w:rPr>
          <w:rFonts w:ascii="Arial" w:eastAsia="Arial" w:hAnsi="Arial" w:cs="Arial"/>
        </w:rPr>
        <w:t>.</w:t>
      </w:r>
    </w:p>
    <w:p w:rsidR="00B247DC" w:rsidRPr="00320AEF" w:rsidRDefault="00B247DC" w:rsidP="00583716">
      <w:pPr>
        <w:spacing w:after="0"/>
        <w:jc w:val="both"/>
        <w:rPr>
          <w:rFonts w:ascii="Arial" w:eastAsia="Arial" w:hAnsi="Arial" w:cs="Arial"/>
        </w:rPr>
      </w:pPr>
    </w:p>
    <w:p w:rsidR="003A76BD" w:rsidRDefault="003A76BD" w:rsidP="00B247DC">
      <w:pPr>
        <w:spacing w:after="0"/>
        <w:jc w:val="both"/>
        <w:rPr>
          <w:rFonts w:ascii="Arial" w:eastAsia="Arial" w:hAnsi="Arial" w:cs="Arial"/>
          <w:highlight w:val="lightGray"/>
        </w:rPr>
      </w:pPr>
    </w:p>
    <w:p w:rsidR="00B247DC" w:rsidRPr="00320AEF" w:rsidRDefault="00B247DC" w:rsidP="00B247DC">
      <w:pPr>
        <w:spacing w:after="0"/>
        <w:jc w:val="both"/>
        <w:rPr>
          <w:rFonts w:ascii="Arial" w:eastAsia="Arial" w:hAnsi="Arial" w:cs="Arial"/>
        </w:rPr>
      </w:pPr>
      <w:r w:rsidRPr="00320AEF">
        <w:rPr>
          <w:rFonts w:ascii="Arial" w:eastAsia="Arial" w:hAnsi="Arial" w:cs="Arial"/>
          <w:highlight w:val="lightGray"/>
        </w:rPr>
        <w:t xml:space="preserve">Parties to </w:t>
      </w:r>
      <w:r>
        <w:rPr>
          <w:rFonts w:ascii="Arial" w:eastAsia="Arial" w:hAnsi="Arial" w:cs="Arial"/>
          <w:highlight w:val="lightGray"/>
        </w:rPr>
        <w:t xml:space="preserve">the Agreement </w:t>
      </w:r>
      <w:r w:rsidRPr="00320AEF">
        <w:rPr>
          <w:rFonts w:ascii="Arial" w:eastAsia="Arial" w:hAnsi="Arial" w:cs="Arial"/>
          <w:highlight w:val="lightGray"/>
        </w:rPr>
        <w:t>(Attachment A)</w:t>
      </w:r>
    </w:p>
    <w:p w:rsidR="00250366" w:rsidRDefault="00250366" w:rsidP="00583716">
      <w:pPr>
        <w:widowControl w:val="0"/>
        <w:tabs>
          <w:tab w:val="left" w:pos="720"/>
        </w:tabs>
        <w:spacing w:after="0" w:line="240" w:lineRule="auto"/>
        <w:rPr>
          <w:rFonts w:ascii="Arial" w:eastAsia="Arial" w:hAnsi="Arial" w:cs="Arial"/>
          <w:b/>
        </w:rPr>
      </w:pPr>
    </w:p>
    <w:p w:rsidR="00272612" w:rsidRDefault="00272612" w:rsidP="00583716">
      <w:pPr>
        <w:widowControl w:val="0"/>
        <w:tabs>
          <w:tab w:val="left" w:pos="720"/>
        </w:tabs>
        <w:spacing w:after="0" w:line="240" w:lineRule="auto"/>
        <w:rPr>
          <w:rFonts w:ascii="Arial" w:eastAsia="Arial" w:hAnsi="Arial" w:cs="Arial"/>
          <w:b/>
          <w:sz w:val="24"/>
          <w:szCs w:val="24"/>
        </w:rPr>
      </w:pPr>
    </w:p>
    <w:p w:rsidR="00B43368" w:rsidRDefault="00B43368" w:rsidP="00583716">
      <w:pPr>
        <w:widowControl w:val="0"/>
        <w:tabs>
          <w:tab w:val="left" w:pos="720"/>
        </w:tabs>
        <w:spacing w:after="0" w:line="240" w:lineRule="auto"/>
        <w:rPr>
          <w:rFonts w:ascii="Arial" w:eastAsia="Arial" w:hAnsi="Arial" w:cs="Arial"/>
          <w:b/>
          <w:sz w:val="24"/>
          <w:szCs w:val="24"/>
        </w:rPr>
      </w:pPr>
    </w:p>
    <w:p w:rsidR="002823B8" w:rsidRPr="00250366" w:rsidRDefault="002823B8" w:rsidP="00583716">
      <w:pPr>
        <w:widowControl w:val="0"/>
        <w:tabs>
          <w:tab w:val="left" w:pos="720"/>
        </w:tabs>
        <w:spacing w:after="0" w:line="240" w:lineRule="auto"/>
        <w:rPr>
          <w:rFonts w:ascii="Arial" w:eastAsia="Arial" w:hAnsi="Arial" w:cs="Arial"/>
          <w:b/>
          <w:sz w:val="24"/>
          <w:szCs w:val="24"/>
        </w:rPr>
      </w:pPr>
      <w:r w:rsidRPr="00250366">
        <w:rPr>
          <w:rFonts w:ascii="Arial" w:eastAsia="Arial" w:hAnsi="Arial" w:cs="Arial"/>
          <w:b/>
          <w:sz w:val="24"/>
          <w:szCs w:val="24"/>
        </w:rPr>
        <w:t>Partner</w:t>
      </w:r>
      <w:r w:rsidR="00A543A3" w:rsidRPr="00250366">
        <w:rPr>
          <w:rFonts w:ascii="Arial" w:eastAsia="Arial" w:hAnsi="Arial" w:cs="Arial"/>
          <w:b/>
          <w:sz w:val="24"/>
          <w:szCs w:val="24"/>
        </w:rPr>
        <w:t xml:space="preserve"> Roles and</w:t>
      </w:r>
      <w:r w:rsidRPr="00250366">
        <w:rPr>
          <w:rFonts w:ascii="Arial" w:eastAsia="Arial" w:hAnsi="Arial" w:cs="Arial"/>
          <w:b/>
          <w:sz w:val="24"/>
          <w:szCs w:val="24"/>
        </w:rPr>
        <w:t xml:space="preserve"> Responsibilities</w:t>
      </w:r>
    </w:p>
    <w:p w:rsidR="002823B8" w:rsidRPr="00320AEF" w:rsidRDefault="002823B8" w:rsidP="00583716">
      <w:pPr>
        <w:widowControl w:val="0"/>
        <w:tabs>
          <w:tab w:val="left" w:pos="720"/>
        </w:tabs>
        <w:spacing w:after="0" w:line="240" w:lineRule="auto"/>
        <w:rPr>
          <w:rFonts w:ascii="Arial" w:eastAsia="Arial" w:hAnsi="Arial" w:cs="Arial"/>
          <w:b/>
        </w:rPr>
      </w:pPr>
    </w:p>
    <w:p w:rsidR="002823B8" w:rsidRPr="00320AEF" w:rsidRDefault="002823B8" w:rsidP="00583716">
      <w:pPr>
        <w:jc w:val="both"/>
        <w:rPr>
          <w:rFonts w:ascii="Arial" w:eastAsia="Arial" w:hAnsi="Arial" w:cs="Arial"/>
        </w:rPr>
      </w:pPr>
      <w:r w:rsidRPr="00320AEF">
        <w:rPr>
          <w:rFonts w:ascii="Arial" w:eastAsia="Arial" w:hAnsi="Arial" w:cs="Arial"/>
        </w:rPr>
        <w:t>In consideration of the mutual aims and desires of the</w:t>
      </w:r>
      <w:r w:rsidRPr="00320AEF">
        <w:rPr>
          <w:rFonts w:ascii="Arial" w:eastAsia="Arial" w:hAnsi="Arial" w:cs="Arial"/>
          <w:b/>
        </w:rPr>
        <w:t xml:space="preserve"> </w:t>
      </w:r>
      <w:r w:rsidRPr="00320AEF">
        <w:rPr>
          <w:rFonts w:ascii="Arial" w:eastAsia="Arial" w:hAnsi="Arial" w:cs="Arial"/>
        </w:rPr>
        <w:t xml:space="preserve">Partners participating in this Agreement and in recognition of the public benefit to </w:t>
      </w:r>
      <w:proofErr w:type="gramStart"/>
      <w:r w:rsidRPr="00320AEF">
        <w:rPr>
          <w:rFonts w:ascii="Arial" w:eastAsia="Arial" w:hAnsi="Arial" w:cs="Arial"/>
        </w:rPr>
        <w:t>be derived</w:t>
      </w:r>
      <w:proofErr w:type="gramEnd"/>
      <w:r w:rsidRPr="00320AEF">
        <w:rPr>
          <w:rFonts w:ascii="Arial" w:eastAsia="Arial" w:hAnsi="Arial" w:cs="Arial"/>
        </w:rPr>
        <w:t xml:space="preserve"> from effective partnerships, the Partners agree that their respective responsibilities under this agreement shall be as follows:</w:t>
      </w:r>
    </w:p>
    <w:p w:rsidR="004E781F" w:rsidRDefault="004E781F" w:rsidP="00583716">
      <w:pPr>
        <w:widowControl w:val="0"/>
        <w:spacing w:after="0" w:line="240" w:lineRule="auto"/>
        <w:rPr>
          <w:rFonts w:ascii="Arial" w:eastAsia="Arial" w:hAnsi="Arial" w:cs="Arial"/>
          <w:b/>
          <w:sz w:val="24"/>
          <w:szCs w:val="24"/>
        </w:rPr>
      </w:pPr>
    </w:p>
    <w:p w:rsidR="002823B8" w:rsidRPr="00250366" w:rsidRDefault="002823B8" w:rsidP="00583716">
      <w:pPr>
        <w:widowControl w:val="0"/>
        <w:spacing w:after="0" w:line="240" w:lineRule="auto"/>
        <w:rPr>
          <w:rFonts w:ascii="Arial" w:eastAsia="Arial" w:hAnsi="Arial" w:cs="Arial"/>
          <w:b/>
          <w:sz w:val="24"/>
          <w:szCs w:val="24"/>
        </w:rPr>
      </w:pPr>
      <w:r w:rsidRPr="00250366">
        <w:rPr>
          <w:rFonts w:ascii="Arial" w:eastAsia="Arial" w:hAnsi="Arial" w:cs="Arial"/>
          <w:b/>
          <w:sz w:val="24"/>
          <w:szCs w:val="24"/>
        </w:rPr>
        <w:t>The Workforce Development Board shall:</w:t>
      </w:r>
    </w:p>
    <w:p w:rsidR="002823B8" w:rsidRPr="00320AEF" w:rsidRDefault="002823B8" w:rsidP="00583716">
      <w:pPr>
        <w:widowControl w:val="0"/>
        <w:spacing w:after="0" w:line="240" w:lineRule="auto"/>
        <w:rPr>
          <w:rFonts w:ascii="Arial" w:eastAsia="Arial" w:hAnsi="Arial" w:cs="Arial"/>
          <w:b/>
        </w:rPr>
      </w:pPr>
    </w:p>
    <w:p w:rsidR="002823B8" w:rsidRPr="00320AEF" w:rsidRDefault="002823B8" w:rsidP="00583716">
      <w:pPr>
        <w:widowControl w:val="0"/>
        <w:numPr>
          <w:ilvl w:val="0"/>
          <w:numId w:val="8"/>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 xml:space="preserve">Oversee the four (4) year Strategic and Operation Plan and updated plan as mandated that </w:t>
      </w:r>
      <w:proofErr w:type="gramStart"/>
      <w:r w:rsidRPr="00320AEF">
        <w:rPr>
          <w:rFonts w:ascii="Arial" w:eastAsia="Arial" w:hAnsi="Arial" w:cs="Arial"/>
          <w:color w:val="000000"/>
        </w:rPr>
        <w:t>connects</w:t>
      </w:r>
      <w:proofErr w:type="gramEnd"/>
      <w:r w:rsidRPr="00320AEF">
        <w:rPr>
          <w:rFonts w:ascii="Arial" w:eastAsia="Arial" w:hAnsi="Arial" w:cs="Arial"/>
          <w:color w:val="000000"/>
        </w:rPr>
        <w:t xml:space="preserve"> all investments in workforce development.</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Conduct strategic oversight to the workforce delivery system (Cumberland’s Team Workforce).</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 xml:space="preserve">Ensure that there is a Memorandum of Understanding with </w:t>
      </w:r>
      <w:proofErr w:type="gramStart"/>
      <w:r w:rsidRPr="00320AEF">
        <w:rPr>
          <w:rFonts w:ascii="Arial" w:eastAsia="Arial" w:hAnsi="Arial" w:cs="Arial"/>
          <w:color w:val="000000"/>
        </w:rPr>
        <w:t>workforce development system partners</w:t>
      </w:r>
      <w:proofErr w:type="gramEnd"/>
      <w:r w:rsidRPr="00320AEF">
        <w:rPr>
          <w:rFonts w:ascii="Arial" w:eastAsia="Arial" w:hAnsi="Arial" w:cs="Arial"/>
          <w:color w:val="000000"/>
        </w:rPr>
        <w:t xml:space="preserve"> for the implementation and operation of the service delivery system in the local area. </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Certify The Cumberland’s Career Center comprehensive center(s), affiliate, and satellite sites.</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 xml:space="preserve">Promote quality in customer service throughout the regional System. </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 xml:space="preserve">Oversee the performance of the Career Center System. </w:t>
      </w:r>
    </w:p>
    <w:p w:rsidR="002823B8" w:rsidRPr="00320AEF" w:rsidRDefault="002823B8" w:rsidP="00583716">
      <w:pPr>
        <w:widowControl w:val="0"/>
        <w:numPr>
          <w:ilvl w:val="0"/>
          <w:numId w:val="7"/>
        </w:numPr>
        <w:pBdr>
          <w:top w:val="nil"/>
          <w:left w:val="nil"/>
          <w:bottom w:val="nil"/>
          <w:right w:val="nil"/>
          <w:between w:val="nil"/>
        </w:pBdr>
        <w:tabs>
          <w:tab w:val="left" w:pos="-1440"/>
          <w:tab w:val="left" w:pos="1800"/>
        </w:tabs>
        <w:spacing w:after="0" w:line="240" w:lineRule="auto"/>
        <w:rPr>
          <w:rFonts w:ascii="Arial" w:hAnsi="Arial" w:cs="Arial"/>
          <w:color w:val="000000"/>
        </w:rPr>
      </w:pPr>
      <w:r w:rsidRPr="00320AEF">
        <w:rPr>
          <w:rFonts w:ascii="Arial" w:eastAsia="Arial" w:hAnsi="Arial" w:cs="Arial"/>
          <w:color w:val="000000"/>
        </w:rPr>
        <w:t>Ensure that there is an Infrastructure Funding Agreement with WIOA and non-WIOA required partners to support the workforce development system.</w:t>
      </w:r>
    </w:p>
    <w:p w:rsidR="002823B8" w:rsidRPr="00320AEF" w:rsidRDefault="002823B8" w:rsidP="00583716">
      <w:pPr>
        <w:spacing w:after="0" w:line="240" w:lineRule="auto"/>
        <w:jc w:val="both"/>
        <w:rPr>
          <w:rFonts w:ascii="Arial" w:eastAsia="Arial" w:hAnsi="Arial" w:cs="Arial"/>
          <w:b/>
        </w:rPr>
      </w:pPr>
    </w:p>
    <w:p w:rsidR="002823B8" w:rsidRPr="00320AEF" w:rsidRDefault="002823B8"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WIOA Section 121 (b) lists the minimum responsibilities of all required partners under WIOA. For consistency, all Partners will assume the responsibilities identified below, unless inconsistent with the federal law and regulations that authorize the Partner program or as otherwise specified in this Article.</w:t>
      </w:r>
    </w:p>
    <w:p w:rsidR="002823B8" w:rsidRPr="00320AEF" w:rsidRDefault="002823B8" w:rsidP="00583716">
      <w:pPr>
        <w:spacing w:after="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Make career services provided under the Partner’s program available to individuals through the Area’s KCC delivery system in accordance with Article IV of this MOU. </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Participate in infrastructure cost-sharing activities as described in Article VI of this MOU and use a portion of funds made available to each partner’s program—to the extent </w:t>
      </w:r>
      <w:proofErr w:type="gramStart"/>
      <w:r w:rsidRPr="00320AEF">
        <w:rPr>
          <w:rFonts w:ascii="Arial" w:eastAsia="Arial" w:hAnsi="Arial" w:cs="Arial"/>
        </w:rPr>
        <w:t>not inconsistent</w:t>
      </w:r>
      <w:proofErr w:type="gramEnd"/>
      <w:r w:rsidRPr="00320AEF">
        <w:rPr>
          <w:rFonts w:ascii="Arial" w:eastAsia="Arial" w:hAnsi="Arial" w:cs="Arial"/>
        </w:rPr>
        <w:t xml:space="preserve"> with the federal law that authorizes each partner program—to:</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216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Create and maintain the KCC delivery system; and</w:t>
      </w:r>
    </w:p>
    <w:p w:rsidR="002823B8" w:rsidRPr="00320AEF" w:rsidRDefault="002823B8" w:rsidP="00583716">
      <w:pPr>
        <w:spacing w:after="0"/>
        <w:ind w:left="2160" w:hanging="720"/>
        <w:jc w:val="both"/>
        <w:rPr>
          <w:rFonts w:ascii="Arial" w:eastAsia="Arial" w:hAnsi="Arial" w:cs="Arial"/>
        </w:rPr>
      </w:pPr>
    </w:p>
    <w:p w:rsidR="002823B8" w:rsidRPr="00320AEF" w:rsidRDefault="002823B8" w:rsidP="00583716">
      <w:pPr>
        <w:spacing w:after="0"/>
        <w:ind w:left="216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t>Provide career services per WIOA Section 134(c</w:t>
      </w:r>
      <w:proofErr w:type="gramStart"/>
      <w:r w:rsidRPr="00320AEF">
        <w:rPr>
          <w:rFonts w:ascii="Arial" w:eastAsia="Arial" w:hAnsi="Arial" w:cs="Arial"/>
        </w:rPr>
        <w:t>)(</w:t>
      </w:r>
      <w:proofErr w:type="gramEnd"/>
      <w:r w:rsidRPr="00320AEF">
        <w:rPr>
          <w:rFonts w:ascii="Arial" w:eastAsia="Arial" w:hAnsi="Arial" w:cs="Arial"/>
        </w:rPr>
        <w:t>2).</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Remain as a party to this MOU throughout the Agreement period identified in Article II in order to participate as a KCC partner per WIOA Section 121(c).</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Participate in the operation of the KCC system in accordance with the terms of this MOU and with the requirements of authorizing laws per WIOA Section 121(b</w:t>
      </w:r>
      <w:proofErr w:type="gramStart"/>
      <w:r w:rsidRPr="00320AEF">
        <w:rPr>
          <w:rFonts w:ascii="Arial" w:eastAsia="Arial" w:hAnsi="Arial" w:cs="Arial"/>
        </w:rPr>
        <w:t>)(</w:t>
      </w:r>
      <w:proofErr w:type="gramEnd"/>
      <w:r w:rsidRPr="00320AEF">
        <w:rPr>
          <w:rFonts w:ascii="Arial" w:eastAsia="Arial" w:hAnsi="Arial" w:cs="Arial"/>
        </w:rPr>
        <w:t>1)(B).</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5.</w:t>
      </w:r>
      <w:r w:rsidRPr="00320AEF">
        <w:rPr>
          <w:rFonts w:ascii="Arial" w:eastAsia="Arial" w:hAnsi="Arial" w:cs="Arial"/>
        </w:rPr>
        <w:tab/>
        <w:t>Required Partners must provide representation on the Area’s LWDB per WIOA Section 121 (b</w:t>
      </w:r>
      <w:proofErr w:type="gramStart"/>
      <w:r w:rsidRPr="00320AEF">
        <w:rPr>
          <w:rFonts w:ascii="Arial" w:eastAsia="Arial" w:hAnsi="Arial" w:cs="Arial"/>
        </w:rPr>
        <w:t>)(</w:t>
      </w:r>
      <w:proofErr w:type="gramEnd"/>
      <w:r w:rsidRPr="00320AEF">
        <w:rPr>
          <w:rFonts w:ascii="Arial" w:eastAsia="Arial" w:hAnsi="Arial" w:cs="Arial"/>
        </w:rPr>
        <w:t xml:space="preserve">1). Additional partners may participate on the Area’s LWDB with the agreement of the Area’s LWDB members and CEO. However, when a program </w:t>
      </w:r>
      <w:proofErr w:type="gramStart"/>
      <w:r w:rsidRPr="00320AEF">
        <w:rPr>
          <w:rFonts w:ascii="Arial" w:eastAsia="Arial" w:hAnsi="Arial" w:cs="Arial"/>
        </w:rPr>
        <w:t>is administered</w:t>
      </w:r>
      <w:proofErr w:type="gramEnd"/>
      <w:r w:rsidRPr="00320AEF">
        <w:rPr>
          <w:rFonts w:ascii="Arial" w:eastAsia="Arial" w:hAnsi="Arial" w:cs="Arial"/>
        </w:rPr>
        <w:t xml:space="preserve"> by more than one entity in the Area, it is not necessary that every entity provide representation on the LWDB. One entity may provide representation on the LWDB for the program.</w:t>
      </w:r>
    </w:p>
    <w:p w:rsidR="002823B8" w:rsidRPr="00320AEF" w:rsidRDefault="002823B8" w:rsidP="00583716">
      <w:pPr>
        <w:spacing w:after="0"/>
        <w:ind w:left="1440" w:hanging="720"/>
        <w:jc w:val="both"/>
        <w:rPr>
          <w:rFonts w:ascii="Arial" w:eastAsia="Arial" w:hAnsi="Arial" w:cs="Arial"/>
        </w:rPr>
      </w:pPr>
    </w:p>
    <w:p w:rsidR="00032F3A" w:rsidRDefault="002823B8" w:rsidP="00583716">
      <w:pPr>
        <w:spacing w:after="0"/>
        <w:ind w:left="72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r>
      <w:r w:rsidR="00032F3A">
        <w:rPr>
          <w:rFonts w:ascii="Arial" w:eastAsia="Arial" w:hAnsi="Arial" w:cs="Arial"/>
        </w:rPr>
        <w:t xml:space="preserve">            </w:t>
      </w:r>
      <w:r w:rsidRPr="00320AEF">
        <w:rPr>
          <w:rFonts w:ascii="Arial" w:eastAsia="Arial" w:hAnsi="Arial" w:cs="Arial"/>
        </w:rPr>
        <w:t xml:space="preserve">In addition to the minimum responsibilities required under WIOA as identified in Section A of </w:t>
      </w:r>
    </w:p>
    <w:p w:rsidR="002823B8" w:rsidRDefault="00032F3A" w:rsidP="00032F3A">
      <w:pPr>
        <w:spacing w:after="0"/>
        <w:ind w:left="720" w:hanging="720"/>
        <w:jc w:val="both"/>
        <w:rPr>
          <w:rFonts w:ascii="Arial" w:eastAsia="Arial" w:hAnsi="Arial" w:cs="Arial"/>
        </w:rPr>
      </w:pPr>
      <w:r>
        <w:rPr>
          <w:rFonts w:ascii="Arial" w:eastAsia="Arial" w:hAnsi="Arial" w:cs="Arial"/>
        </w:rPr>
        <w:t xml:space="preserve">                        </w:t>
      </w:r>
      <w:proofErr w:type="gramStart"/>
      <w:r>
        <w:rPr>
          <w:rFonts w:ascii="Arial" w:eastAsia="Arial" w:hAnsi="Arial" w:cs="Arial"/>
        </w:rPr>
        <w:t>t</w:t>
      </w:r>
      <w:r w:rsidR="002823B8" w:rsidRPr="00320AEF">
        <w:rPr>
          <w:rFonts w:ascii="Arial" w:eastAsia="Arial" w:hAnsi="Arial" w:cs="Arial"/>
        </w:rPr>
        <w:t>his</w:t>
      </w:r>
      <w:proofErr w:type="gramEnd"/>
      <w:r>
        <w:rPr>
          <w:rFonts w:ascii="Arial" w:eastAsia="Arial" w:hAnsi="Arial" w:cs="Arial"/>
        </w:rPr>
        <w:t xml:space="preserve"> </w:t>
      </w:r>
      <w:r w:rsidR="002823B8" w:rsidRPr="00320AEF">
        <w:rPr>
          <w:rFonts w:ascii="Arial" w:eastAsia="Arial" w:hAnsi="Arial" w:cs="Arial"/>
        </w:rPr>
        <w:t>Article, Partner responsibilities include:</w:t>
      </w:r>
    </w:p>
    <w:p w:rsidR="00032F3A" w:rsidRPr="00320AEF" w:rsidRDefault="00032F3A" w:rsidP="00032F3A">
      <w:pPr>
        <w:spacing w:after="0"/>
        <w:ind w:left="72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Provide priority of service to veterans and covered spouses for any qualified </w:t>
      </w:r>
      <w:proofErr w:type="gramStart"/>
      <w:r w:rsidRPr="00320AEF">
        <w:rPr>
          <w:rFonts w:ascii="Arial" w:eastAsia="Arial" w:hAnsi="Arial" w:cs="Arial"/>
        </w:rPr>
        <w:t>job training</w:t>
      </w:r>
      <w:proofErr w:type="gramEnd"/>
      <w:r w:rsidRPr="00320AEF">
        <w:rPr>
          <w:rFonts w:ascii="Arial" w:eastAsia="Arial" w:hAnsi="Arial" w:cs="Arial"/>
        </w:rPr>
        <w:t xml:space="preserve"> program pursuant to the Jobs for Veterans Act as prescribed in 38 USC 4215.</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Compliance with WIOA and all federal, state, and local laws, regulations, rules, guidance, policies and plans applicable to parties in their respective roles under this MOU and as consistent with the rules that govern each partner’s respective program. Each partner expressly agrees to notify LWDB of any changes to the rules governing its respective program that </w:t>
      </w:r>
      <w:proofErr w:type="gramStart"/>
      <w:r w:rsidRPr="00320AEF">
        <w:rPr>
          <w:rFonts w:ascii="Arial" w:eastAsia="Arial" w:hAnsi="Arial" w:cs="Arial"/>
        </w:rPr>
        <w:t>impact</w:t>
      </w:r>
      <w:proofErr w:type="gramEnd"/>
      <w:r w:rsidRPr="00320AEF">
        <w:rPr>
          <w:rFonts w:ascii="Arial" w:eastAsia="Arial" w:hAnsi="Arial" w:cs="Arial"/>
        </w:rPr>
        <w:t xml:space="preserve"> the partner’s performance under this MOU. LWDB will communicate the changes to the KCC operators and any other affected partners.</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 xml:space="preserve">Each partner must ensure compliance by its staff members or contracted employees who work in the KCC with KCC policies and procedures. Should a conflict exist between the KCC’s personnel policies and a partner’s personnel policies, the partner’s policies will </w:t>
      </w:r>
      <w:proofErr w:type="gramStart"/>
      <w:r w:rsidRPr="00320AEF">
        <w:rPr>
          <w:rFonts w:ascii="Arial" w:eastAsia="Arial" w:hAnsi="Arial" w:cs="Arial"/>
        </w:rPr>
        <w:t>prevail.</w:t>
      </w:r>
      <w:proofErr w:type="gramEnd"/>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 xml:space="preserve">Use of common practices and procedures; forms and documents; existing software systems or applications; and other forms of media as agreed to by all parties in the performance of KCC services and activities and functions that support the KCC service delivery system. </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1440" w:hanging="720"/>
        <w:jc w:val="both"/>
        <w:rPr>
          <w:rFonts w:ascii="Arial" w:eastAsia="Arial" w:hAnsi="Arial" w:cs="Arial"/>
          <w:highlight w:val="white"/>
        </w:rPr>
      </w:pPr>
      <w:r w:rsidRPr="00320AEF">
        <w:rPr>
          <w:rFonts w:ascii="Arial" w:eastAsia="Arial" w:hAnsi="Arial" w:cs="Arial"/>
        </w:rPr>
        <w:t xml:space="preserve">5.       </w:t>
      </w:r>
      <w:r w:rsidRPr="00320AEF">
        <w:rPr>
          <w:rFonts w:ascii="Arial" w:eastAsia="Arial" w:hAnsi="Arial" w:cs="Arial"/>
        </w:rPr>
        <w:tab/>
        <w:t xml:space="preserve">The One Stop Operator and Career Development Office </w:t>
      </w:r>
      <w:r w:rsidRPr="00320AEF">
        <w:rPr>
          <w:rFonts w:ascii="Arial" w:eastAsia="Arial" w:hAnsi="Arial" w:cs="Arial"/>
          <w:highlight w:val="white"/>
        </w:rPr>
        <w:t xml:space="preserve">staff members will coordinate together to ensure appropriate coverage is maintained where no CDO staff is present; as the need arises. </w:t>
      </w:r>
    </w:p>
    <w:p w:rsidR="002823B8" w:rsidRPr="00320AEF" w:rsidRDefault="002823B8" w:rsidP="00583716">
      <w:pPr>
        <w:spacing w:after="0"/>
        <w:ind w:left="1440" w:hanging="720"/>
        <w:jc w:val="both"/>
        <w:rPr>
          <w:rFonts w:ascii="Arial" w:eastAsia="Arial" w:hAnsi="Arial" w:cs="Arial"/>
        </w:rPr>
      </w:pPr>
    </w:p>
    <w:p w:rsidR="002823B8" w:rsidRPr="00320AEF" w:rsidRDefault="00032F3A" w:rsidP="00583716">
      <w:pPr>
        <w:spacing w:after="0"/>
        <w:ind w:left="1440" w:hanging="720"/>
        <w:jc w:val="both"/>
        <w:rPr>
          <w:rFonts w:ascii="Arial" w:eastAsia="Arial" w:hAnsi="Arial" w:cs="Arial"/>
        </w:rPr>
      </w:pPr>
      <w:r>
        <w:rPr>
          <w:rFonts w:ascii="Arial" w:eastAsia="Arial" w:hAnsi="Arial" w:cs="Arial"/>
        </w:rPr>
        <w:t xml:space="preserve">6.     </w:t>
      </w:r>
      <w:r w:rsidR="002823B8" w:rsidRPr="00320AEF">
        <w:rPr>
          <w:rFonts w:ascii="Arial" w:eastAsia="Arial" w:hAnsi="Arial" w:cs="Arial"/>
          <w:highlight w:val="white"/>
        </w:rPr>
        <w:t xml:space="preserve">Members of the Business Service Team will address the needs of Business &amp; Industry by utilizing the services offered by all Partners </w:t>
      </w:r>
      <w:proofErr w:type="gramStart"/>
      <w:r w:rsidR="002823B8" w:rsidRPr="00320AEF">
        <w:rPr>
          <w:rFonts w:ascii="Arial" w:eastAsia="Arial" w:hAnsi="Arial" w:cs="Arial"/>
          <w:highlight w:val="white"/>
        </w:rPr>
        <w:t>to best meet</w:t>
      </w:r>
      <w:proofErr w:type="gramEnd"/>
      <w:r w:rsidR="002823B8" w:rsidRPr="00320AEF">
        <w:rPr>
          <w:rFonts w:ascii="Arial" w:eastAsia="Arial" w:hAnsi="Arial" w:cs="Arial"/>
          <w:highlight w:val="white"/>
        </w:rPr>
        <w:t xml:space="preserve"> the Employer’s needs.  </w:t>
      </w:r>
    </w:p>
    <w:p w:rsidR="002823B8" w:rsidRPr="00320AEF" w:rsidRDefault="002823B8" w:rsidP="00583716">
      <w:pPr>
        <w:spacing w:after="0"/>
        <w:jc w:val="both"/>
        <w:rPr>
          <w:rFonts w:ascii="Arial" w:eastAsia="Arial" w:hAnsi="Arial" w:cs="Arial"/>
        </w:rPr>
      </w:pPr>
    </w:p>
    <w:p w:rsidR="002823B8" w:rsidRPr="00250366" w:rsidRDefault="002823B8" w:rsidP="00583716">
      <w:pPr>
        <w:spacing w:after="0"/>
        <w:rPr>
          <w:rFonts w:ascii="Arial" w:eastAsia="Arial" w:hAnsi="Arial" w:cs="Arial"/>
          <w:b/>
          <w:sz w:val="24"/>
          <w:szCs w:val="24"/>
        </w:rPr>
      </w:pPr>
      <w:r w:rsidRPr="00250366">
        <w:rPr>
          <w:rFonts w:ascii="Arial" w:eastAsia="Arial" w:hAnsi="Arial" w:cs="Arial"/>
          <w:b/>
          <w:sz w:val="24"/>
          <w:szCs w:val="24"/>
        </w:rPr>
        <w:t>Programs, Services, &amp; Activities</w:t>
      </w:r>
    </w:p>
    <w:p w:rsidR="002823B8" w:rsidRPr="00320AEF" w:rsidRDefault="002823B8" w:rsidP="00583716">
      <w:pPr>
        <w:spacing w:after="0"/>
        <w:ind w:left="720" w:hanging="720"/>
        <w:jc w:val="both"/>
        <w:rPr>
          <w:rFonts w:ascii="Arial" w:eastAsia="Arial" w:hAnsi="Arial" w:cs="Arial"/>
          <w:b/>
        </w:rPr>
      </w:pPr>
    </w:p>
    <w:p w:rsidR="002823B8" w:rsidRPr="00320AEF" w:rsidRDefault="002823B8"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WIOA Section 121(b</w:t>
      </w:r>
      <w:proofErr w:type="gramStart"/>
      <w:r w:rsidRPr="00320AEF">
        <w:rPr>
          <w:rFonts w:ascii="Arial" w:eastAsia="Arial" w:hAnsi="Arial" w:cs="Arial"/>
        </w:rPr>
        <w:t>)(</w:t>
      </w:r>
      <w:proofErr w:type="gramEnd"/>
      <w:r w:rsidRPr="00320AEF">
        <w:rPr>
          <w:rFonts w:ascii="Arial" w:eastAsia="Arial" w:hAnsi="Arial" w:cs="Arial"/>
        </w:rPr>
        <w:t xml:space="preserve">1)(B) identifies the programs, services and related activities that must be provided through the KCC delivery system in each local area. WIOA Section 121(c)(2) requires this MOU to include a description of the services that will be provided through the Area’s KCC service delivery system and to identify the service delivery method(s) each partner will use to deliver the  services. This MOU will also identify the career services, training, and employer services that each partner will provide to ensure that all parties’ responsibilities </w:t>
      </w:r>
      <w:proofErr w:type="gramStart"/>
      <w:r w:rsidRPr="00320AEF">
        <w:rPr>
          <w:rFonts w:ascii="Arial" w:eastAsia="Arial" w:hAnsi="Arial" w:cs="Arial"/>
        </w:rPr>
        <w:t>are clearly identified</w:t>
      </w:r>
      <w:proofErr w:type="gramEnd"/>
      <w:r w:rsidRPr="00320AEF">
        <w:rPr>
          <w:rFonts w:ascii="Arial" w:eastAsia="Arial" w:hAnsi="Arial" w:cs="Arial"/>
        </w:rPr>
        <w:t xml:space="preserve"> herein.</w:t>
      </w:r>
    </w:p>
    <w:p w:rsidR="002823B8" w:rsidRPr="00320AEF" w:rsidRDefault="002823B8" w:rsidP="00583716">
      <w:pPr>
        <w:spacing w:after="0"/>
        <w:ind w:left="720" w:hanging="720"/>
        <w:jc w:val="both"/>
        <w:rPr>
          <w:rFonts w:ascii="Arial" w:eastAsia="Arial" w:hAnsi="Arial" w:cs="Arial"/>
        </w:rPr>
      </w:pPr>
    </w:p>
    <w:p w:rsidR="002823B8" w:rsidRPr="00320AEF" w:rsidRDefault="002823B8" w:rsidP="00583716">
      <w:pPr>
        <w:spacing w:after="0"/>
        <w:ind w:left="72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t>The Kentucky Career Center Services</w:t>
      </w:r>
      <w:r w:rsidR="00F3149C" w:rsidRPr="00320AEF">
        <w:rPr>
          <w:rFonts w:ascii="Arial" w:eastAsia="Arial" w:hAnsi="Arial" w:cs="Arial"/>
        </w:rPr>
        <w:t xml:space="preserve"> document, which is Attachment J</w:t>
      </w:r>
      <w:r w:rsidRPr="00320AEF">
        <w:rPr>
          <w:rFonts w:ascii="Arial" w:eastAsia="Arial" w:hAnsi="Arial" w:cs="Arial"/>
        </w:rPr>
        <w:t xml:space="preserve"> to this MOU, and hereby incorporated, lists and describes the career, training, and employer services and the array of service delivery methods. </w:t>
      </w:r>
    </w:p>
    <w:p w:rsidR="002823B8" w:rsidRPr="00320AEF" w:rsidRDefault="002823B8" w:rsidP="00583716">
      <w:pPr>
        <w:spacing w:after="0"/>
        <w:ind w:left="720" w:hanging="720"/>
        <w:jc w:val="both"/>
        <w:rPr>
          <w:rFonts w:ascii="Arial" w:eastAsia="Arial" w:hAnsi="Arial" w:cs="Arial"/>
        </w:rPr>
      </w:pPr>
    </w:p>
    <w:p w:rsidR="002823B8" w:rsidRPr="00320AEF" w:rsidRDefault="002823B8" w:rsidP="00583716">
      <w:pPr>
        <w:spacing w:after="0"/>
        <w:ind w:left="72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r>
      <w:r w:rsidRPr="00320AEF">
        <w:rPr>
          <w:rFonts w:ascii="Arial" w:eastAsia="Arial" w:hAnsi="Arial" w:cs="Arial"/>
          <w:b/>
          <w:highlight w:val="lightGray"/>
        </w:rPr>
        <w:t>Required Partner Services:</w:t>
      </w:r>
      <w:r w:rsidRPr="00320AEF">
        <w:rPr>
          <w:rFonts w:ascii="Arial" w:eastAsia="Arial" w:hAnsi="Arial" w:cs="Arial"/>
          <w:highlight w:val="lightGray"/>
        </w:rPr>
        <w:t xml:space="preserve">  </w:t>
      </w:r>
      <w:r w:rsidR="00D228DA">
        <w:rPr>
          <w:rFonts w:ascii="Arial" w:eastAsia="Arial" w:hAnsi="Arial" w:cs="Arial"/>
          <w:b/>
          <w:highlight w:val="lightGray"/>
        </w:rPr>
        <w:t>Attachment E</w:t>
      </w:r>
    </w:p>
    <w:p w:rsidR="002823B8" w:rsidRPr="00320AEF" w:rsidRDefault="002823B8" w:rsidP="00583716">
      <w:pPr>
        <w:spacing w:after="0"/>
        <w:ind w:left="1440" w:hanging="720"/>
        <w:jc w:val="both"/>
        <w:rPr>
          <w:rFonts w:ascii="Arial" w:eastAsia="Arial" w:hAnsi="Arial" w:cs="Arial"/>
        </w:rPr>
      </w:pPr>
    </w:p>
    <w:p w:rsidR="002823B8" w:rsidRPr="00320AEF" w:rsidRDefault="002823B8" w:rsidP="00583716">
      <w:pPr>
        <w:spacing w:after="0"/>
        <w:ind w:left="720" w:hanging="720"/>
        <w:jc w:val="both"/>
        <w:rPr>
          <w:rFonts w:ascii="Arial" w:eastAsia="Arial" w:hAnsi="Arial" w:cs="Arial"/>
          <w:b/>
        </w:rPr>
      </w:pPr>
      <w:r w:rsidRPr="00320AEF">
        <w:rPr>
          <w:rFonts w:ascii="Arial" w:eastAsia="Arial" w:hAnsi="Arial" w:cs="Arial"/>
        </w:rPr>
        <w:t>D.</w:t>
      </w:r>
      <w:r w:rsidRPr="00320AEF">
        <w:rPr>
          <w:rFonts w:ascii="Arial" w:eastAsia="Arial" w:hAnsi="Arial" w:cs="Arial"/>
          <w:b/>
        </w:rPr>
        <w:tab/>
      </w:r>
      <w:r w:rsidRPr="00320AEF">
        <w:rPr>
          <w:rFonts w:ascii="Arial" w:eastAsia="Arial" w:hAnsi="Arial" w:cs="Arial"/>
          <w:b/>
          <w:highlight w:val="lightGray"/>
        </w:rPr>
        <w:t>Additional Partner Services</w:t>
      </w:r>
      <w:r w:rsidRPr="00320AEF">
        <w:rPr>
          <w:rFonts w:ascii="Arial" w:eastAsia="Arial" w:hAnsi="Arial" w:cs="Arial"/>
          <w:highlight w:val="lightGray"/>
        </w:rPr>
        <w:t xml:space="preserve">: </w:t>
      </w:r>
      <w:r w:rsidR="00D228DA">
        <w:rPr>
          <w:rFonts w:ascii="Arial" w:eastAsia="Arial" w:hAnsi="Arial" w:cs="Arial"/>
          <w:b/>
          <w:highlight w:val="lightGray"/>
        </w:rPr>
        <w:t>Attachment G</w:t>
      </w:r>
    </w:p>
    <w:p w:rsidR="00020C6F" w:rsidRDefault="00020C6F" w:rsidP="00583716">
      <w:pPr>
        <w:spacing w:after="0" w:line="240" w:lineRule="auto"/>
        <w:jc w:val="both"/>
        <w:rPr>
          <w:rFonts w:ascii="Arial" w:eastAsia="Arial" w:hAnsi="Arial" w:cs="Arial"/>
          <w:b/>
        </w:rPr>
      </w:pPr>
    </w:p>
    <w:p w:rsidR="002823B8" w:rsidRPr="00250366" w:rsidRDefault="00F3149C" w:rsidP="00583716">
      <w:pPr>
        <w:spacing w:after="0" w:line="240" w:lineRule="auto"/>
        <w:jc w:val="both"/>
        <w:rPr>
          <w:rFonts w:ascii="Arial" w:eastAsia="Arial" w:hAnsi="Arial" w:cs="Arial"/>
          <w:b/>
          <w:sz w:val="24"/>
          <w:szCs w:val="24"/>
        </w:rPr>
      </w:pPr>
      <w:r w:rsidRPr="00250366">
        <w:rPr>
          <w:rFonts w:ascii="Arial" w:eastAsia="Arial" w:hAnsi="Arial" w:cs="Arial"/>
          <w:b/>
          <w:sz w:val="24"/>
          <w:szCs w:val="24"/>
        </w:rPr>
        <w:t xml:space="preserve">Data Sharing </w:t>
      </w:r>
    </w:p>
    <w:p w:rsidR="00F3149C" w:rsidRPr="00320AEF" w:rsidRDefault="00F3149C" w:rsidP="00583716">
      <w:pPr>
        <w:spacing w:after="0" w:line="240" w:lineRule="auto"/>
        <w:jc w:val="both"/>
        <w:rPr>
          <w:rFonts w:ascii="Arial" w:eastAsia="Arial" w:hAnsi="Arial" w:cs="Arial"/>
          <w:b/>
        </w:rPr>
      </w:pPr>
    </w:p>
    <w:p w:rsidR="00F3149C" w:rsidRPr="00320AEF" w:rsidRDefault="00F3149C" w:rsidP="00583716">
      <w:pPr>
        <w:spacing w:after="0" w:line="240" w:lineRule="auto"/>
        <w:jc w:val="both"/>
        <w:rPr>
          <w:rFonts w:ascii="Arial" w:eastAsia="Arial" w:hAnsi="Arial" w:cs="Arial"/>
        </w:rPr>
      </w:pPr>
      <w:r w:rsidRPr="00320AEF">
        <w:rPr>
          <w:rFonts w:ascii="Arial" w:eastAsia="Arial" w:hAnsi="Arial" w:cs="Arial"/>
        </w:rPr>
        <w:t xml:space="preserve">Partners agree that the use of high-quality, integrated data is essential to inform decisions made by policymakers, employers, and job seekers.  Additionally, it is vital to develop and maintain an integrated case management system, as </w:t>
      </w:r>
      <w:r w:rsidR="00786B2D" w:rsidRPr="00320AEF">
        <w:rPr>
          <w:rFonts w:ascii="Arial" w:eastAsia="Arial" w:hAnsi="Arial" w:cs="Arial"/>
        </w:rPr>
        <w:t xml:space="preserve">approximate, that informs customer service throughout customers’ interaction with the integrated system and allows information collected from customers at intake to </w:t>
      </w:r>
      <w:proofErr w:type="gramStart"/>
      <w:r w:rsidR="00786B2D" w:rsidRPr="00320AEF">
        <w:rPr>
          <w:rFonts w:ascii="Arial" w:eastAsia="Arial" w:hAnsi="Arial" w:cs="Arial"/>
        </w:rPr>
        <w:t>be captured</w:t>
      </w:r>
      <w:proofErr w:type="gramEnd"/>
      <w:r w:rsidR="00786B2D" w:rsidRPr="00320AEF">
        <w:rPr>
          <w:rFonts w:ascii="Arial" w:eastAsia="Arial" w:hAnsi="Arial" w:cs="Arial"/>
        </w:rPr>
        <w:t xml:space="preserve"> once.  </w:t>
      </w:r>
    </w:p>
    <w:p w:rsidR="00786B2D" w:rsidRPr="00320AEF" w:rsidRDefault="00786B2D" w:rsidP="00583716">
      <w:pPr>
        <w:spacing w:after="0" w:line="240" w:lineRule="auto"/>
        <w:jc w:val="both"/>
        <w:rPr>
          <w:rFonts w:ascii="Arial" w:eastAsia="Arial" w:hAnsi="Arial" w:cs="Arial"/>
        </w:rPr>
      </w:pPr>
    </w:p>
    <w:p w:rsidR="00786B2D" w:rsidRPr="00320AEF" w:rsidRDefault="00786B2D" w:rsidP="00583716">
      <w:pPr>
        <w:spacing w:after="0" w:line="240" w:lineRule="auto"/>
        <w:jc w:val="both"/>
        <w:rPr>
          <w:rFonts w:ascii="Arial" w:eastAsia="Arial" w:hAnsi="Arial" w:cs="Arial"/>
        </w:rPr>
      </w:pPr>
      <w:r w:rsidRPr="00320AEF">
        <w:rPr>
          <w:rFonts w:ascii="Arial" w:eastAsia="Arial" w:hAnsi="Arial" w:cs="Arial"/>
        </w:rPr>
        <w:t>Partners further agree that the collection, use, and disclosure of customers’ personally identifiable information</w:t>
      </w:r>
      <w:r w:rsidR="00F614AA">
        <w:rPr>
          <w:rFonts w:ascii="Arial" w:eastAsia="Arial" w:hAnsi="Arial" w:cs="Arial"/>
        </w:rPr>
        <w:t xml:space="preserve"> </w:t>
      </w:r>
      <w:r w:rsidR="00145F43" w:rsidRPr="00320AEF">
        <w:rPr>
          <w:rFonts w:ascii="Arial" w:eastAsia="Arial" w:hAnsi="Arial" w:cs="Arial"/>
        </w:rPr>
        <w:t>(PII)</w:t>
      </w:r>
      <w:r w:rsidRPr="00320AEF">
        <w:rPr>
          <w:rFonts w:ascii="Arial" w:eastAsia="Arial" w:hAnsi="Arial" w:cs="Arial"/>
        </w:rPr>
        <w:t xml:space="preserve"> is subject to various requirements set forth in Federal and State privacy laws. </w:t>
      </w:r>
      <w:r w:rsidR="00145F43" w:rsidRPr="00320AEF">
        <w:rPr>
          <w:rFonts w:ascii="Arial" w:eastAsia="Arial" w:hAnsi="Arial" w:cs="Arial"/>
        </w:rPr>
        <w:t xml:space="preserve">  Partners acknowledge that the execution of the MOU, by itself, does not function to satisfy all of these requirements.  </w:t>
      </w:r>
    </w:p>
    <w:p w:rsidR="00145F43" w:rsidRPr="00320AEF" w:rsidRDefault="00145F43" w:rsidP="00583716">
      <w:pPr>
        <w:spacing w:after="0" w:line="240" w:lineRule="auto"/>
        <w:jc w:val="both"/>
        <w:rPr>
          <w:rFonts w:ascii="Arial" w:eastAsia="Arial" w:hAnsi="Arial" w:cs="Arial"/>
        </w:rPr>
      </w:pPr>
      <w:r w:rsidRPr="00320AEF">
        <w:rPr>
          <w:rFonts w:ascii="Arial" w:eastAsia="Arial" w:hAnsi="Arial" w:cs="Arial"/>
        </w:rPr>
        <w:t xml:space="preserve">All data, including customer PII, collected, used, and disclosed by Partners will be subject to the following: </w:t>
      </w:r>
    </w:p>
    <w:p w:rsidR="00145F43" w:rsidRPr="00320AEF" w:rsidRDefault="00145F43" w:rsidP="00583716">
      <w:pPr>
        <w:spacing w:after="0" w:line="240" w:lineRule="auto"/>
        <w:jc w:val="both"/>
        <w:rPr>
          <w:rFonts w:ascii="Arial" w:eastAsia="Arial" w:hAnsi="Arial" w:cs="Arial"/>
        </w:rPr>
      </w:pPr>
    </w:p>
    <w:p w:rsidR="00145F43" w:rsidRPr="00320AEF" w:rsidRDefault="00145F43"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Customer PII </w:t>
      </w:r>
      <w:proofErr w:type="gramStart"/>
      <w:r w:rsidRPr="00320AEF">
        <w:rPr>
          <w:rFonts w:ascii="Arial" w:eastAsia="Arial" w:hAnsi="Arial" w:cs="Arial"/>
        </w:rPr>
        <w:t>will be properly secured</w:t>
      </w:r>
      <w:proofErr w:type="gramEnd"/>
      <w:r w:rsidRPr="00320AEF">
        <w:rPr>
          <w:rFonts w:ascii="Arial" w:eastAsia="Arial" w:hAnsi="Arial" w:cs="Arial"/>
        </w:rPr>
        <w:t xml:space="preserve"> in accordance with the local WDB’s policies and procedures regarding the safeguarding of PII. </w:t>
      </w:r>
    </w:p>
    <w:p w:rsidR="00145F43" w:rsidRPr="00320AEF" w:rsidRDefault="00145F43"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The collection, use, and disclosure of customer education records, and the PII contained therein, as defined under FERPA, shall comply with FEPRA and applicable State privacy laws. </w:t>
      </w:r>
    </w:p>
    <w:p w:rsidR="00145F43" w:rsidRPr="00320AEF" w:rsidRDefault="00145F43"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All confidential data contained in UI wage records </w:t>
      </w:r>
      <w:proofErr w:type="gramStart"/>
      <w:r w:rsidRPr="00320AEF">
        <w:rPr>
          <w:rFonts w:ascii="Arial" w:eastAsia="Arial" w:hAnsi="Arial" w:cs="Arial"/>
        </w:rPr>
        <w:t>must be protected</w:t>
      </w:r>
      <w:proofErr w:type="gramEnd"/>
      <w:r w:rsidRPr="00320AEF">
        <w:rPr>
          <w:rFonts w:ascii="Arial" w:eastAsia="Arial" w:hAnsi="Arial" w:cs="Arial"/>
        </w:rPr>
        <w:t xml:space="preserve"> in accordance with the requirements set forth in 20 CFR part 603. </w:t>
      </w:r>
    </w:p>
    <w:p w:rsidR="00145F43" w:rsidRPr="00320AEF" w:rsidRDefault="00145F43"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All personal information contained in VR records </w:t>
      </w:r>
      <w:proofErr w:type="gramStart"/>
      <w:r w:rsidRPr="00320AEF">
        <w:rPr>
          <w:rFonts w:ascii="Arial" w:eastAsia="Arial" w:hAnsi="Arial" w:cs="Arial"/>
        </w:rPr>
        <w:t>must be protected</w:t>
      </w:r>
      <w:proofErr w:type="gramEnd"/>
      <w:r w:rsidRPr="00320AEF">
        <w:rPr>
          <w:rFonts w:ascii="Arial" w:eastAsia="Arial" w:hAnsi="Arial" w:cs="Arial"/>
        </w:rPr>
        <w:t xml:space="preserve"> in</w:t>
      </w:r>
      <w:r w:rsidR="0051233D" w:rsidRPr="00320AEF">
        <w:rPr>
          <w:rFonts w:ascii="Arial" w:eastAsia="Arial" w:hAnsi="Arial" w:cs="Arial"/>
        </w:rPr>
        <w:t xml:space="preserve"> accordance with the requirements set forth in 34 CFR 361.38.</w:t>
      </w:r>
    </w:p>
    <w:p w:rsidR="0051233D" w:rsidRPr="00320AEF" w:rsidRDefault="0051233D"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Customer data </w:t>
      </w:r>
      <w:proofErr w:type="gramStart"/>
      <w:r w:rsidRPr="00320AEF">
        <w:rPr>
          <w:rFonts w:ascii="Arial" w:eastAsia="Arial" w:hAnsi="Arial" w:cs="Arial"/>
        </w:rPr>
        <w:t>may be shared</w:t>
      </w:r>
      <w:proofErr w:type="gramEnd"/>
      <w:r w:rsidRPr="00320AEF">
        <w:rPr>
          <w:rFonts w:ascii="Arial" w:eastAsia="Arial" w:hAnsi="Arial" w:cs="Arial"/>
        </w:rPr>
        <w:t xml:space="preserve"> with other programs, for those programs’ purposes, within the American Job Center network only after the informed written consent of the individual has been obtained, where required. </w:t>
      </w:r>
    </w:p>
    <w:p w:rsidR="0051233D" w:rsidRPr="00320AEF" w:rsidRDefault="0051233D"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Customer data </w:t>
      </w:r>
      <w:proofErr w:type="gramStart"/>
      <w:r w:rsidRPr="00320AEF">
        <w:rPr>
          <w:rFonts w:ascii="Arial" w:eastAsia="Arial" w:hAnsi="Arial" w:cs="Arial"/>
        </w:rPr>
        <w:t>will be kept</w:t>
      </w:r>
      <w:proofErr w:type="gramEnd"/>
      <w:r w:rsidRPr="00320AEF">
        <w:rPr>
          <w:rFonts w:ascii="Arial" w:eastAsia="Arial" w:hAnsi="Arial" w:cs="Arial"/>
        </w:rPr>
        <w:t xml:space="preserve"> confidential, consistent with Federal and State privacy laws and regulations. </w:t>
      </w:r>
    </w:p>
    <w:p w:rsidR="0051233D" w:rsidRPr="00320AEF" w:rsidRDefault="0051233D" w:rsidP="00583716">
      <w:pPr>
        <w:pStyle w:val="ListParagraph"/>
        <w:numPr>
          <w:ilvl w:val="0"/>
          <w:numId w:val="31"/>
        </w:numPr>
        <w:spacing w:after="0" w:line="240" w:lineRule="auto"/>
        <w:jc w:val="both"/>
        <w:rPr>
          <w:rFonts w:ascii="Arial" w:eastAsia="Arial" w:hAnsi="Arial" w:cs="Arial"/>
        </w:rPr>
      </w:pPr>
      <w:r w:rsidRPr="00320AEF">
        <w:rPr>
          <w:rFonts w:ascii="Arial" w:eastAsia="Arial" w:hAnsi="Arial" w:cs="Arial"/>
        </w:rPr>
        <w:t xml:space="preserve">All data exchange activity will be conducted in machine readable format, such as HTML or PDF, for example, and in compliance with Section 508 of the Rehabilitation Act of 1973, as amended (29 U.S.C.S 794 (d). </w:t>
      </w:r>
    </w:p>
    <w:p w:rsidR="0051233D" w:rsidRPr="00320AEF" w:rsidRDefault="0051233D" w:rsidP="00583716">
      <w:pPr>
        <w:spacing w:after="0" w:line="240" w:lineRule="auto"/>
        <w:jc w:val="both"/>
        <w:rPr>
          <w:rFonts w:ascii="Arial" w:eastAsia="Arial" w:hAnsi="Arial" w:cs="Arial"/>
        </w:rPr>
      </w:pPr>
    </w:p>
    <w:p w:rsidR="0051233D" w:rsidRPr="00320AEF" w:rsidRDefault="0051233D" w:rsidP="00583716">
      <w:pPr>
        <w:spacing w:after="0" w:line="240" w:lineRule="auto"/>
        <w:jc w:val="both"/>
        <w:rPr>
          <w:rFonts w:ascii="Arial" w:eastAsia="Arial" w:hAnsi="Arial" w:cs="Arial"/>
        </w:rPr>
      </w:pPr>
      <w:r w:rsidRPr="00320AEF">
        <w:rPr>
          <w:rFonts w:ascii="Arial" w:eastAsia="Arial" w:hAnsi="Arial" w:cs="Arial"/>
        </w:rPr>
        <w:t xml:space="preserve">All One-Stop centers and Partner staff will be trained in the protection, use, and disclosure requirements governing PII and any other confidential data for all applicable programs, including FERPA-protected education records, confidential information in UI records, and personal information in VR records. </w:t>
      </w:r>
    </w:p>
    <w:p w:rsidR="00F3149C" w:rsidRPr="00320AEF" w:rsidRDefault="00F3149C" w:rsidP="00583716">
      <w:pPr>
        <w:spacing w:after="0" w:line="240" w:lineRule="auto"/>
        <w:jc w:val="both"/>
        <w:rPr>
          <w:rFonts w:ascii="Arial" w:eastAsia="Arial" w:hAnsi="Arial" w:cs="Arial"/>
          <w:b/>
        </w:rPr>
      </w:pPr>
    </w:p>
    <w:p w:rsidR="00466C4D" w:rsidRPr="00250366" w:rsidRDefault="00466C4D" w:rsidP="00583716">
      <w:pPr>
        <w:spacing w:after="0"/>
        <w:rPr>
          <w:rFonts w:ascii="Arial" w:eastAsia="Arial" w:hAnsi="Arial" w:cs="Arial"/>
          <w:b/>
          <w:sz w:val="24"/>
          <w:szCs w:val="24"/>
        </w:rPr>
      </w:pPr>
      <w:r w:rsidRPr="00250366">
        <w:rPr>
          <w:rFonts w:ascii="Arial" w:eastAsia="Arial" w:hAnsi="Arial" w:cs="Arial"/>
          <w:b/>
          <w:sz w:val="24"/>
          <w:szCs w:val="24"/>
        </w:rPr>
        <w:t>Confidentiality</w:t>
      </w:r>
    </w:p>
    <w:p w:rsidR="00466C4D" w:rsidRPr="00320AEF" w:rsidRDefault="00466C4D" w:rsidP="00583716">
      <w:pPr>
        <w:spacing w:after="0"/>
        <w:jc w:val="center"/>
        <w:rPr>
          <w:rFonts w:ascii="Arial" w:eastAsia="Arial" w:hAnsi="Arial" w:cs="Arial"/>
          <w:b/>
        </w:rPr>
      </w:pPr>
    </w:p>
    <w:p w:rsidR="00466C4D" w:rsidRPr="00320AEF" w:rsidRDefault="00466C4D"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 xml:space="preserve">All parties expressly agree to abide by all applicable federal, state, and local laws regarding confidential information and to adhere to the same standards of confidentiality as State employees—including, but not limited </w:t>
      </w:r>
      <w:proofErr w:type="gramStart"/>
      <w:r w:rsidRPr="00320AEF">
        <w:rPr>
          <w:rFonts w:ascii="Arial" w:eastAsia="Arial" w:hAnsi="Arial" w:cs="Arial"/>
        </w:rPr>
        <w:t>to</w:t>
      </w:r>
      <w:proofErr w:type="gramEnd"/>
      <w:r w:rsidRPr="00320AEF">
        <w:rPr>
          <w:rFonts w:ascii="Arial" w:eastAsia="Arial" w:hAnsi="Arial" w:cs="Arial"/>
        </w:rPr>
        <w:t>:</w:t>
      </w:r>
    </w:p>
    <w:p w:rsidR="00466C4D" w:rsidRPr="00320AEF" w:rsidRDefault="00466C4D" w:rsidP="00583716">
      <w:pPr>
        <w:spacing w:after="0"/>
        <w:ind w:left="720" w:hanging="720"/>
        <w:jc w:val="both"/>
        <w:rPr>
          <w:rFonts w:ascii="Arial" w:eastAsia="Arial" w:hAnsi="Arial" w:cs="Arial"/>
        </w:rPr>
      </w:pPr>
    </w:p>
    <w:p w:rsidR="00466C4D" w:rsidRPr="00320AEF" w:rsidRDefault="00466C4D"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29 USC 2935(a</w:t>
      </w:r>
      <w:proofErr w:type="gramStart"/>
      <w:r w:rsidRPr="00320AEF">
        <w:rPr>
          <w:rFonts w:ascii="Arial" w:eastAsia="Arial" w:hAnsi="Arial" w:cs="Arial"/>
        </w:rPr>
        <w:t>)(</w:t>
      </w:r>
      <w:proofErr w:type="gramEnd"/>
      <w:r w:rsidRPr="00320AEF">
        <w:rPr>
          <w:rFonts w:ascii="Arial" w:eastAsia="Arial" w:hAnsi="Arial" w:cs="Arial"/>
        </w:rPr>
        <w:t>4)-as amended by WIOA - Reports, Recordkeeping, Investigation.</w:t>
      </w:r>
    </w:p>
    <w:p w:rsidR="00466C4D" w:rsidRPr="00320AEF" w:rsidRDefault="00466C4D" w:rsidP="00583716">
      <w:pPr>
        <w:spacing w:after="0"/>
        <w:ind w:left="1440" w:hanging="720"/>
        <w:jc w:val="both"/>
        <w:rPr>
          <w:rFonts w:ascii="Arial" w:eastAsia="Arial" w:hAnsi="Arial" w:cs="Arial"/>
        </w:rPr>
      </w:pPr>
    </w:p>
    <w:p w:rsidR="00466C4D" w:rsidRPr="00320AEF" w:rsidRDefault="00466C4D"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29 U.S.C. 2871(f</w:t>
      </w:r>
      <w:proofErr w:type="gramStart"/>
      <w:r w:rsidRPr="00320AEF">
        <w:rPr>
          <w:rFonts w:ascii="Arial" w:eastAsia="Arial" w:hAnsi="Arial" w:cs="Arial"/>
        </w:rPr>
        <w:t>)(</w:t>
      </w:r>
      <w:proofErr w:type="gramEnd"/>
      <w:r w:rsidRPr="00320AEF">
        <w:rPr>
          <w:rFonts w:ascii="Arial" w:eastAsia="Arial" w:hAnsi="Arial" w:cs="Arial"/>
        </w:rPr>
        <w:t>3)-as amended by WIOA – regarding complying with confidentiality.</w:t>
      </w:r>
    </w:p>
    <w:p w:rsidR="00466C4D" w:rsidRPr="00320AEF" w:rsidRDefault="00466C4D" w:rsidP="00583716">
      <w:pPr>
        <w:spacing w:after="0"/>
        <w:ind w:left="1440" w:hanging="720"/>
        <w:jc w:val="both"/>
        <w:rPr>
          <w:rFonts w:ascii="Arial" w:eastAsia="Arial" w:hAnsi="Arial" w:cs="Arial"/>
        </w:rPr>
      </w:pPr>
    </w:p>
    <w:p w:rsidR="00466C4D" w:rsidRPr="00320AEF" w:rsidRDefault="00466C4D"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20 CFR Part 603 – Safeguards and security requirements regarding disclosed information under Unemployment Compensation.</w:t>
      </w:r>
    </w:p>
    <w:p w:rsidR="00466C4D" w:rsidRPr="00320AEF" w:rsidRDefault="00466C4D" w:rsidP="00583716">
      <w:pPr>
        <w:spacing w:after="0"/>
        <w:ind w:left="1440" w:hanging="720"/>
        <w:jc w:val="both"/>
        <w:rPr>
          <w:rFonts w:ascii="Arial" w:eastAsia="Arial" w:hAnsi="Arial" w:cs="Arial"/>
        </w:rPr>
      </w:pPr>
    </w:p>
    <w:p w:rsidR="00466C4D" w:rsidRPr="00320AEF" w:rsidRDefault="00466C4D"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42 U.S.C.A. 503(d) – regarding state laws governing UI operations.</w:t>
      </w:r>
    </w:p>
    <w:p w:rsidR="00466C4D" w:rsidRPr="00320AEF" w:rsidRDefault="00466C4D" w:rsidP="00583716">
      <w:pPr>
        <w:spacing w:after="0"/>
        <w:ind w:left="1440" w:hanging="720"/>
        <w:jc w:val="both"/>
        <w:rPr>
          <w:rFonts w:ascii="Arial" w:eastAsia="Arial" w:hAnsi="Arial" w:cs="Arial"/>
        </w:rPr>
      </w:pPr>
    </w:p>
    <w:p w:rsidR="00466C4D" w:rsidRDefault="00466C4D" w:rsidP="008C2480">
      <w:pPr>
        <w:spacing w:after="0"/>
        <w:ind w:left="1440" w:hanging="720"/>
        <w:jc w:val="both"/>
        <w:rPr>
          <w:rFonts w:ascii="Arial" w:eastAsia="Arial" w:hAnsi="Arial" w:cs="Arial"/>
        </w:rPr>
      </w:pPr>
      <w:r w:rsidRPr="00320AEF">
        <w:rPr>
          <w:rFonts w:ascii="Arial" w:eastAsia="Arial" w:hAnsi="Arial" w:cs="Arial"/>
        </w:rPr>
        <w:t>5.</w:t>
      </w:r>
      <w:r w:rsidRPr="00320AEF">
        <w:rPr>
          <w:rFonts w:ascii="Arial" w:eastAsia="Arial" w:hAnsi="Arial" w:cs="Arial"/>
        </w:rPr>
        <w:tab/>
        <w:t>20 CFR 617.57(b) – regarding disclosure of information under the Trade Act.</w:t>
      </w:r>
    </w:p>
    <w:p w:rsidR="00250366" w:rsidRPr="00320AEF" w:rsidRDefault="00250366" w:rsidP="008C2480">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6</w:t>
      </w:r>
      <w:r w:rsidR="00466C4D" w:rsidRPr="00320AEF">
        <w:rPr>
          <w:rFonts w:ascii="Arial" w:eastAsia="Arial" w:hAnsi="Arial" w:cs="Arial"/>
        </w:rPr>
        <w:t>.</w:t>
      </w:r>
      <w:r w:rsidR="00466C4D" w:rsidRPr="00320AEF">
        <w:rPr>
          <w:rFonts w:ascii="Arial" w:eastAsia="Arial" w:hAnsi="Arial" w:cs="Arial"/>
        </w:rPr>
        <w:tab/>
        <w:t>29 U.S.C.A. 49l-2(a</w:t>
      </w:r>
      <w:proofErr w:type="gramStart"/>
      <w:r w:rsidR="00466C4D" w:rsidRPr="00320AEF">
        <w:rPr>
          <w:rFonts w:ascii="Arial" w:eastAsia="Arial" w:hAnsi="Arial" w:cs="Arial"/>
        </w:rPr>
        <w:t>)(</w:t>
      </w:r>
      <w:proofErr w:type="gramEnd"/>
      <w:r w:rsidR="00466C4D" w:rsidRPr="00320AEF">
        <w:rPr>
          <w:rFonts w:ascii="Arial" w:eastAsia="Arial" w:hAnsi="Arial" w:cs="Arial"/>
        </w:rPr>
        <w:t xml:space="preserve">2)-as amended under WIOA – regarding information to be confidential under the Wagner </w:t>
      </w:r>
      <w:proofErr w:type="spellStart"/>
      <w:r w:rsidR="00466C4D" w:rsidRPr="00320AEF">
        <w:rPr>
          <w:rFonts w:ascii="Arial" w:eastAsia="Arial" w:hAnsi="Arial" w:cs="Arial"/>
        </w:rPr>
        <w:t>Peyser</w:t>
      </w:r>
      <w:proofErr w:type="spellEnd"/>
      <w:r w:rsidR="00466C4D" w:rsidRPr="00320AEF">
        <w:rPr>
          <w:rFonts w:ascii="Arial" w:eastAsia="Arial" w:hAnsi="Arial" w:cs="Arial"/>
        </w:rPr>
        <w:t xml:space="preserve"> Act.</w:t>
      </w:r>
    </w:p>
    <w:p w:rsidR="00466C4D" w:rsidRPr="00320AEF" w:rsidRDefault="00466C4D" w:rsidP="00583716">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7</w:t>
      </w:r>
      <w:r w:rsidR="00466C4D" w:rsidRPr="00320AEF">
        <w:rPr>
          <w:rFonts w:ascii="Arial" w:eastAsia="Arial" w:hAnsi="Arial" w:cs="Arial"/>
        </w:rPr>
        <w:t>.</w:t>
      </w:r>
      <w:r w:rsidR="00466C4D" w:rsidRPr="00320AEF">
        <w:rPr>
          <w:rFonts w:ascii="Arial" w:eastAsia="Arial" w:hAnsi="Arial" w:cs="Arial"/>
        </w:rPr>
        <w:tab/>
        <w:t>The Privacy Act (</w:t>
      </w:r>
      <w:proofErr w:type="gramStart"/>
      <w:r w:rsidR="00466C4D" w:rsidRPr="00320AEF">
        <w:rPr>
          <w:rFonts w:ascii="Arial" w:eastAsia="Arial" w:hAnsi="Arial" w:cs="Arial"/>
        </w:rPr>
        <w:t>5</w:t>
      </w:r>
      <w:proofErr w:type="gramEnd"/>
      <w:r w:rsidR="00466C4D" w:rsidRPr="00320AEF">
        <w:rPr>
          <w:rFonts w:ascii="Arial" w:eastAsia="Arial" w:hAnsi="Arial" w:cs="Arial"/>
        </w:rPr>
        <w:t xml:space="preserve"> USC 552a).</w:t>
      </w:r>
    </w:p>
    <w:p w:rsidR="00466C4D" w:rsidRPr="00320AEF" w:rsidRDefault="00466C4D" w:rsidP="00583716">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8</w:t>
      </w:r>
      <w:r w:rsidR="00466C4D" w:rsidRPr="00320AEF">
        <w:rPr>
          <w:rFonts w:ascii="Arial" w:eastAsia="Arial" w:hAnsi="Arial" w:cs="Arial"/>
        </w:rPr>
        <w:t>.</w:t>
      </w:r>
      <w:r w:rsidR="00466C4D" w:rsidRPr="00320AEF">
        <w:rPr>
          <w:rFonts w:ascii="Arial" w:eastAsia="Arial" w:hAnsi="Arial" w:cs="Arial"/>
        </w:rPr>
        <w:tab/>
        <w:t>The Family Educational and Privacy Rights Act (20 USC 1232g</w:t>
      </w:r>
      <w:r w:rsidR="0021588C">
        <w:rPr>
          <w:rFonts w:ascii="Arial" w:eastAsia="Arial" w:hAnsi="Arial" w:cs="Arial"/>
        </w:rPr>
        <w:t xml:space="preserve">) </w:t>
      </w:r>
    </w:p>
    <w:p w:rsidR="00466C4D" w:rsidRPr="00320AEF" w:rsidRDefault="00466C4D" w:rsidP="00583716">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9</w:t>
      </w:r>
      <w:r w:rsidR="00466C4D" w:rsidRPr="00320AEF">
        <w:rPr>
          <w:rFonts w:ascii="Arial" w:eastAsia="Arial" w:hAnsi="Arial" w:cs="Arial"/>
        </w:rPr>
        <w:t>.</w:t>
      </w:r>
      <w:r w:rsidR="00466C4D" w:rsidRPr="00320AEF">
        <w:rPr>
          <w:rFonts w:ascii="Arial" w:eastAsia="Arial" w:hAnsi="Arial" w:cs="Arial"/>
        </w:rPr>
        <w:tab/>
        <w:t>34 CFR 361.38 Protection, use and release of personal information of Vocational Rehabilitation Services participants.</w:t>
      </w:r>
    </w:p>
    <w:p w:rsidR="004E781F" w:rsidRDefault="004E781F" w:rsidP="00583716">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10</w:t>
      </w:r>
      <w:r w:rsidR="00466C4D" w:rsidRPr="00320AEF">
        <w:rPr>
          <w:rFonts w:ascii="Arial" w:eastAsia="Arial" w:hAnsi="Arial" w:cs="Arial"/>
        </w:rPr>
        <w:t>.</w:t>
      </w:r>
      <w:r w:rsidR="00466C4D" w:rsidRPr="00320AEF">
        <w:rPr>
          <w:rFonts w:ascii="Arial" w:eastAsia="Arial" w:hAnsi="Arial" w:cs="Arial"/>
        </w:rPr>
        <w:tab/>
        <w:t>HIPAA:  45 CFR 164.500 – 164.534.</w:t>
      </w:r>
    </w:p>
    <w:p w:rsidR="00466C4D" w:rsidRPr="00320AEF" w:rsidRDefault="00466C4D" w:rsidP="00583716">
      <w:pPr>
        <w:spacing w:after="0"/>
        <w:ind w:left="1440" w:hanging="720"/>
        <w:jc w:val="both"/>
        <w:rPr>
          <w:rFonts w:ascii="Arial" w:eastAsia="Arial" w:hAnsi="Arial" w:cs="Arial"/>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11</w:t>
      </w:r>
      <w:r w:rsidR="00466C4D" w:rsidRPr="00320AEF">
        <w:rPr>
          <w:rFonts w:ascii="Arial" w:eastAsia="Arial" w:hAnsi="Arial" w:cs="Arial"/>
        </w:rPr>
        <w:t>.</w:t>
      </w:r>
      <w:r w:rsidR="00466C4D" w:rsidRPr="00320AEF">
        <w:rPr>
          <w:rFonts w:ascii="Arial" w:eastAsia="Arial" w:hAnsi="Arial" w:cs="Arial"/>
        </w:rPr>
        <w:tab/>
        <w:t xml:space="preserve">KRS 194A.060 and KRS 205.175  Information regarding a public assistance applicant or recipient must be kept confidential and may not be released, except as authorized by law. </w:t>
      </w:r>
    </w:p>
    <w:p w:rsidR="00466C4D" w:rsidRPr="00320AEF" w:rsidRDefault="00466C4D" w:rsidP="00583716">
      <w:pPr>
        <w:spacing w:after="0"/>
        <w:ind w:left="1440" w:hanging="720"/>
        <w:jc w:val="both"/>
        <w:rPr>
          <w:rFonts w:ascii="Arial" w:eastAsia="Arial" w:hAnsi="Arial" w:cs="Arial"/>
          <w:highlight w:val="yellow"/>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12</w:t>
      </w:r>
      <w:r w:rsidR="00466C4D" w:rsidRPr="00320AEF">
        <w:rPr>
          <w:rFonts w:ascii="Arial" w:eastAsia="Arial" w:hAnsi="Arial" w:cs="Arial"/>
        </w:rPr>
        <w:t>.</w:t>
      </w:r>
      <w:r w:rsidR="00466C4D" w:rsidRPr="00320AEF">
        <w:rPr>
          <w:rFonts w:ascii="Arial" w:eastAsia="Arial" w:hAnsi="Arial" w:cs="Arial"/>
        </w:rPr>
        <w:tab/>
        <w:t>KRS 341.190 regarding use and disclosure of Unemployment Compensation records.</w:t>
      </w:r>
    </w:p>
    <w:p w:rsidR="00466C4D" w:rsidRPr="00320AEF" w:rsidRDefault="00466C4D" w:rsidP="00583716">
      <w:pPr>
        <w:spacing w:after="0"/>
        <w:ind w:left="1440" w:hanging="720"/>
        <w:jc w:val="both"/>
        <w:rPr>
          <w:rFonts w:ascii="Arial" w:eastAsia="Arial" w:hAnsi="Arial" w:cs="Arial"/>
          <w:highlight w:val="yellow"/>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13</w:t>
      </w:r>
      <w:r w:rsidR="00466C4D" w:rsidRPr="00320AEF">
        <w:rPr>
          <w:rFonts w:ascii="Arial" w:eastAsia="Arial" w:hAnsi="Arial" w:cs="Arial"/>
        </w:rPr>
        <w:t>.</w:t>
      </w:r>
      <w:r w:rsidR="00466C4D" w:rsidRPr="00320AEF">
        <w:rPr>
          <w:rFonts w:ascii="Arial" w:eastAsia="Arial" w:hAnsi="Arial" w:cs="Arial"/>
        </w:rPr>
        <w:tab/>
        <w:t>787 KAR 2:020 and KRS 151B.280</w:t>
      </w:r>
      <w:r w:rsidR="003E57F8">
        <w:rPr>
          <w:rFonts w:ascii="Arial" w:eastAsia="Arial" w:hAnsi="Arial" w:cs="Arial"/>
        </w:rPr>
        <w:t xml:space="preserve"> </w:t>
      </w:r>
      <w:r w:rsidR="00466C4D" w:rsidRPr="00320AEF">
        <w:rPr>
          <w:rFonts w:ascii="Arial" w:eastAsia="Arial" w:hAnsi="Arial" w:cs="Arial"/>
        </w:rPr>
        <w:t>regarding CDO-operated programs’ confidentiality of employment and service records which directly or indirectly identify a client or former client.</w:t>
      </w:r>
    </w:p>
    <w:p w:rsidR="00466C4D" w:rsidRPr="00320AEF" w:rsidRDefault="00466C4D" w:rsidP="00583716">
      <w:pPr>
        <w:spacing w:after="0"/>
        <w:ind w:left="1440" w:hanging="720"/>
        <w:jc w:val="both"/>
        <w:rPr>
          <w:rFonts w:ascii="Arial" w:eastAsia="Arial" w:hAnsi="Arial" w:cs="Arial"/>
          <w:highlight w:val="yellow"/>
        </w:rPr>
      </w:pPr>
      <w:r w:rsidRPr="00320AEF">
        <w:rPr>
          <w:rFonts w:ascii="Arial" w:eastAsia="Arial" w:hAnsi="Arial" w:cs="Arial"/>
          <w:highlight w:val="yellow"/>
        </w:rPr>
        <w:t xml:space="preserve"> </w:t>
      </w: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14</w:t>
      </w:r>
      <w:r w:rsidR="00466C4D" w:rsidRPr="00320AEF">
        <w:rPr>
          <w:rFonts w:ascii="Arial" w:eastAsia="Arial" w:hAnsi="Arial" w:cs="Arial"/>
        </w:rPr>
        <w:t>.</w:t>
      </w:r>
      <w:r w:rsidR="00466C4D" w:rsidRPr="00320AEF">
        <w:rPr>
          <w:rFonts w:ascii="Arial" w:eastAsia="Arial" w:hAnsi="Arial" w:cs="Arial"/>
        </w:rPr>
        <w:tab/>
        <w:t>KY Education Cabinet Policy EDU-05 regarding disclosure of security breach of computerized personal information data.</w:t>
      </w:r>
    </w:p>
    <w:p w:rsidR="00466C4D" w:rsidRPr="00320AEF" w:rsidRDefault="00466C4D" w:rsidP="00583716">
      <w:pPr>
        <w:spacing w:after="0"/>
        <w:ind w:left="1440" w:hanging="720"/>
        <w:jc w:val="both"/>
        <w:rPr>
          <w:rFonts w:ascii="Arial" w:eastAsia="Arial" w:hAnsi="Arial" w:cs="Arial"/>
          <w:highlight w:val="yellow"/>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15</w:t>
      </w:r>
      <w:r w:rsidR="00466C4D" w:rsidRPr="00320AEF">
        <w:rPr>
          <w:rFonts w:ascii="Arial" w:eastAsia="Arial" w:hAnsi="Arial" w:cs="Arial"/>
        </w:rPr>
        <w:t>.</w:t>
      </w:r>
      <w:r w:rsidR="00466C4D" w:rsidRPr="00320AEF">
        <w:rPr>
          <w:rFonts w:ascii="Arial" w:eastAsia="Arial" w:hAnsi="Arial" w:cs="Arial"/>
        </w:rPr>
        <w:tab/>
        <w:t>KRS 61.870 - 61.884 regarding release of and access to confidential personal information.</w:t>
      </w:r>
    </w:p>
    <w:p w:rsidR="00466C4D" w:rsidRPr="00320AEF" w:rsidRDefault="00466C4D" w:rsidP="00583716">
      <w:pPr>
        <w:spacing w:after="0"/>
        <w:ind w:left="1440" w:hanging="720"/>
        <w:jc w:val="both"/>
        <w:rPr>
          <w:rFonts w:ascii="Arial" w:eastAsia="Arial" w:hAnsi="Arial" w:cs="Arial"/>
          <w:highlight w:val="yellow"/>
        </w:rPr>
      </w:pPr>
    </w:p>
    <w:p w:rsidR="00466C4D" w:rsidRPr="00320AEF" w:rsidRDefault="00250366" w:rsidP="00583716">
      <w:pPr>
        <w:spacing w:after="0"/>
        <w:ind w:left="1440" w:hanging="720"/>
        <w:jc w:val="both"/>
        <w:rPr>
          <w:rFonts w:ascii="Arial" w:eastAsia="Arial" w:hAnsi="Arial" w:cs="Arial"/>
        </w:rPr>
      </w:pPr>
      <w:r>
        <w:rPr>
          <w:rFonts w:ascii="Arial" w:eastAsia="Arial" w:hAnsi="Arial" w:cs="Arial"/>
        </w:rPr>
        <w:t>16</w:t>
      </w:r>
      <w:r w:rsidR="00466C4D" w:rsidRPr="00320AEF">
        <w:rPr>
          <w:rFonts w:ascii="Arial" w:eastAsia="Arial" w:hAnsi="Arial" w:cs="Arial"/>
        </w:rPr>
        <w:t>.</w:t>
      </w:r>
      <w:r w:rsidR="00466C4D" w:rsidRPr="00320AEF">
        <w:rPr>
          <w:rFonts w:ascii="Arial" w:eastAsia="Arial" w:hAnsi="Arial" w:cs="Arial"/>
        </w:rPr>
        <w:tab/>
        <w:t>2 CFR 200.303 regarding reasonable measures to safeguard protected personally identifiable information.</w:t>
      </w:r>
    </w:p>
    <w:p w:rsidR="00466C4D" w:rsidRPr="00320AEF" w:rsidRDefault="00466C4D" w:rsidP="00583716">
      <w:pPr>
        <w:spacing w:after="0"/>
        <w:ind w:left="1440" w:hanging="720"/>
        <w:jc w:val="both"/>
        <w:rPr>
          <w:rFonts w:ascii="Arial" w:eastAsia="Arial" w:hAnsi="Arial" w:cs="Arial"/>
          <w:highlight w:val="yellow"/>
        </w:rPr>
      </w:pPr>
    </w:p>
    <w:p w:rsidR="00466C4D" w:rsidRPr="00320AEF" w:rsidRDefault="00466C4D" w:rsidP="00583716">
      <w:pPr>
        <w:spacing w:after="0"/>
        <w:ind w:left="72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t>Each party will ensure that the collection and use of any information, systems, or records that contain personally identifiable information will be limited to purposes that support the programs and activities described in this MOU as part of the KCC service delivery system.</w:t>
      </w:r>
    </w:p>
    <w:p w:rsidR="00466C4D" w:rsidRPr="00320AEF" w:rsidRDefault="00466C4D" w:rsidP="00583716">
      <w:pPr>
        <w:spacing w:after="0"/>
        <w:ind w:left="900" w:firstLine="180"/>
        <w:jc w:val="both"/>
        <w:rPr>
          <w:rFonts w:ascii="Arial" w:eastAsia="Arial" w:hAnsi="Arial" w:cs="Arial"/>
        </w:rPr>
      </w:pPr>
    </w:p>
    <w:p w:rsidR="00466C4D" w:rsidRPr="00320AEF" w:rsidRDefault="00466C4D" w:rsidP="00583716">
      <w:pPr>
        <w:spacing w:after="0"/>
        <w:ind w:left="72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t>Each party will ensure that access to software systems and files under its control that contain personally identifiable information will be limited to authorized staff members who are assigned responsibilities in support of the services and activities provided as part of the KCC service delivery system and who must access the information to perform those responsibilities. Each party expressly agrees to take measures to ensure that no personally identifiable information is accessible by unauthorized individuals.</w:t>
      </w:r>
    </w:p>
    <w:p w:rsidR="00466C4D" w:rsidRPr="00320AEF" w:rsidRDefault="00466C4D" w:rsidP="00583716">
      <w:pPr>
        <w:spacing w:after="0"/>
        <w:ind w:left="720" w:hanging="720"/>
        <w:jc w:val="both"/>
        <w:rPr>
          <w:rFonts w:ascii="Arial" w:eastAsia="Arial" w:hAnsi="Arial" w:cs="Arial"/>
        </w:rPr>
      </w:pPr>
    </w:p>
    <w:p w:rsidR="00466C4D" w:rsidRPr="00320AEF" w:rsidRDefault="00466C4D" w:rsidP="00583716">
      <w:pPr>
        <w:spacing w:after="0"/>
        <w:ind w:left="720" w:hanging="720"/>
        <w:jc w:val="both"/>
        <w:rPr>
          <w:rFonts w:ascii="Arial" w:eastAsia="Arial" w:hAnsi="Arial" w:cs="Arial"/>
        </w:rPr>
      </w:pPr>
      <w:r w:rsidRPr="00320AEF">
        <w:rPr>
          <w:rFonts w:ascii="Arial" w:eastAsia="Arial" w:hAnsi="Arial" w:cs="Arial"/>
        </w:rPr>
        <w:t>D.</w:t>
      </w:r>
      <w:r w:rsidRPr="00320AEF">
        <w:rPr>
          <w:rFonts w:ascii="Arial" w:eastAsia="Arial" w:hAnsi="Arial" w:cs="Arial"/>
        </w:rPr>
        <w:tab/>
        <w:t xml:space="preserve">Each party will maintain a current list of staff members who </w:t>
      </w:r>
      <w:proofErr w:type="gramStart"/>
      <w:r w:rsidRPr="00320AEF">
        <w:rPr>
          <w:rFonts w:ascii="Arial" w:eastAsia="Arial" w:hAnsi="Arial" w:cs="Arial"/>
        </w:rPr>
        <w:t>are authorized</w:t>
      </w:r>
      <w:proofErr w:type="gramEnd"/>
      <w:r w:rsidRPr="00320AEF">
        <w:rPr>
          <w:rFonts w:ascii="Arial" w:eastAsia="Arial" w:hAnsi="Arial" w:cs="Arial"/>
        </w:rPr>
        <w:t xml:space="preserve"> to access personally identifiable information and will identify the types of data and data sources that the authorized staff members will access. Partners will submit a copy of the list to the individual responsible for maintaining confidential records on behalf of the local area.</w:t>
      </w:r>
    </w:p>
    <w:p w:rsidR="008E3749" w:rsidRDefault="008E3749" w:rsidP="00583716">
      <w:pPr>
        <w:spacing w:after="0"/>
        <w:rPr>
          <w:rFonts w:ascii="Arial" w:eastAsia="Arial" w:hAnsi="Arial" w:cs="Arial"/>
          <w:b/>
        </w:rPr>
      </w:pPr>
    </w:p>
    <w:p w:rsidR="008C2480" w:rsidRPr="00250366" w:rsidRDefault="00466C4D" w:rsidP="008C2480">
      <w:pPr>
        <w:spacing w:after="0"/>
        <w:rPr>
          <w:rFonts w:ascii="Arial" w:eastAsia="Arial" w:hAnsi="Arial" w:cs="Arial"/>
          <w:b/>
          <w:sz w:val="24"/>
          <w:szCs w:val="24"/>
        </w:rPr>
      </w:pPr>
      <w:r w:rsidRPr="00250366">
        <w:rPr>
          <w:rFonts w:ascii="Arial" w:eastAsia="Arial" w:hAnsi="Arial" w:cs="Arial"/>
          <w:b/>
          <w:sz w:val="24"/>
          <w:szCs w:val="24"/>
        </w:rPr>
        <w:t>Method of Referral</w:t>
      </w:r>
    </w:p>
    <w:p w:rsidR="00032F3A" w:rsidRDefault="00032F3A" w:rsidP="00032F3A">
      <w:pPr>
        <w:spacing w:after="0"/>
        <w:rPr>
          <w:rFonts w:ascii="Arial" w:eastAsia="Arial" w:hAnsi="Arial" w:cs="Arial"/>
          <w:b/>
        </w:rPr>
      </w:pPr>
    </w:p>
    <w:p w:rsidR="00466C4D" w:rsidRPr="00032F3A" w:rsidRDefault="00466C4D" w:rsidP="00032F3A">
      <w:pPr>
        <w:spacing w:after="0"/>
        <w:rPr>
          <w:rFonts w:ascii="Arial" w:eastAsia="Arial" w:hAnsi="Arial" w:cs="Arial"/>
          <w:b/>
        </w:rPr>
      </w:pPr>
      <w:r w:rsidRPr="00320AEF">
        <w:rPr>
          <w:rFonts w:ascii="Arial" w:eastAsia="Arial" w:hAnsi="Arial" w:cs="Arial"/>
        </w:rPr>
        <w:t>Pursuant to WIOA Section 121(c)(2)(A)(iii), the parties agree that the referral of individuals between the KCC Operator(s) and the partners’ for the services and activities described in Article IV will be performed using the following methods:</w:t>
      </w:r>
    </w:p>
    <w:p w:rsidR="008C2480" w:rsidRPr="00320AEF" w:rsidRDefault="008C2480" w:rsidP="00583716">
      <w:pPr>
        <w:spacing w:after="0"/>
        <w:jc w:val="both"/>
        <w:rPr>
          <w:rFonts w:ascii="Arial" w:eastAsia="Arial" w:hAnsi="Arial" w:cs="Arial"/>
        </w:rPr>
      </w:pPr>
    </w:p>
    <w:p w:rsidR="00272612" w:rsidRDefault="00466C4D" w:rsidP="00272612">
      <w:pPr>
        <w:spacing w:after="0"/>
        <w:jc w:val="both"/>
        <w:rPr>
          <w:rFonts w:ascii="Arial" w:eastAsia="Arial" w:hAnsi="Arial" w:cs="Arial"/>
          <w:color w:val="C00000"/>
        </w:rPr>
      </w:pPr>
      <w:r w:rsidRPr="00320AEF">
        <w:rPr>
          <w:rFonts w:ascii="Arial" w:eastAsia="Arial" w:hAnsi="Arial" w:cs="Arial"/>
          <w:b/>
          <w:highlight w:val="lightGray"/>
        </w:rPr>
        <w:t>Me</w:t>
      </w:r>
      <w:r w:rsidR="00D228DA">
        <w:rPr>
          <w:rFonts w:ascii="Arial" w:eastAsia="Arial" w:hAnsi="Arial" w:cs="Arial"/>
          <w:b/>
          <w:highlight w:val="lightGray"/>
        </w:rPr>
        <w:t>thod of Referral:  Attachment H</w:t>
      </w:r>
      <w:r w:rsidRPr="00320AEF">
        <w:rPr>
          <w:rFonts w:ascii="Arial" w:eastAsia="Arial" w:hAnsi="Arial" w:cs="Arial"/>
          <w:color w:val="C00000"/>
        </w:rPr>
        <w:tab/>
      </w:r>
    </w:p>
    <w:p w:rsidR="00656185" w:rsidRDefault="00656185" w:rsidP="00272612">
      <w:pPr>
        <w:spacing w:after="0"/>
        <w:jc w:val="both"/>
        <w:rPr>
          <w:rFonts w:ascii="Arial" w:eastAsia="Arial" w:hAnsi="Arial" w:cs="Arial"/>
          <w:color w:val="C00000"/>
        </w:rPr>
      </w:pPr>
    </w:p>
    <w:p w:rsidR="00B43368" w:rsidRDefault="00B43368" w:rsidP="00272612">
      <w:pPr>
        <w:spacing w:after="0"/>
        <w:jc w:val="both"/>
        <w:rPr>
          <w:rFonts w:ascii="Arial" w:eastAsia="Arial" w:hAnsi="Arial" w:cs="Arial"/>
          <w:b/>
          <w:sz w:val="24"/>
          <w:szCs w:val="24"/>
        </w:rPr>
      </w:pPr>
    </w:p>
    <w:p w:rsidR="00B43368" w:rsidRDefault="00B43368" w:rsidP="00272612">
      <w:pPr>
        <w:spacing w:after="0"/>
        <w:jc w:val="both"/>
        <w:rPr>
          <w:rFonts w:ascii="Arial" w:eastAsia="Arial" w:hAnsi="Arial" w:cs="Arial"/>
          <w:b/>
          <w:sz w:val="24"/>
          <w:szCs w:val="24"/>
        </w:rPr>
      </w:pPr>
    </w:p>
    <w:p w:rsidR="00466C4D" w:rsidRPr="00272612" w:rsidRDefault="00466C4D" w:rsidP="00272612">
      <w:pPr>
        <w:spacing w:after="0"/>
        <w:jc w:val="both"/>
        <w:rPr>
          <w:rFonts w:ascii="Arial" w:eastAsia="Arial" w:hAnsi="Arial" w:cs="Arial"/>
          <w:color w:val="C00000"/>
        </w:rPr>
      </w:pPr>
      <w:r w:rsidRPr="00250366">
        <w:rPr>
          <w:rFonts w:ascii="Arial" w:eastAsia="Arial" w:hAnsi="Arial" w:cs="Arial"/>
          <w:b/>
          <w:sz w:val="24"/>
          <w:szCs w:val="24"/>
        </w:rPr>
        <w:t xml:space="preserve">Accessibility </w:t>
      </w:r>
    </w:p>
    <w:p w:rsidR="00466C4D" w:rsidRPr="00320AEF" w:rsidRDefault="00466C4D" w:rsidP="00583716">
      <w:pPr>
        <w:spacing w:after="0" w:line="240" w:lineRule="auto"/>
        <w:jc w:val="both"/>
        <w:rPr>
          <w:rFonts w:ascii="Arial" w:eastAsia="Arial" w:hAnsi="Arial" w:cs="Arial"/>
          <w:b/>
        </w:rPr>
      </w:pPr>
    </w:p>
    <w:p w:rsidR="00466C4D" w:rsidRPr="00320AEF" w:rsidRDefault="00466C4D" w:rsidP="00583716">
      <w:pPr>
        <w:spacing w:after="0" w:line="240" w:lineRule="auto"/>
        <w:jc w:val="both"/>
        <w:rPr>
          <w:rFonts w:ascii="Arial" w:eastAsia="Arial" w:hAnsi="Arial" w:cs="Arial"/>
        </w:rPr>
      </w:pPr>
      <w:r w:rsidRPr="00320AEF">
        <w:rPr>
          <w:rFonts w:ascii="Arial" w:eastAsia="Arial" w:hAnsi="Arial" w:cs="Arial"/>
        </w:rPr>
        <w:t xml:space="preserve">Accessibility to the services provided by the American Job Centers and all Partner agencies is essential to meeting the requirements and goals the </w:t>
      </w:r>
      <w:proofErr w:type="spellStart"/>
      <w:r w:rsidRPr="00320AEF">
        <w:rPr>
          <w:rFonts w:ascii="Arial" w:eastAsia="Arial" w:hAnsi="Arial" w:cs="Arial"/>
        </w:rPr>
        <w:t>Cumberlands</w:t>
      </w:r>
      <w:proofErr w:type="spellEnd"/>
      <w:r w:rsidRPr="00320AEF">
        <w:rPr>
          <w:rFonts w:ascii="Arial" w:eastAsia="Arial" w:hAnsi="Arial" w:cs="Arial"/>
        </w:rPr>
        <w:t xml:space="preserve"> Career Center network.  Job seekers and businesses must be able to access all information relevant to them via visits to physical locations as well as in virtual spaces, regardless of gender, age, race, religion, national origin, disability, veteran’s status, or the basis of any other classification protected under state or federal law.  </w:t>
      </w:r>
    </w:p>
    <w:p w:rsidR="00466C4D" w:rsidRPr="008C2480" w:rsidRDefault="00466C4D" w:rsidP="00583716">
      <w:pPr>
        <w:spacing w:after="0" w:line="240" w:lineRule="auto"/>
        <w:jc w:val="both"/>
        <w:rPr>
          <w:rFonts w:ascii="Arial" w:eastAsia="Arial" w:hAnsi="Arial" w:cs="Arial"/>
          <w:i/>
        </w:rPr>
      </w:pPr>
    </w:p>
    <w:p w:rsidR="00466C4D" w:rsidRPr="008C2480" w:rsidRDefault="00466C4D" w:rsidP="00583716">
      <w:pPr>
        <w:spacing w:after="0" w:line="240" w:lineRule="auto"/>
        <w:jc w:val="both"/>
        <w:rPr>
          <w:rFonts w:ascii="Arial" w:eastAsia="Arial" w:hAnsi="Arial" w:cs="Arial"/>
          <w:i/>
        </w:rPr>
      </w:pPr>
      <w:r w:rsidRPr="008C2480">
        <w:rPr>
          <w:rFonts w:ascii="Arial" w:eastAsia="Arial" w:hAnsi="Arial" w:cs="Arial"/>
          <w:i/>
        </w:rPr>
        <w:t xml:space="preserve">Physical Accessibility </w:t>
      </w:r>
    </w:p>
    <w:p w:rsidR="00466C4D" w:rsidRPr="00320AEF" w:rsidRDefault="00466C4D" w:rsidP="00583716">
      <w:pPr>
        <w:spacing w:after="0" w:line="240" w:lineRule="auto"/>
        <w:jc w:val="both"/>
        <w:rPr>
          <w:rFonts w:ascii="Arial" w:eastAsia="Arial" w:hAnsi="Arial" w:cs="Arial"/>
        </w:rPr>
      </w:pPr>
    </w:p>
    <w:p w:rsidR="00466C4D" w:rsidRPr="00320AEF" w:rsidRDefault="00466C4D" w:rsidP="00583716">
      <w:pPr>
        <w:spacing w:after="0" w:line="240" w:lineRule="auto"/>
        <w:jc w:val="both"/>
        <w:rPr>
          <w:rFonts w:ascii="Arial" w:eastAsia="Arial" w:hAnsi="Arial" w:cs="Arial"/>
        </w:rPr>
      </w:pPr>
      <w:r w:rsidRPr="00320AEF">
        <w:rPr>
          <w:rFonts w:ascii="Arial" w:eastAsia="Arial" w:hAnsi="Arial" w:cs="Arial"/>
        </w:rPr>
        <w:t>One-stop centers will maintain a culture of inclusiveness and the physical characteristics of the facility, both indoor and outdoor will meet the latest standards of accessible design.  Services wil</w:t>
      </w:r>
      <w:r w:rsidR="00032F3A">
        <w:rPr>
          <w:rFonts w:ascii="Arial" w:eastAsia="Arial" w:hAnsi="Arial" w:cs="Arial"/>
        </w:rPr>
        <w:t xml:space="preserve">l be available in a convenient, </w:t>
      </w:r>
      <w:r w:rsidRPr="00320AEF">
        <w:rPr>
          <w:rFonts w:ascii="Arial" w:eastAsia="Arial" w:hAnsi="Arial" w:cs="Arial"/>
        </w:rPr>
        <w:t xml:space="preserve">high traffic, and accessible location, </w:t>
      </w:r>
      <w:r w:rsidR="00623368" w:rsidRPr="00320AEF">
        <w:rPr>
          <w:rFonts w:ascii="Arial" w:eastAsia="Arial" w:hAnsi="Arial" w:cs="Arial"/>
        </w:rPr>
        <w:t>taking into</w:t>
      </w:r>
      <w:r w:rsidRPr="00320AEF">
        <w:rPr>
          <w:rFonts w:ascii="Arial" w:eastAsia="Arial" w:hAnsi="Arial" w:cs="Arial"/>
        </w:rPr>
        <w:t xml:space="preserve"> account reasonable distance from public transportation and ad</w:t>
      </w:r>
      <w:r w:rsidR="00623368" w:rsidRPr="00320AEF">
        <w:rPr>
          <w:rFonts w:ascii="Arial" w:eastAsia="Arial" w:hAnsi="Arial" w:cs="Arial"/>
        </w:rPr>
        <w:t xml:space="preserve">equate parking (including parking clearly marked for individuals with disabilities).  Indoor space </w:t>
      </w:r>
      <w:proofErr w:type="gramStart"/>
      <w:r w:rsidR="00623368" w:rsidRPr="00320AEF">
        <w:rPr>
          <w:rFonts w:ascii="Arial" w:eastAsia="Arial" w:hAnsi="Arial" w:cs="Arial"/>
        </w:rPr>
        <w:t>will be designed</w:t>
      </w:r>
      <w:proofErr w:type="gramEnd"/>
      <w:r w:rsidR="00623368" w:rsidRPr="00320AEF">
        <w:rPr>
          <w:rFonts w:ascii="Arial" w:eastAsia="Arial" w:hAnsi="Arial" w:cs="Arial"/>
        </w:rPr>
        <w:t xml:space="preserve"> in an “equal and meaningful” manner providing access for individuals with disabilities.  </w:t>
      </w:r>
    </w:p>
    <w:p w:rsidR="00623368" w:rsidRPr="00320AEF" w:rsidRDefault="00623368" w:rsidP="00583716">
      <w:pPr>
        <w:spacing w:after="0" w:line="240" w:lineRule="auto"/>
        <w:jc w:val="both"/>
        <w:rPr>
          <w:rFonts w:ascii="Arial" w:eastAsia="Arial" w:hAnsi="Arial" w:cs="Arial"/>
        </w:rPr>
      </w:pPr>
    </w:p>
    <w:p w:rsidR="00623368" w:rsidRPr="00656185" w:rsidRDefault="00623368" w:rsidP="00583716">
      <w:pPr>
        <w:spacing w:after="0" w:line="240" w:lineRule="auto"/>
        <w:jc w:val="both"/>
        <w:rPr>
          <w:rFonts w:ascii="Arial" w:eastAsia="Arial" w:hAnsi="Arial" w:cs="Arial"/>
          <w:i/>
        </w:rPr>
      </w:pPr>
      <w:r w:rsidRPr="00656185">
        <w:rPr>
          <w:rFonts w:ascii="Arial" w:eastAsia="Arial" w:hAnsi="Arial" w:cs="Arial"/>
          <w:i/>
        </w:rPr>
        <w:t xml:space="preserve">Virtual Accessibility </w:t>
      </w:r>
    </w:p>
    <w:p w:rsidR="00623368" w:rsidRPr="00320AEF" w:rsidRDefault="00623368" w:rsidP="00583716">
      <w:pPr>
        <w:spacing w:after="0" w:line="240" w:lineRule="auto"/>
        <w:jc w:val="both"/>
        <w:rPr>
          <w:rFonts w:ascii="Arial" w:eastAsia="Arial" w:hAnsi="Arial" w:cs="Arial"/>
        </w:rPr>
      </w:pPr>
    </w:p>
    <w:p w:rsidR="00623368" w:rsidRPr="00320AEF" w:rsidRDefault="00623368" w:rsidP="00583716">
      <w:pPr>
        <w:spacing w:after="0" w:line="240" w:lineRule="auto"/>
        <w:jc w:val="both"/>
        <w:rPr>
          <w:rFonts w:ascii="Arial" w:eastAsia="Arial" w:hAnsi="Arial" w:cs="Arial"/>
        </w:rPr>
      </w:pPr>
      <w:r w:rsidRPr="00320AEF">
        <w:rPr>
          <w:rFonts w:ascii="Arial" w:eastAsia="Arial" w:hAnsi="Arial" w:cs="Arial"/>
        </w:rPr>
        <w:t xml:space="preserve">The </w:t>
      </w:r>
      <w:proofErr w:type="spellStart"/>
      <w:r w:rsidRPr="00320AEF">
        <w:rPr>
          <w:rFonts w:ascii="Arial" w:eastAsia="Arial" w:hAnsi="Arial" w:cs="Arial"/>
        </w:rPr>
        <w:t>Cumberlands</w:t>
      </w:r>
      <w:proofErr w:type="spellEnd"/>
      <w:r w:rsidRPr="00320AEF">
        <w:rPr>
          <w:rFonts w:ascii="Arial" w:eastAsia="Arial" w:hAnsi="Arial" w:cs="Arial"/>
        </w:rPr>
        <w:t xml:space="preserve"> Local WDB will work with the Kentucky Workforce Development Board to ensure that job seekers and businesses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federal agencies use “clear Government communication that the public can understand and use” and all information kept virtually </w:t>
      </w:r>
      <w:proofErr w:type="gramStart"/>
      <w:r w:rsidRPr="00320AEF">
        <w:rPr>
          <w:rFonts w:ascii="Arial" w:eastAsia="Arial" w:hAnsi="Arial" w:cs="Arial"/>
        </w:rPr>
        <w:t>will be updated</w:t>
      </w:r>
      <w:proofErr w:type="gramEnd"/>
      <w:r w:rsidRPr="00320AEF">
        <w:rPr>
          <w:rFonts w:ascii="Arial" w:eastAsia="Arial" w:hAnsi="Arial" w:cs="Arial"/>
        </w:rPr>
        <w:t xml:space="preserve"> regularly to ensure dissemination of correct information.  </w:t>
      </w:r>
    </w:p>
    <w:p w:rsidR="00623368" w:rsidRPr="00320AEF" w:rsidRDefault="00623368" w:rsidP="00583716">
      <w:pPr>
        <w:spacing w:after="0" w:line="240" w:lineRule="auto"/>
        <w:jc w:val="both"/>
        <w:rPr>
          <w:rFonts w:ascii="Arial" w:eastAsia="Arial" w:hAnsi="Arial" w:cs="Arial"/>
        </w:rPr>
      </w:pPr>
    </w:p>
    <w:p w:rsidR="00623368" w:rsidRPr="00656185" w:rsidRDefault="00623368" w:rsidP="00583716">
      <w:pPr>
        <w:spacing w:after="0" w:line="240" w:lineRule="auto"/>
        <w:jc w:val="both"/>
        <w:rPr>
          <w:rFonts w:ascii="Arial" w:eastAsia="Arial" w:hAnsi="Arial" w:cs="Arial"/>
          <w:i/>
        </w:rPr>
      </w:pPr>
      <w:r w:rsidRPr="00656185">
        <w:rPr>
          <w:rFonts w:ascii="Arial" w:eastAsia="Arial" w:hAnsi="Arial" w:cs="Arial"/>
          <w:i/>
        </w:rPr>
        <w:t xml:space="preserve">Communication Accessibility </w:t>
      </w:r>
    </w:p>
    <w:p w:rsidR="00623368" w:rsidRPr="00320AEF" w:rsidRDefault="00623368" w:rsidP="00583716">
      <w:pPr>
        <w:spacing w:after="0" w:line="240" w:lineRule="auto"/>
        <w:jc w:val="both"/>
        <w:rPr>
          <w:rFonts w:ascii="Arial" w:eastAsia="Arial" w:hAnsi="Arial" w:cs="Arial"/>
        </w:rPr>
      </w:pPr>
    </w:p>
    <w:p w:rsidR="00623368" w:rsidRPr="00320AEF" w:rsidRDefault="00623368" w:rsidP="00583716">
      <w:pPr>
        <w:spacing w:after="0" w:line="240" w:lineRule="auto"/>
        <w:jc w:val="both"/>
        <w:rPr>
          <w:rFonts w:ascii="Arial" w:eastAsia="Arial" w:hAnsi="Arial" w:cs="Arial"/>
        </w:rPr>
      </w:pPr>
      <w:r w:rsidRPr="00320AEF">
        <w:rPr>
          <w:rFonts w:ascii="Arial" w:eastAsia="Arial" w:hAnsi="Arial" w:cs="Arial"/>
        </w:rPr>
        <w:t xml:space="preserve">Communications access, for purposes of this MOU, means that individuals with sensory disabilities can communicate (and be communicated with) on an equal footing and those who do not have such disabilities.  All Partners agree that they will provide accommodations for individuals who have communication challenges, including but not limited to individuals who are deaf and hard of hearing, individuals with vision impairments, and individuals with speech-language impairments.  </w:t>
      </w:r>
    </w:p>
    <w:p w:rsidR="00F3149C" w:rsidRPr="00320AEF" w:rsidRDefault="00F3149C" w:rsidP="00583716">
      <w:pPr>
        <w:spacing w:after="0" w:line="240" w:lineRule="auto"/>
        <w:jc w:val="both"/>
        <w:rPr>
          <w:rFonts w:ascii="Arial" w:eastAsia="Arial" w:hAnsi="Arial" w:cs="Arial"/>
          <w:b/>
        </w:rPr>
      </w:pPr>
    </w:p>
    <w:p w:rsidR="0089163F" w:rsidRPr="00656185" w:rsidRDefault="00623368" w:rsidP="00583716">
      <w:pPr>
        <w:spacing w:after="0" w:line="240" w:lineRule="auto"/>
        <w:jc w:val="both"/>
        <w:rPr>
          <w:rFonts w:ascii="Arial" w:eastAsia="Arial" w:hAnsi="Arial" w:cs="Arial"/>
          <w:i/>
        </w:rPr>
      </w:pPr>
      <w:r w:rsidRPr="00656185">
        <w:rPr>
          <w:rFonts w:ascii="Arial" w:eastAsia="Arial" w:hAnsi="Arial" w:cs="Arial"/>
          <w:i/>
        </w:rPr>
        <w:t xml:space="preserve">Programmatic </w:t>
      </w:r>
      <w:r w:rsidR="0089163F" w:rsidRPr="00656185">
        <w:rPr>
          <w:rFonts w:ascii="Arial" w:eastAsia="Arial" w:hAnsi="Arial" w:cs="Arial"/>
          <w:i/>
        </w:rPr>
        <w:t>Accessibility</w:t>
      </w:r>
    </w:p>
    <w:p w:rsidR="0089163F" w:rsidRPr="00320AEF" w:rsidRDefault="0089163F" w:rsidP="00583716">
      <w:pPr>
        <w:spacing w:after="0" w:line="240" w:lineRule="auto"/>
        <w:jc w:val="both"/>
        <w:rPr>
          <w:rFonts w:ascii="Arial" w:eastAsia="Arial" w:hAnsi="Arial" w:cs="Arial"/>
        </w:rPr>
      </w:pPr>
    </w:p>
    <w:p w:rsidR="008162E5" w:rsidRDefault="0089163F" w:rsidP="00583716">
      <w:pPr>
        <w:spacing w:after="0" w:line="240" w:lineRule="auto"/>
        <w:jc w:val="both"/>
        <w:rPr>
          <w:rFonts w:ascii="Arial" w:eastAsia="Arial" w:hAnsi="Arial" w:cs="Arial"/>
        </w:rPr>
      </w:pPr>
      <w:r w:rsidRPr="00320AEF">
        <w:rPr>
          <w:rFonts w:ascii="Arial" w:eastAsia="Arial" w:hAnsi="Arial" w:cs="Arial"/>
        </w:rPr>
        <w:t xml:space="preserve">All Partners agree that they will not discriminate in their employment practices of services </w:t>
      </w:r>
      <w:proofErr w:type="gramStart"/>
      <w:r w:rsidRPr="00320AEF">
        <w:rPr>
          <w:rFonts w:ascii="Arial" w:eastAsia="Arial" w:hAnsi="Arial" w:cs="Arial"/>
        </w:rPr>
        <w:t>on the basis of</w:t>
      </w:r>
      <w:proofErr w:type="gramEnd"/>
      <w:r w:rsidRPr="00320AEF">
        <w:rPr>
          <w:rFonts w:ascii="Arial" w:eastAsia="Arial" w:hAnsi="Arial" w:cs="Arial"/>
        </w:rPr>
        <w:t xml:space="preserve"> gender, gender identity and/or expression, age, race, religion, national origin, disability, veteran’s status, or on the basis of any other classification protected under state or federal law.  Partners must assure that they have policies and procedures in place to addr</w:t>
      </w:r>
      <w:r w:rsidR="00F614AA">
        <w:rPr>
          <w:rFonts w:ascii="Arial" w:eastAsia="Arial" w:hAnsi="Arial" w:cs="Arial"/>
        </w:rPr>
        <w:t xml:space="preserve">ess these issues, and that the </w:t>
      </w:r>
      <w:r w:rsidRPr="00320AEF">
        <w:rPr>
          <w:rFonts w:ascii="Arial" w:eastAsia="Arial" w:hAnsi="Arial" w:cs="Arial"/>
        </w:rPr>
        <w:t xml:space="preserve">policies and procedures have been disseminated to their employees and otherwise posted as required by law.  Partners further assure that they are currently in compliance with all applicable state and federal laws and regulations regarding these issues.  All Partners will cooperate with compliance monitoring that </w:t>
      </w:r>
      <w:proofErr w:type="gramStart"/>
      <w:r w:rsidRPr="00320AEF">
        <w:rPr>
          <w:rFonts w:ascii="Arial" w:eastAsia="Arial" w:hAnsi="Arial" w:cs="Arial"/>
        </w:rPr>
        <w:t>is conducted</w:t>
      </w:r>
      <w:proofErr w:type="gramEnd"/>
      <w:r w:rsidRPr="00320AEF">
        <w:rPr>
          <w:rFonts w:ascii="Arial" w:eastAsia="Arial" w:hAnsi="Arial" w:cs="Arial"/>
        </w:rPr>
        <w:t xml:space="preserve"> at the local level to</w:t>
      </w:r>
    </w:p>
    <w:p w:rsidR="0089163F" w:rsidRPr="00320AEF" w:rsidRDefault="0089163F" w:rsidP="00583716">
      <w:pPr>
        <w:spacing w:after="0" w:line="240" w:lineRule="auto"/>
        <w:jc w:val="both"/>
        <w:rPr>
          <w:rFonts w:ascii="Arial" w:eastAsia="Arial" w:hAnsi="Arial" w:cs="Arial"/>
        </w:rPr>
      </w:pPr>
      <w:proofErr w:type="gramStart"/>
      <w:r w:rsidRPr="00320AEF">
        <w:rPr>
          <w:rFonts w:ascii="Arial" w:eastAsia="Arial" w:hAnsi="Arial" w:cs="Arial"/>
        </w:rPr>
        <w:t>ensure</w:t>
      </w:r>
      <w:proofErr w:type="gramEnd"/>
      <w:r w:rsidRPr="00320AEF">
        <w:rPr>
          <w:rFonts w:ascii="Arial" w:eastAsia="Arial" w:hAnsi="Arial" w:cs="Arial"/>
        </w:rPr>
        <w:t xml:space="preserve"> that all American Job Center programs, services, technology, and materials are physically and programmatically accessible a</w:t>
      </w:r>
      <w:r w:rsidR="00EE344B" w:rsidRPr="00320AEF">
        <w:rPr>
          <w:rFonts w:ascii="Arial" w:eastAsia="Arial" w:hAnsi="Arial" w:cs="Arial"/>
        </w:rPr>
        <w:t xml:space="preserve">nd available to all.  Additionally, staff members </w:t>
      </w:r>
      <w:proofErr w:type="gramStart"/>
      <w:r w:rsidR="00EE344B" w:rsidRPr="00320AEF">
        <w:rPr>
          <w:rFonts w:ascii="Arial" w:eastAsia="Arial" w:hAnsi="Arial" w:cs="Arial"/>
        </w:rPr>
        <w:t>will be train</w:t>
      </w:r>
      <w:r w:rsidRPr="00320AEF">
        <w:rPr>
          <w:rFonts w:ascii="Arial" w:eastAsia="Arial" w:hAnsi="Arial" w:cs="Arial"/>
        </w:rPr>
        <w:t>ed</w:t>
      </w:r>
      <w:proofErr w:type="gramEnd"/>
      <w:r w:rsidRPr="00320AEF">
        <w:rPr>
          <w:rFonts w:ascii="Arial" w:eastAsia="Arial" w:hAnsi="Arial" w:cs="Arial"/>
        </w:rPr>
        <w:t xml:space="preserve"> to provide servi</w:t>
      </w:r>
      <w:r w:rsidR="00EE344B" w:rsidRPr="00320AEF">
        <w:rPr>
          <w:rFonts w:ascii="Arial" w:eastAsia="Arial" w:hAnsi="Arial" w:cs="Arial"/>
        </w:rPr>
        <w:t xml:space="preserve">ces to all, regardless of range of abilities, mobility, age, language, learning style, or comprehension or education level.  An interpreter or an approved interpreter service will be provided in real time or, if not available, within a reasonable timeframe to any customer with a language barrier.  Assistive devices, such as screen-reading software programs (e.g., JAWS and DRAGON) and assistive listening devices must be available to ensure physical and programmatic accessibility within the American Job Center Network.  </w:t>
      </w:r>
    </w:p>
    <w:p w:rsidR="008E3749" w:rsidRDefault="008E3749" w:rsidP="00583716">
      <w:pPr>
        <w:spacing w:after="0" w:line="240" w:lineRule="auto"/>
        <w:jc w:val="both"/>
        <w:rPr>
          <w:rFonts w:ascii="Arial" w:eastAsia="Arial" w:hAnsi="Arial" w:cs="Arial"/>
        </w:rPr>
      </w:pPr>
    </w:p>
    <w:p w:rsidR="002823B8" w:rsidRPr="00250366" w:rsidRDefault="002823B8" w:rsidP="00583716">
      <w:pPr>
        <w:spacing w:after="0" w:line="240" w:lineRule="auto"/>
        <w:jc w:val="both"/>
        <w:rPr>
          <w:rFonts w:ascii="Arial" w:eastAsia="Arial" w:hAnsi="Arial" w:cs="Arial"/>
          <w:sz w:val="24"/>
          <w:szCs w:val="24"/>
        </w:rPr>
      </w:pPr>
      <w:r w:rsidRPr="00250366">
        <w:rPr>
          <w:rFonts w:ascii="Arial" w:eastAsia="Arial" w:hAnsi="Arial" w:cs="Arial"/>
          <w:b/>
          <w:sz w:val="24"/>
          <w:szCs w:val="24"/>
        </w:rPr>
        <w:t>Outreach</w:t>
      </w:r>
    </w:p>
    <w:p w:rsidR="002823B8" w:rsidRPr="00320AEF" w:rsidRDefault="002823B8" w:rsidP="00583716">
      <w:pPr>
        <w:spacing w:after="0" w:line="240" w:lineRule="auto"/>
        <w:ind w:left="720" w:hanging="720"/>
        <w:jc w:val="both"/>
        <w:rPr>
          <w:rFonts w:ascii="Arial" w:eastAsia="Arial" w:hAnsi="Arial" w:cs="Arial"/>
          <w:b/>
        </w:rPr>
      </w:pPr>
      <w:r w:rsidRPr="00320AEF">
        <w:rPr>
          <w:rFonts w:ascii="Arial" w:eastAsia="Arial" w:hAnsi="Arial" w:cs="Arial"/>
          <w:b/>
        </w:rPr>
        <w:t xml:space="preserve">            </w:t>
      </w:r>
    </w:p>
    <w:p w:rsidR="00032F3A" w:rsidRDefault="002823B8" w:rsidP="00583716">
      <w:pPr>
        <w:spacing w:after="0" w:line="240" w:lineRule="auto"/>
        <w:ind w:left="720" w:hanging="720"/>
        <w:jc w:val="both"/>
        <w:rPr>
          <w:rFonts w:ascii="Arial" w:eastAsia="Arial" w:hAnsi="Arial" w:cs="Arial"/>
        </w:rPr>
      </w:pPr>
      <w:r w:rsidRPr="00320AEF">
        <w:rPr>
          <w:rFonts w:ascii="Arial" w:eastAsia="Arial" w:hAnsi="Arial" w:cs="Arial"/>
        </w:rPr>
        <w:t xml:space="preserve">The </w:t>
      </w:r>
      <w:proofErr w:type="spellStart"/>
      <w:r w:rsidRPr="00320AEF">
        <w:rPr>
          <w:rFonts w:ascii="Arial" w:eastAsia="Arial" w:hAnsi="Arial" w:cs="Arial"/>
        </w:rPr>
        <w:t>Cumberlands</w:t>
      </w:r>
      <w:proofErr w:type="spellEnd"/>
      <w:r w:rsidRPr="00320AEF">
        <w:rPr>
          <w:rFonts w:ascii="Arial" w:eastAsia="Arial" w:hAnsi="Arial" w:cs="Arial"/>
        </w:rPr>
        <w:t xml:space="preserve"> LWDB and its Partners will develop and implement a st</w:t>
      </w:r>
      <w:r w:rsidR="00032F3A">
        <w:rPr>
          <w:rFonts w:ascii="Arial" w:eastAsia="Arial" w:hAnsi="Arial" w:cs="Arial"/>
        </w:rPr>
        <w:t xml:space="preserve">rategic outreach plan that will </w:t>
      </w:r>
    </w:p>
    <w:p w:rsidR="002823B8" w:rsidRPr="00320AEF" w:rsidRDefault="002823B8" w:rsidP="00583716">
      <w:pPr>
        <w:spacing w:after="0" w:line="240" w:lineRule="auto"/>
        <w:ind w:left="720" w:hanging="720"/>
        <w:jc w:val="both"/>
        <w:rPr>
          <w:rFonts w:ascii="Arial" w:eastAsia="Arial" w:hAnsi="Arial" w:cs="Arial"/>
        </w:rPr>
      </w:pPr>
      <w:proofErr w:type="gramStart"/>
      <w:r w:rsidRPr="00320AEF">
        <w:rPr>
          <w:rFonts w:ascii="Arial" w:eastAsia="Arial" w:hAnsi="Arial" w:cs="Arial"/>
        </w:rPr>
        <w:t>include</w:t>
      </w:r>
      <w:proofErr w:type="gramEnd"/>
      <w:r w:rsidRPr="00320AEF">
        <w:rPr>
          <w:rFonts w:ascii="Arial" w:eastAsia="Arial" w:hAnsi="Arial" w:cs="Arial"/>
        </w:rPr>
        <w:t xml:space="preserve"> at a minimum: </w:t>
      </w:r>
    </w:p>
    <w:p w:rsidR="002823B8" w:rsidRPr="00320AEF" w:rsidRDefault="002823B8" w:rsidP="00583716">
      <w:pPr>
        <w:spacing w:after="0" w:line="240" w:lineRule="auto"/>
        <w:ind w:left="720" w:hanging="720"/>
        <w:jc w:val="both"/>
        <w:rPr>
          <w:rFonts w:ascii="Arial" w:eastAsia="Arial" w:hAnsi="Arial" w:cs="Arial"/>
        </w:rPr>
      </w:pP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Spec</w:t>
      </w:r>
      <w:r w:rsidR="00F3149C" w:rsidRPr="00320AEF">
        <w:rPr>
          <w:rFonts w:ascii="Arial" w:eastAsia="Arial" w:hAnsi="Arial" w:cs="Arial"/>
        </w:rPr>
        <w:t>ific steps to be taken by each P</w:t>
      </w:r>
      <w:r w:rsidRPr="00320AEF">
        <w:rPr>
          <w:rFonts w:ascii="Arial" w:eastAsia="Arial" w:hAnsi="Arial" w:cs="Arial"/>
        </w:rPr>
        <w:t xml:space="preserve">artner, </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An outreach plan to the region’s human resources professionals,</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 xml:space="preserve">An outreach and recruitment plan to the regions job seekers, including targeted efforts for populations most at-risk or most in need, </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An outreach and recruitment program for out-of-school youth,</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Sector strategies and career pathways,</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 xml:space="preserve">Connections to registered apprenticeship, </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A plan for messaging to internal audiences,</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An outreach tool kit for Partners,</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Regular use of social media,</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Clear objectives and expected outcomes, and</w:t>
      </w:r>
    </w:p>
    <w:p w:rsidR="002823B8" w:rsidRPr="00320AEF" w:rsidRDefault="002823B8" w:rsidP="00583716">
      <w:pPr>
        <w:numPr>
          <w:ilvl w:val="0"/>
          <w:numId w:val="3"/>
        </w:numPr>
        <w:spacing w:after="0" w:line="240" w:lineRule="auto"/>
        <w:contextualSpacing/>
        <w:jc w:val="both"/>
        <w:rPr>
          <w:rFonts w:ascii="Arial" w:hAnsi="Arial" w:cs="Arial"/>
        </w:rPr>
      </w:pPr>
      <w:r w:rsidRPr="00320AEF">
        <w:rPr>
          <w:rFonts w:ascii="Arial" w:eastAsia="Arial" w:hAnsi="Arial" w:cs="Arial"/>
        </w:rPr>
        <w:t xml:space="preserve">Leveraging of any statewide outreach materials relevant to the region. </w:t>
      </w:r>
    </w:p>
    <w:p w:rsidR="002823B8" w:rsidRPr="00320AEF" w:rsidRDefault="002823B8" w:rsidP="00583716">
      <w:pPr>
        <w:spacing w:after="0" w:line="240" w:lineRule="auto"/>
        <w:jc w:val="both"/>
        <w:rPr>
          <w:rFonts w:ascii="Arial" w:eastAsia="Arial" w:hAnsi="Arial" w:cs="Arial"/>
          <w:b/>
        </w:rPr>
      </w:pPr>
      <w:r w:rsidRPr="00320AEF">
        <w:rPr>
          <w:rFonts w:ascii="Arial" w:eastAsia="Arial" w:hAnsi="Arial" w:cs="Arial"/>
          <w:b/>
        </w:rPr>
        <w:t xml:space="preserve">               </w:t>
      </w:r>
    </w:p>
    <w:p w:rsidR="00EE344B" w:rsidRPr="00250366" w:rsidRDefault="00EE344B" w:rsidP="00583716">
      <w:pPr>
        <w:spacing w:after="0"/>
        <w:rPr>
          <w:rFonts w:ascii="Arial" w:eastAsia="Arial" w:hAnsi="Arial" w:cs="Arial"/>
          <w:b/>
          <w:sz w:val="24"/>
          <w:szCs w:val="24"/>
        </w:rPr>
      </w:pPr>
      <w:r w:rsidRPr="00250366">
        <w:rPr>
          <w:rFonts w:ascii="Arial" w:eastAsia="Arial" w:hAnsi="Arial" w:cs="Arial"/>
          <w:b/>
          <w:sz w:val="24"/>
          <w:szCs w:val="24"/>
        </w:rPr>
        <w:t>Impasse—Dispute Resolution</w:t>
      </w:r>
    </w:p>
    <w:p w:rsidR="00EE344B" w:rsidRPr="00320AEF" w:rsidRDefault="00EE344B" w:rsidP="00583716">
      <w:pPr>
        <w:spacing w:after="0"/>
        <w:rPr>
          <w:rFonts w:ascii="Arial" w:eastAsia="Arial" w:hAnsi="Arial" w:cs="Arial"/>
          <w:b/>
        </w:rPr>
      </w:pPr>
      <w:r w:rsidRPr="00320AEF">
        <w:rPr>
          <w:rFonts w:ascii="Arial" w:eastAsia="Arial" w:hAnsi="Arial" w:cs="Arial"/>
          <w:b/>
        </w:rPr>
        <w:t xml:space="preserve"> </w:t>
      </w:r>
    </w:p>
    <w:p w:rsidR="00EE344B" w:rsidRPr="00320AEF" w:rsidRDefault="00EE344B" w:rsidP="00583716">
      <w:pPr>
        <w:spacing w:after="0"/>
        <w:rPr>
          <w:rFonts w:ascii="Arial" w:hAnsi="Arial" w:cs="Arial"/>
        </w:rPr>
      </w:pPr>
      <w:r w:rsidRPr="00320AEF">
        <w:rPr>
          <w:rFonts w:ascii="Arial" w:hAnsi="Arial" w:cs="Arial"/>
        </w:rPr>
        <w:t>The Impasse-Dispute Resolution shall consist of a three –tiered process.  First, all parties involved in the dispute will attempt to resolve the dispute through a mutually agreed upon meeting between the management of each involved party. </w:t>
      </w:r>
    </w:p>
    <w:p w:rsidR="00EE344B" w:rsidRPr="00320AEF" w:rsidRDefault="00EE344B" w:rsidP="00583716">
      <w:pPr>
        <w:spacing w:after="0"/>
        <w:rPr>
          <w:rFonts w:ascii="Arial" w:eastAsia="Arial" w:hAnsi="Arial" w:cs="Arial"/>
          <w:b/>
        </w:rPr>
      </w:pPr>
      <w:r w:rsidRPr="00320AEF">
        <w:rPr>
          <w:rFonts w:ascii="Arial" w:hAnsi="Arial" w:cs="Arial"/>
        </w:rPr>
        <w:t xml:space="preserve"> </w:t>
      </w:r>
    </w:p>
    <w:p w:rsidR="00EE344B" w:rsidRPr="00320AEF" w:rsidRDefault="00EE344B" w:rsidP="00583716">
      <w:pPr>
        <w:rPr>
          <w:rFonts w:ascii="Arial" w:hAnsi="Arial" w:cs="Arial"/>
        </w:rPr>
      </w:pPr>
      <w:r w:rsidRPr="00320AEF">
        <w:rPr>
          <w:rFonts w:ascii="Arial" w:hAnsi="Arial" w:cs="Arial"/>
        </w:rPr>
        <w:t xml:space="preserve">Second, the </w:t>
      </w:r>
      <w:proofErr w:type="spellStart"/>
      <w:r w:rsidRPr="00320AEF">
        <w:rPr>
          <w:rFonts w:ascii="Arial" w:hAnsi="Arial" w:cs="Arial"/>
        </w:rPr>
        <w:t>Cumberlands</w:t>
      </w:r>
      <w:proofErr w:type="spellEnd"/>
      <w:r w:rsidRPr="00320AEF">
        <w:rPr>
          <w:rFonts w:ascii="Arial" w:hAnsi="Arial" w:cs="Arial"/>
        </w:rPr>
        <w:t xml:space="preserve"> Local Workforce Development Board, as the responsible entity for the oversight of the Kentucky Career Centers in the </w:t>
      </w:r>
      <w:proofErr w:type="spellStart"/>
      <w:r w:rsidRPr="00320AEF">
        <w:rPr>
          <w:rFonts w:ascii="Arial" w:hAnsi="Arial" w:cs="Arial"/>
        </w:rPr>
        <w:t>Cumberlands</w:t>
      </w:r>
      <w:proofErr w:type="spellEnd"/>
      <w:r w:rsidRPr="00320AEF">
        <w:rPr>
          <w:rFonts w:ascii="Arial" w:hAnsi="Arial" w:cs="Arial"/>
        </w:rPr>
        <w:t xml:space="preserve"> Local Workforce Development Area, will moderate if the issue was not resolved through open communication between the involved parties.  Management of each party involved in the dispute agrees to meet with the Executive Committee of the </w:t>
      </w:r>
      <w:proofErr w:type="spellStart"/>
      <w:r w:rsidRPr="00320AEF">
        <w:rPr>
          <w:rFonts w:ascii="Arial" w:hAnsi="Arial" w:cs="Arial"/>
        </w:rPr>
        <w:t>Cumberlands</w:t>
      </w:r>
      <w:proofErr w:type="spellEnd"/>
      <w:r w:rsidRPr="00320AEF">
        <w:rPr>
          <w:rFonts w:ascii="Arial" w:hAnsi="Arial" w:cs="Arial"/>
        </w:rPr>
        <w:t xml:space="preserve"> Local Workforce Development Board.  </w:t>
      </w:r>
    </w:p>
    <w:p w:rsidR="00EE344B" w:rsidRDefault="00EE344B" w:rsidP="00583716">
      <w:pPr>
        <w:rPr>
          <w:rFonts w:ascii="Arial" w:hAnsi="Arial" w:cs="Arial"/>
        </w:rPr>
      </w:pPr>
      <w:r w:rsidRPr="00320AEF">
        <w:rPr>
          <w:rFonts w:ascii="Arial" w:hAnsi="Arial" w:cs="Arial"/>
        </w:rPr>
        <w:t xml:space="preserve">Third, if after a decision </w:t>
      </w:r>
      <w:proofErr w:type="gramStart"/>
      <w:r w:rsidRPr="00320AEF">
        <w:rPr>
          <w:rFonts w:ascii="Arial" w:hAnsi="Arial" w:cs="Arial"/>
        </w:rPr>
        <w:t xml:space="preserve">is made and provided to the involved parties by the Chair of the </w:t>
      </w:r>
      <w:proofErr w:type="spellStart"/>
      <w:r w:rsidRPr="00320AEF">
        <w:rPr>
          <w:rFonts w:ascii="Arial" w:hAnsi="Arial" w:cs="Arial"/>
        </w:rPr>
        <w:t>Cumberlands</w:t>
      </w:r>
      <w:proofErr w:type="spellEnd"/>
      <w:r w:rsidRPr="00320AEF">
        <w:rPr>
          <w:rFonts w:ascii="Arial" w:hAnsi="Arial" w:cs="Arial"/>
        </w:rPr>
        <w:t xml:space="preserve"> Local Workforce Development Board,</w:t>
      </w:r>
      <w:proofErr w:type="gramEnd"/>
      <w:r w:rsidRPr="00320AEF">
        <w:rPr>
          <w:rFonts w:ascii="Arial" w:hAnsi="Arial" w:cs="Arial"/>
        </w:rPr>
        <w:t xml:space="preserve"> the parties involved are still in dispute, the Department of Workforce Investment will proceed over the third tier of the process, with the decision being final.  All parties have termination rights, as identified in the Memorandum of Understanding.</w:t>
      </w:r>
    </w:p>
    <w:p w:rsidR="00CA2B9B" w:rsidRPr="00CA2B9B" w:rsidRDefault="00CA2B9B" w:rsidP="00CA2B9B">
      <w:pPr>
        <w:rPr>
          <w:rFonts w:ascii="Arial" w:hAnsi="Arial" w:cs="Arial"/>
          <w:b/>
          <w:sz w:val="24"/>
          <w:szCs w:val="24"/>
        </w:rPr>
      </w:pPr>
      <w:r w:rsidRPr="00CA2B9B">
        <w:rPr>
          <w:rFonts w:ascii="Arial" w:hAnsi="Arial" w:cs="Arial"/>
          <w:b/>
          <w:sz w:val="24"/>
          <w:szCs w:val="24"/>
        </w:rPr>
        <w:t>Initial Customer Complaint Procedure</w:t>
      </w:r>
    </w:p>
    <w:p w:rsidR="00CA2B9B" w:rsidRPr="00CA2B9B" w:rsidRDefault="00CA2B9B" w:rsidP="00CA2B9B">
      <w:pPr>
        <w:pStyle w:val="ListParagraph"/>
        <w:numPr>
          <w:ilvl w:val="0"/>
          <w:numId w:val="33"/>
        </w:numPr>
        <w:spacing w:after="160" w:line="259" w:lineRule="auto"/>
        <w:rPr>
          <w:rFonts w:ascii="Arial" w:hAnsi="Arial" w:cs="Arial"/>
        </w:rPr>
      </w:pPr>
      <w:r w:rsidRPr="00CA2B9B">
        <w:rPr>
          <w:rFonts w:ascii="Arial" w:hAnsi="Arial" w:cs="Arial"/>
        </w:rPr>
        <w:t xml:space="preserve">If a customer has a complaint pertaining to a specific agency, that complaint </w:t>
      </w:r>
      <w:proofErr w:type="gramStart"/>
      <w:r w:rsidRPr="00CA2B9B">
        <w:rPr>
          <w:rFonts w:ascii="Arial" w:hAnsi="Arial" w:cs="Arial"/>
        </w:rPr>
        <w:t>will be handled</w:t>
      </w:r>
      <w:proofErr w:type="gramEnd"/>
      <w:r w:rsidRPr="00CA2B9B">
        <w:rPr>
          <w:rFonts w:ascii="Arial" w:hAnsi="Arial" w:cs="Arial"/>
        </w:rPr>
        <w:t xml:space="preserve"> directly by the specific agency’s director or manager. The agency will follow their grievance policies and procedures. </w:t>
      </w:r>
    </w:p>
    <w:p w:rsidR="00CA2B9B" w:rsidRPr="006E5CA6" w:rsidRDefault="00CA2B9B" w:rsidP="00CA2B9B">
      <w:pPr>
        <w:pStyle w:val="ListParagraph"/>
        <w:numPr>
          <w:ilvl w:val="0"/>
          <w:numId w:val="33"/>
        </w:numPr>
        <w:spacing w:after="160" w:line="259" w:lineRule="auto"/>
        <w:rPr>
          <w:rFonts w:cstheme="minorHAnsi"/>
        </w:rPr>
      </w:pPr>
      <w:r w:rsidRPr="00CA2B9B">
        <w:rPr>
          <w:rFonts w:ascii="Arial" w:hAnsi="Arial" w:cs="Arial"/>
        </w:rPr>
        <w:t xml:space="preserve">If a customer files a complaint pertaining to the center or system as a whole, the complaint </w:t>
      </w:r>
      <w:proofErr w:type="gramStart"/>
      <w:r w:rsidRPr="00CA2B9B">
        <w:rPr>
          <w:rFonts w:ascii="Arial" w:hAnsi="Arial" w:cs="Arial"/>
        </w:rPr>
        <w:t>will be handed</w:t>
      </w:r>
      <w:proofErr w:type="gramEnd"/>
      <w:r w:rsidRPr="00CA2B9B">
        <w:rPr>
          <w:rFonts w:ascii="Arial" w:hAnsi="Arial" w:cs="Arial"/>
        </w:rPr>
        <w:t xml:space="preserve"> to the One-Stop Operator, who will follow the system wide complaint grievance policy</w:t>
      </w:r>
      <w:r w:rsidRPr="006E5CA6">
        <w:rPr>
          <w:rFonts w:cstheme="minorHAnsi"/>
        </w:rPr>
        <w:t xml:space="preserve">. </w:t>
      </w:r>
    </w:p>
    <w:p w:rsidR="00EE344B" w:rsidRPr="00250366" w:rsidRDefault="00384C62" w:rsidP="00583716">
      <w:pPr>
        <w:spacing w:after="0"/>
        <w:rPr>
          <w:rFonts w:ascii="Arial" w:eastAsia="Arial" w:hAnsi="Arial" w:cs="Arial"/>
          <w:b/>
          <w:sz w:val="24"/>
          <w:szCs w:val="24"/>
        </w:rPr>
      </w:pPr>
      <w:r>
        <w:rPr>
          <w:rFonts w:ascii="Arial" w:eastAsia="Arial" w:hAnsi="Arial" w:cs="Arial"/>
          <w:b/>
          <w:sz w:val="24"/>
          <w:szCs w:val="24"/>
        </w:rPr>
        <w:t>Monitoring</w:t>
      </w:r>
    </w:p>
    <w:p w:rsidR="00EE344B" w:rsidRPr="00250366" w:rsidRDefault="00EE344B" w:rsidP="00583716">
      <w:pPr>
        <w:spacing w:after="0" w:line="240" w:lineRule="auto"/>
        <w:jc w:val="both"/>
        <w:rPr>
          <w:rFonts w:ascii="Arial" w:eastAsia="Arial" w:hAnsi="Arial" w:cs="Arial"/>
          <w:b/>
          <w:sz w:val="24"/>
          <w:szCs w:val="24"/>
        </w:rPr>
      </w:pPr>
      <w:r w:rsidRPr="00250366">
        <w:rPr>
          <w:rFonts w:ascii="Arial" w:eastAsia="Arial" w:hAnsi="Arial" w:cs="Arial"/>
          <w:b/>
          <w:sz w:val="24"/>
          <w:szCs w:val="24"/>
        </w:rPr>
        <w:tab/>
      </w:r>
    </w:p>
    <w:p w:rsidR="00EE344B" w:rsidRPr="00320AEF" w:rsidRDefault="00EE344B" w:rsidP="00583716">
      <w:pPr>
        <w:pStyle w:val="Default"/>
        <w:rPr>
          <w:sz w:val="22"/>
          <w:szCs w:val="22"/>
        </w:rPr>
      </w:pPr>
      <w:r w:rsidRPr="00320AEF">
        <w:rPr>
          <w:sz w:val="22"/>
          <w:szCs w:val="22"/>
        </w:rPr>
        <w:t xml:space="preserve">The </w:t>
      </w:r>
      <w:proofErr w:type="spellStart"/>
      <w:r w:rsidRPr="00320AEF">
        <w:rPr>
          <w:sz w:val="22"/>
          <w:szCs w:val="22"/>
        </w:rPr>
        <w:t>Cumberlands</w:t>
      </w:r>
      <w:proofErr w:type="spellEnd"/>
      <w:r w:rsidRPr="00320AEF">
        <w:rPr>
          <w:sz w:val="22"/>
          <w:szCs w:val="22"/>
        </w:rPr>
        <w:t xml:space="preserve"> LWDB acknowledges and appreciates the existing internal and externa</w:t>
      </w:r>
      <w:r w:rsidR="00F614AA">
        <w:rPr>
          <w:sz w:val="22"/>
          <w:szCs w:val="22"/>
        </w:rPr>
        <w:t xml:space="preserve">l monitoring practices of each </w:t>
      </w:r>
      <w:r w:rsidRPr="00320AEF">
        <w:rPr>
          <w:sz w:val="22"/>
          <w:szCs w:val="22"/>
        </w:rPr>
        <w:t xml:space="preserve">Partnering organization/agency under this MOU. This MOU is not intended to alter, replace, or directly </w:t>
      </w:r>
      <w:proofErr w:type="gramStart"/>
      <w:r w:rsidRPr="00320AEF">
        <w:rPr>
          <w:sz w:val="22"/>
          <w:szCs w:val="22"/>
        </w:rPr>
        <w:t>impact</w:t>
      </w:r>
      <w:proofErr w:type="gramEnd"/>
      <w:r w:rsidRPr="00320AEF">
        <w:rPr>
          <w:sz w:val="22"/>
          <w:szCs w:val="22"/>
        </w:rPr>
        <w:t xml:space="preserve"> those existing</w:t>
      </w:r>
      <w:r w:rsidR="00F614AA">
        <w:rPr>
          <w:sz w:val="22"/>
          <w:szCs w:val="22"/>
        </w:rPr>
        <w:t xml:space="preserve"> </w:t>
      </w:r>
      <w:r w:rsidRPr="00320AEF">
        <w:rPr>
          <w:sz w:val="22"/>
          <w:szCs w:val="22"/>
        </w:rPr>
        <w:t xml:space="preserve">practices, but rather, support the respective monitoring efforts of each organization for the overall benefit of the local Kentucky Career Center system. </w:t>
      </w:r>
    </w:p>
    <w:p w:rsidR="00EE344B" w:rsidRPr="00320AEF" w:rsidRDefault="00EE344B" w:rsidP="00583716">
      <w:pPr>
        <w:pStyle w:val="Default"/>
        <w:rPr>
          <w:sz w:val="22"/>
          <w:szCs w:val="22"/>
        </w:rPr>
      </w:pPr>
    </w:p>
    <w:p w:rsidR="00EE344B" w:rsidRDefault="00EE344B" w:rsidP="00583716">
      <w:pPr>
        <w:pStyle w:val="Default"/>
        <w:rPr>
          <w:sz w:val="22"/>
          <w:szCs w:val="22"/>
        </w:rPr>
      </w:pPr>
      <w:r w:rsidRPr="00384C62">
        <w:rPr>
          <w:sz w:val="22"/>
          <w:szCs w:val="22"/>
          <w:u w:val="single"/>
        </w:rPr>
        <w:t xml:space="preserve">Local </w:t>
      </w:r>
      <w:proofErr w:type="spellStart"/>
      <w:r w:rsidRPr="00384C62">
        <w:rPr>
          <w:sz w:val="22"/>
          <w:szCs w:val="22"/>
          <w:u w:val="single"/>
        </w:rPr>
        <w:t>Cumberlands</w:t>
      </w:r>
      <w:proofErr w:type="spellEnd"/>
      <w:r w:rsidRPr="00384C62">
        <w:rPr>
          <w:sz w:val="22"/>
          <w:szCs w:val="22"/>
          <w:u w:val="single"/>
        </w:rPr>
        <w:t xml:space="preserve"> LWDB, State, and Federal Monitoring of WIOA Programs</w:t>
      </w:r>
      <w:r w:rsidR="00F614AA">
        <w:rPr>
          <w:sz w:val="22"/>
          <w:szCs w:val="22"/>
        </w:rPr>
        <w:t>;</w:t>
      </w:r>
      <w:r w:rsidRPr="00320AEF">
        <w:rPr>
          <w:sz w:val="22"/>
          <w:szCs w:val="22"/>
        </w:rPr>
        <w:t xml:space="preserve"> </w:t>
      </w:r>
    </w:p>
    <w:p w:rsidR="00384C62" w:rsidRPr="00320AEF" w:rsidRDefault="00384C62" w:rsidP="00583716">
      <w:pPr>
        <w:pStyle w:val="Default"/>
        <w:rPr>
          <w:sz w:val="22"/>
          <w:szCs w:val="22"/>
        </w:rPr>
      </w:pPr>
    </w:p>
    <w:p w:rsidR="00EE344B" w:rsidRPr="00320AEF" w:rsidRDefault="00EE344B" w:rsidP="00583716">
      <w:pPr>
        <w:spacing w:after="0" w:line="240" w:lineRule="auto"/>
        <w:jc w:val="both"/>
        <w:rPr>
          <w:rFonts w:ascii="Arial" w:hAnsi="Arial" w:cs="Arial"/>
        </w:rPr>
      </w:pPr>
      <w:r w:rsidRPr="00320AEF">
        <w:rPr>
          <w:rFonts w:ascii="Arial" w:hAnsi="Arial" w:cs="Arial"/>
        </w:rPr>
        <w:t xml:space="preserve">For certain WIOA- Title I programs (e.g. Adult, Dislocated Worker, Youth, Employment Service, etc.), the </w:t>
      </w:r>
      <w:proofErr w:type="spellStart"/>
      <w:r w:rsidRPr="00320AEF">
        <w:rPr>
          <w:rFonts w:ascii="Arial" w:hAnsi="Arial" w:cs="Arial"/>
        </w:rPr>
        <w:t>Cumberlands</w:t>
      </w:r>
      <w:proofErr w:type="spellEnd"/>
      <w:r w:rsidRPr="00320AEF">
        <w:rPr>
          <w:rFonts w:ascii="Arial" w:hAnsi="Arial" w:cs="Arial"/>
        </w:rPr>
        <w:t xml:space="preserve"> LWDB staff, officials from the State and Local administrative entities, and/or the U.S. Departments of Labor, Education, </w:t>
      </w:r>
      <w:r w:rsidR="00656185">
        <w:rPr>
          <w:rFonts w:ascii="Arial" w:hAnsi="Arial" w:cs="Arial"/>
        </w:rPr>
        <w:t xml:space="preserve">Agriculture </w:t>
      </w:r>
      <w:r w:rsidRPr="00320AEF">
        <w:rPr>
          <w:rFonts w:ascii="Arial" w:hAnsi="Arial" w:cs="Arial"/>
        </w:rPr>
        <w:t>and Health and Human Services may conduct fiscal and/or</w:t>
      </w:r>
    </w:p>
    <w:p w:rsidR="00EE344B" w:rsidRPr="00320AEF" w:rsidRDefault="00EE344B" w:rsidP="00583716">
      <w:pPr>
        <w:spacing w:after="0" w:line="240" w:lineRule="auto"/>
        <w:jc w:val="both"/>
        <w:rPr>
          <w:rFonts w:ascii="Arial" w:eastAsia="Arial" w:hAnsi="Arial" w:cs="Arial"/>
        </w:rPr>
      </w:pPr>
      <w:proofErr w:type="gramStart"/>
      <w:r w:rsidRPr="00320AEF">
        <w:rPr>
          <w:rFonts w:ascii="Arial" w:eastAsia="Arial" w:hAnsi="Arial" w:cs="Arial"/>
        </w:rPr>
        <w:t>programmatic</w:t>
      </w:r>
      <w:proofErr w:type="gramEnd"/>
      <w:r w:rsidRPr="00320AEF">
        <w:rPr>
          <w:rFonts w:ascii="Arial" w:eastAsia="Arial" w:hAnsi="Arial" w:cs="Arial"/>
        </w:rPr>
        <w:t xml:space="preserve"> monitoring to ensure </w:t>
      </w:r>
      <w:r w:rsidR="00384C62">
        <w:rPr>
          <w:rFonts w:ascii="Arial" w:eastAsia="Arial" w:hAnsi="Arial" w:cs="Arial"/>
        </w:rPr>
        <w:t>the following</w:t>
      </w:r>
      <w:r w:rsidRPr="00320AEF">
        <w:rPr>
          <w:rFonts w:ascii="Arial" w:eastAsia="Arial" w:hAnsi="Arial" w:cs="Arial"/>
        </w:rPr>
        <w:t xml:space="preserve">: </w:t>
      </w:r>
    </w:p>
    <w:p w:rsidR="00EE344B" w:rsidRPr="00320AEF" w:rsidRDefault="00EE344B" w:rsidP="00583716">
      <w:pPr>
        <w:spacing w:after="0" w:line="240" w:lineRule="auto"/>
        <w:jc w:val="both"/>
        <w:rPr>
          <w:rFonts w:ascii="Arial" w:eastAsia="Arial" w:hAnsi="Arial" w:cs="Arial"/>
        </w:rPr>
      </w:pP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 xml:space="preserve">Federal awards are used for authorized purposes in compliance with law, regulations and State policies, </w:t>
      </w: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 xml:space="preserve">Those laws, regulations, and policies are enforced properly, </w:t>
      </w: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Performance data is recorded, tracked, and reviewed for quality to ensure accuracy and completeness,</w:t>
      </w: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Outcomes are assessed and analyzed periodically to ensure that performance goals are met,</w:t>
      </w: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Appropriate procedures and internal controls are maintained, and record retention policies are followed, and</w:t>
      </w:r>
    </w:p>
    <w:p w:rsidR="00EE344B" w:rsidRPr="00320AEF" w:rsidRDefault="00EE344B" w:rsidP="00583716">
      <w:pPr>
        <w:numPr>
          <w:ilvl w:val="0"/>
          <w:numId w:val="6"/>
        </w:numPr>
        <w:spacing w:after="0" w:line="240" w:lineRule="auto"/>
        <w:contextualSpacing/>
        <w:jc w:val="both"/>
        <w:rPr>
          <w:rFonts w:ascii="Arial" w:hAnsi="Arial" w:cs="Arial"/>
        </w:rPr>
      </w:pPr>
      <w:r w:rsidRPr="00320AEF">
        <w:rPr>
          <w:rFonts w:ascii="Arial" w:eastAsia="Arial" w:hAnsi="Arial" w:cs="Arial"/>
        </w:rPr>
        <w:t xml:space="preserve">All MOU terms and conditions </w:t>
      </w:r>
      <w:proofErr w:type="gramStart"/>
      <w:r w:rsidRPr="00320AEF">
        <w:rPr>
          <w:rFonts w:ascii="Arial" w:eastAsia="Arial" w:hAnsi="Arial" w:cs="Arial"/>
        </w:rPr>
        <w:t>are fulfilled</w:t>
      </w:r>
      <w:proofErr w:type="gramEnd"/>
      <w:r w:rsidRPr="00320AEF">
        <w:rPr>
          <w:rFonts w:ascii="Arial" w:eastAsia="Arial" w:hAnsi="Arial" w:cs="Arial"/>
        </w:rPr>
        <w:t xml:space="preserve">.  </w:t>
      </w:r>
    </w:p>
    <w:p w:rsidR="00384C62" w:rsidRDefault="00384C62" w:rsidP="00384C62">
      <w:pPr>
        <w:spacing w:after="0" w:line="240" w:lineRule="auto"/>
        <w:contextualSpacing/>
        <w:jc w:val="both"/>
        <w:rPr>
          <w:rFonts w:ascii="Arial" w:eastAsia="Arial" w:hAnsi="Arial" w:cs="Arial"/>
        </w:rPr>
      </w:pPr>
    </w:p>
    <w:p w:rsidR="00EE344B" w:rsidRPr="00320AEF" w:rsidRDefault="00EE344B" w:rsidP="00384C62">
      <w:pPr>
        <w:spacing w:after="0" w:line="240" w:lineRule="auto"/>
        <w:contextualSpacing/>
        <w:jc w:val="both"/>
        <w:rPr>
          <w:rFonts w:ascii="Arial" w:hAnsi="Arial" w:cs="Arial"/>
        </w:rPr>
      </w:pPr>
      <w:r w:rsidRPr="00320AEF">
        <w:rPr>
          <w:rFonts w:ascii="Arial" w:eastAsia="Arial" w:hAnsi="Arial" w:cs="Arial"/>
        </w:rPr>
        <w:t xml:space="preserve">All Parties to this MOU should expect regular fiscal and programmatic monitoring to </w:t>
      </w:r>
      <w:proofErr w:type="gramStart"/>
      <w:r w:rsidRPr="00320AEF">
        <w:rPr>
          <w:rFonts w:ascii="Arial" w:eastAsia="Arial" w:hAnsi="Arial" w:cs="Arial"/>
        </w:rPr>
        <w:t>be conducted</w:t>
      </w:r>
      <w:proofErr w:type="gramEnd"/>
      <w:r w:rsidRPr="00320AEF">
        <w:rPr>
          <w:rFonts w:ascii="Arial" w:eastAsia="Arial" w:hAnsi="Arial" w:cs="Arial"/>
        </w:rPr>
        <w:t xml:space="preserve"> by each of the above entities, as appropriate. </w:t>
      </w:r>
    </w:p>
    <w:p w:rsidR="009F64A7" w:rsidRPr="00320AEF" w:rsidRDefault="009F64A7" w:rsidP="00583716">
      <w:pPr>
        <w:pStyle w:val="Default"/>
        <w:rPr>
          <w:b/>
          <w:sz w:val="22"/>
          <w:szCs w:val="22"/>
        </w:rPr>
      </w:pPr>
    </w:p>
    <w:p w:rsidR="00AF7C32" w:rsidRPr="00250366" w:rsidRDefault="00AF7C32" w:rsidP="00583716">
      <w:pPr>
        <w:spacing w:after="0" w:line="240" w:lineRule="auto"/>
        <w:rPr>
          <w:rFonts w:ascii="Arial" w:eastAsia="Arial" w:hAnsi="Arial" w:cs="Arial"/>
          <w:b/>
          <w:sz w:val="24"/>
          <w:szCs w:val="24"/>
        </w:rPr>
      </w:pPr>
      <w:r w:rsidRPr="00250366">
        <w:rPr>
          <w:rFonts w:ascii="Arial" w:eastAsia="Arial" w:hAnsi="Arial" w:cs="Arial"/>
          <w:b/>
          <w:sz w:val="24"/>
          <w:szCs w:val="24"/>
        </w:rPr>
        <w:t xml:space="preserve">Non-Discrimination and Equal Opportunity </w:t>
      </w:r>
    </w:p>
    <w:p w:rsidR="00AF7C32" w:rsidRPr="00320AEF" w:rsidRDefault="00AF7C32" w:rsidP="00583716">
      <w:pPr>
        <w:spacing w:after="0"/>
        <w:jc w:val="both"/>
        <w:rPr>
          <w:rFonts w:ascii="Arial" w:eastAsia="Arial" w:hAnsi="Arial" w:cs="Arial"/>
          <w:b/>
        </w:rPr>
      </w:pPr>
    </w:p>
    <w:p w:rsidR="00AF7C32" w:rsidRPr="00320AEF" w:rsidRDefault="00AF7C32" w:rsidP="00583716">
      <w:pPr>
        <w:spacing w:after="0"/>
        <w:jc w:val="both"/>
        <w:rPr>
          <w:rFonts w:ascii="Arial" w:eastAsia="Arial" w:hAnsi="Arial" w:cs="Arial"/>
        </w:rPr>
      </w:pPr>
      <w:proofErr w:type="gramStart"/>
      <w:r w:rsidRPr="00320AEF">
        <w:rPr>
          <w:rFonts w:ascii="Arial" w:eastAsia="Arial" w:hAnsi="Arial" w:cs="Arial"/>
        </w:rPr>
        <w:t>All Parties to this MOU certify that they prohibit, and will continue to prohibit, discrimination, a</w:t>
      </w:r>
      <w:r w:rsidR="008162E5">
        <w:rPr>
          <w:rFonts w:ascii="Arial" w:eastAsia="Arial" w:hAnsi="Arial" w:cs="Arial"/>
        </w:rPr>
        <w:t xml:space="preserve">nd they certify that no person, </w:t>
      </w:r>
      <w:r w:rsidRPr="00320AEF">
        <w:rPr>
          <w:rFonts w:ascii="Arial" w:eastAsia="Arial" w:hAnsi="Arial" w:cs="Arial"/>
        </w:rPr>
        <w:t>otherwise qualified, is denied employment, services, or other benefits on the basis of (</w:t>
      </w:r>
      <w:proofErr w:type="spellStart"/>
      <w:r w:rsidRPr="00320AEF">
        <w:rPr>
          <w:rFonts w:ascii="Arial" w:eastAsia="Arial" w:hAnsi="Arial" w:cs="Arial"/>
        </w:rPr>
        <w:t>i</w:t>
      </w:r>
      <w:proofErr w:type="spellEnd"/>
      <w:r w:rsidRPr="00320AEF">
        <w:rPr>
          <w:rFonts w:ascii="Arial" w:eastAsia="Arial" w:hAnsi="Arial" w:cs="Arial"/>
        </w:rPr>
        <w:t>) political or religious opinion or affiliation,</w:t>
      </w:r>
      <w:r w:rsidR="008162E5">
        <w:rPr>
          <w:rFonts w:ascii="Arial" w:eastAsia="Arial" w:hAnsi="Arial" w:cs="Arial"/>
        </w:rPr>
        <w:t xml:space="preserve"> </w:t>
      </w:r>
      <w:r w:rsidRPr="00320AEF">
        <w:rPr>
          <w:rFonts w:ascii="Arial" w:eastAsia="Arial" w:hAnsi="Arial" w:cs="Arial"/>
        </w:rPr>
        <w:t>marital status, sexual orientation, gender, gender identification and/or expression, race, color, creed, or national origin;(ii) sex or age, except when age or sex constitutes a bona fide occupational qualification; or (iii) the physical or mental disability of a  qualified individual with a  disability.</w:t>
      </w:r>
      <w:proofErr w:type="gramEnd"/>
      <w:r w:rsidRPr="00320AEF">
        <w:rPr>
          <w:rFonts w:ascii="Arial" w:eastAsia="Arial" w:hAnsi="Arial" w:cs="Arial"/>
        </w:rPr>
        <w:t xml:space="preserve">  </w:t>
      </w:r>
    </w:p>
    <w:p w:rsidR="00AF7C32" w:rsidRPr="00320AEF" w:rsidRDefault="00AF7C32" w:rsidP="00583716">
      <w:pPr>
        <w:spacing w:after="0"/>
        <w:jc w:val="both"/>
        <w:rPr>
          <w:rFonts w:ascii="Arial" w:eastAsia="Arial" w:hAnsi="Arial" w:cs="Arial"/>
        </w:rPr>
      </w:pPr>
    </w:p>
    <w:p w:rsidR="00AF7C32" w:rsidRPr="00320AEF" w:rsidRDefault="00AF7C32" w:rsidP="00583716">
      <w:pPr>
        <w:spacing w:after="0"/>
        <w:jc w:val="both"/>
        <w:rPr>
          <w:rFonts w:ascii="Arial" w:eastAsia="Arial" w:hAnsi="Arial" w:cs="Arial"/>
        </w:rPr>
      </w:pPr>
      <w:proofErr w:type="gramStart"/>
      <w:r w:rsidRPr="00320AEF">
        <w:rPr>
          <w:rFonts w:ascii="Arial" w:eastAsia="Arial" w:hAnsi="Arial" w:cs="Arial"/>
        </w:rPr>
        <w:t>The Parties specifically agree that they will comply with Section 188 of the WIOA Nondiscrimination Equal Opportunity Regulations (29 CFR Part 38; Final Rule December 2, 2016), the Americans with Disabilities Act (4</w:t>
      </w:r>
      <w:r w:rsidR="008162E5">
        <w:rPr>
          <w:rFonts w:ascii="Arial" w:eastAsia="Arial" w:hAnsi="Arial" w:cs="Arial"/>
        </w:rPr>
        <w:t xml:space="preserve">2 U.S.C. 12101 et seq.), the </w:t>
      </w:r>
      <w:r w:rsidRPr="00320AEF">
        <w:rPr>
          <w:rFonts w:ascii="Arial" w:eastAsia="Arial" w:hAnsi="Arial" w:cs="Arial"/>
        </w:rPr>
        <w:t>Non-traditional Employment for Women Act of 1991, titles VI  and VII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 laws, including but not limited to 29 CFR Part 37 and 38.</w:t>
      </w:r>
      <w:proofErr w:type="gramEnd"/>
      <w:r w:rsidRPr="00320AEF">
        <w:rPr>
          <w:rFonts w:ascii="Arial" w:eastAsia="Arial" w:hAnsi="Arial" w:cs="Arial"/>
        </w:rPr>
        <w:t xml:space="preserve">        </w:t>
      </w:r>
    </w:p>
    <w:p w:rsidR="00F614AA" w:rsidRDefault="00F614AA" w:rsidP="00583716">
      <w:pPr>
        <w:spacing w:after="0"/>
        <w:rPr>
          <w:rFonts w:ascii="Arial" w:eastAsia="Arial" w:hAnsi="Arial" w:cs="Arial"/>
        </w:rPr>
      </w:pPr>
    </w:p>
    <w:p w:rsidR="00AF7C32" w:rsidRPr="00250366" w:rsidRDefault="00AF7C32" w:rsidP="00583716">
      <w:pPr>
        <w:spacing w:after="0"/>
        <w:rPr>
          <w:rFonts w:ascii="Arial" w:eastAsia="Arial" w:hAnsi="Arial" w:cs="Arial"/>
          <w:b/>
          <w:sz w:val="24"/>
          <w:szCs w:val="24"/>
        </w:rPr>
      </w:pPr>
      <w:r w:rsidRPr="00250366">
        <w:rPr>
          <w:rFonts w:ascii="Arial" w:eastAsia="Arial" w:hAnsi="Arial" w:cs="Arial"/>
          <w:b/>
          <w:sz w:val="24"/>
          <w:szCs w:val="24"/>
        </w:rPr>
        <w:t>Indemnification/Liability Clause</w:t>
      </w:r>
    </w:p>
    <w:p w:rsidR="008E3749" w:rsidRPr="00320AEF" w:rsidRDefault="008E3749" w:rsidP="00583716">
      <w:pPr>
        <w:spacing w:after="0"/>
        <w:rPr>
          <w:rFonts w:ascii="Arial" w:eastAsia="Arial" w:hAnsi="Arial" w:cs="Arial"/>
          <w:b/>
        </w:rPr>
      </w:pPr>
    </w:p>
    <w:p w:rsidR="00AF7C32" w:rsidRPr="00320AEF" w:rsidRDefault="00AF7C32" w:rsidP="00583716">
      <w:pPr>
        <w:rPr>
          <w:rFonts w:ascii="Arial" w:hAnsi="Arial" w:cs="Arial"/>
        </w:rPr>
      </w:pPr>
      <w:r w:rsidRPr="00320AEF">
        <w:rPr>
          <w:rFonts w:ascii="Arial" w:hAnsi="Arial" w:cs="Arial"/>
        </w:rPr>
        <w:t>All parties to this MOU recognize the partnership consists of various levels of government not-for-profit, and for-profit entities.</w:t>
      </w:r>
      <w:r w:rsidR="008162E5">
        <w:rPr>
          <w:rFonts w:ascii="Arial" w:hAnsi="Arial" w:cs="Arial"/>
        </w:rPr>
        <w:t xml:space="preserve">  </w:t>
      </w:r>
      <w:r w:rsidRPr="00320AEF">
        <w:rPr>
          <w:rFonts w:ascii="Arial" w:hAnsi="Arial" w:cs="Arial"/>
        </w:rPr>
        <w:t xml:space="preserve">Each party to this agreement shall be responsible for injury to persons or damage to property resulting from negligence on the part of itself, its employees, its agents, or its officers. Provided, however, in the event the party is a state agency or subcontracts for services with a state agency subject to the jurisdiction of the Kentucky Claims Commission pursuant to KRS 49.040 through KRS 49.170, the state agency’s tort liability shall be limited to an award from the Kentucky Claims Commission up to the jurisdictional amount.  No partner assumes any responsibility for any other party, state or non-state, for the consequences of any act or omission of any third party. The parties acknowledge the </w:t>
      </w:r>
      <w:proofErr w:type="spellStart"/>
      <w:r w:rsidRPr="00320AEF">
        <w:rPr>
          <w:rFonts w:ascii="Arial" w:hAnsi="Arial" w:cs="Arial"/>
        </w:rPr>
        <w:t>Cumberlands</w:t>
      </w:r>
      <w:proofErr w:type="spellEnd"/>
      <w:r w:rsidRPr="00320AEF">
        <w:rPr>
          <w:rFonts w:ascii="Arial" w:hAnsi="Arial" w:cs="Arial"/>
        </w:rPr>
        <w:t xml:space="preserve"> Local Workforce Development Board and the One-Stop Operator have no responsibility and/or liability for any actions of the one-stop center employees, agents, and/or assignees. Likewise, the parties have no responsibility and/or liability for any actions of the </w:t>
      </w:r>
      <w:proofErr w:type="spellStart"/>
      <w:r w:rsidRPr="00320AEF">
        <w:rPr>
          <w:rFonts w:ascii="Arial" w:hAnsi="Arial" w:cs="Arial"/>
        </w:rPr>
        <w:t>Cumberlands</w:t>
      </w:r>
      <w:proofErr w:type="spellEnd"/>
      <w:r w:rsidRPr="00320AEF">
        <w:rPr>
          <w:rFonts w:ascii="Arial" w:hAnsi="Arial" w:cs="Arial"/>
        </w:rPr>
        <w:t xml:space="preserve"> Local Workforce Development Board or the One-Stop Operator.</w:t>
      </w:r>
    </w:p>
    <w:p w:rsidR="009F64A7" w:rsidRPr="00250366" w:rsidRDefault="009F64A7" w:rsidP="00583716">
      <w:pPr>
        <w:rPr>
          <w:rFonts w:ascii="Arial" w:eastAsia="Arial" w:hAnsi="Arial" w:cs="Arial"/>
          <w:b/>
          <w:sz w:val="24"/>
          <w:szCs w:val="24"/>
        </w:rPr>
      </w:pPr>
      <w:r w:rsidRPr="00250366">
        <w:rPr>
          <w:rFonts w:ascii="Arial" w:eastAsia="Arial" w:hAnsi="Arial" w:cs="Arial"/>
          <w:b/>
          <w:sz w:val="24"/>
          <w:szCs w:val="24"/>
        </w:rPr>
        <w:t>Partial Invalidity/</w:t>
      </w:r>
      <w:r w:rsidRPr="00250366">
        <w:rPr>
          <w:rFonts w:ascii="Arial" w:hAnsi="Arial" w:cs="Arial"/>
          <w:b/>
          <w:sz w:val="24"/>
          <w:szCs w:val="24"/>
        </w:rPr>
        <w:t>Severability Clause</w:t>
      </w:r>
    </w:p>
    <w:p w:rsidR="009F64A7" w:rsidRDefault="009F64A7" w:rsidP="00583716">
      <w:pPr>
        <w:spacing w:after="0"/>
        <w:jc w:val="both"/>
        <w:rPr>
          <w:rFonts w:ascii="Arial" w:eastAsia="Arial" w:hAnsi="Arial" w:cs="Arial"/>
        </w:rPr>
      </w:pPr>
      <w:proofErr w:type="gramStart"/>
      <w:r w:rsidRPr="00320AEF">
        <w:rPr>
          <w:rFonts w:ascii="Arial" w:eastAsia="Arial" w:hAnsi="Arial" w:cs="Arial"/>
        </w:rPr>
        <w:t>All questions as to the execution, validity, interpretation, and performance of this MOU shall be governed by the laws of the Commonwealth of Kentucky</w:t>
      </w:r>
      <w:proofErr w:type="gramEnd"/>
      <w:r w:rsidRPr="00320AEF">
        <w:rPr>
          <w:rFonts w:ascii="Arial" w:eastAsia="Arial" w:hAnsi="Arial" w:cs="Arial"/>
        </w:rPr>
        <w:t xml:space="preserve">.  Furthermore, the parties hereto agree that any legal action which is brought </w:t>
      </w:r>
      <w:proofErr w:type="gramStart"/>
      <w:r w:rsidRPr="00320AEF">
        <w:rPr>
          <w:rFonts w:ascii="Arial" w:eastAsia="Arial" w:hAnsi="Arial" w:cs="Arial"/>
        </w:rPr>
        <w:t>on the basis of</w:t>
      </w:r>
      <w:proofErr w:type="gramEnd"/>
      <w:r w:rsidRPr="00320AEF">
        <w:rPr>
          <w:rFonts w:ascii="Arial" w:eastAsia="Arial" w:hAnsi="Arial" w:cs="Arial"/>
        </w:rPr>
        <w:t xml:space="preserve"> this MOU and in which a state agency is a party shall be filed in the Franklin Circuit Court of the Commonwealth of Kentucky.  </w:t>
      </w:r>
      <w:proofErr w:type="gramStart"/>
      <w:r w:rsidRPr="00320AEF">
        <w:rPr>
          <w:rFonts w:ascii="Arial" w:eastAsia="Arial" w:hAnsi="Arial" w:cs="Arial"/>
        </w:rPr>
        <w:t>Should any portion of this MOU be found</w:t>
      </w:r>
      <w:proofErr w:type="gramEnd"/>
      <w:r w:rsidRPr="00320AEF">
        <w:rPr>
          <w:rFonts w:ascii="Arial" w:eastAsia="Arial" w:hAnsi="Arial" w:cs="Arial"/>
        </w:rPr>
        <w:t xml:space="preserve"> unenforceable by operation of statute or by administrative or judicial decision, it is the intention of the parties that the remaining portions of this MOU will not be affected as long as performance remains feasible with the absence of the illegal or unenforceable provision(s).</w:t>
      </w:r>
    </w:p>
    <w:p w:rsidR="008E3749" w:rsidRPr="00320AEF" w:rsidRDefault="008E3749" w:rsidP="00583716">
      <w:pPr>
        <w:spacing w:after="0"/>
        <w:jc w:val="both"/>
        <w:rPr>
          <w:rFonts w:ascii="Arial" w:eastAsia="Arial" w:hAnsi="Arial" w:cs="Arial"/>
        </w:rPr>
      </w:pPr>
    </w:p>
    <w:p w:rsidR="003C6057" w:rsidRPr="00250366" w:rsidRDefault="003C6057" w:rsidP="00583716">
      <w:pPr>
        <w:spacing w:after="0" w:line="240" w:lineRule="auto"/>
        <w:rPr>
          <w:rFonts w:ascii="Arial" w:eastAsia="Arial" w:hAnsi="Arial" w:cs="Arial"/>
          <w:b/>
          <w:sz w:val="24"/>
          <w:szCs w:val="24"/>
        </w:rPr>
      </w:pPr>
      <w:r w:rsidRPr="00250366">
        <w:rPr>
          <w:rFonts w:ascii="Arial" w:eastAsia="Arial" w:hAnsi="Arial" w:cs="Arial"/>
          <w:b/>
          <w:sz w:val="24"/>
          <w:szCs w:val="24"/>
        </w:rPr>
        <w:t>Debarment and Suspension</w:t>
      </w:r>
    </w:p>
    <w:p w:rsidR="003C6057" w:rsidRPr="00320AEF" w:rsidRDefault="003C6057" w:rsidP="00583716">
      <w:pPr>
        <w:spacing w:after="0" w:line="240" w:lineRule="auto"/>
        <w:ind w:left="600"/>
        <w:rPr>
          <w:rFonts w:ascii="Arial" w:eastAsia="Arial" w:hAnsi="Arial" w:cs="Arial"/>
          <w:b/>
        </w:rPr>
      </w:pPr>
    </w:p>
    <w:p w:rsidR="008E3749" w:rsidRDefault="003C6057" w:rsidP="00583716">
      <w:pPr>
        <w:spacing w:after="0"/>
        <w:rPr>
          <w:rFonts w:ascii="Arial" w:eastAsia="Arial" w:hAnsi="Arial" w:cs="Arial"/>
        </w:rPr>
      </w:pPr>
      <w:r w:rsidRPr="00320AEF">
        <w:rPr>
          <w:rFonts w:ascii="Arial" w:eastAsia="Arial" w:hAnsi="Arial" w:cs="Arial"/>
        </w:rPr>
        <w:t xml:space="preserve">All Parties shall comply with the debarment and suspension requirements </w:t>
      </w:r>
      <w:r w:rsidR="00512320" w:rsidRPr="00320AEF">
        <w:rPr>
          <w:rFonts w:ascii="Arial" w:eastAsia="Arial" w:hAnsi="Arial" w:cs="Arial"/>
        </w:rPr>
        <w:t>(E.0.12549 and 12689) and 2 CFR</w:t>
      </w:r>
      <w:r w:rsidRPr="00320AEF">
        <w:rPr>
          <w:rFonts w:ascii="Arial" w:eastAsia="Arial" w:hAnsi="Arial" w:cs="Arial"/>
        </w:rPr>
        <w:t xml:space="preserve"> part 180 and as adopted by the U.S. Department of Labor at 29 CFR part 2998 and by the U.S. Department of Education at 2 CFR 3485.</w:t>
      </w:r>
    </w:p>
    <w:p w:rsidR="004E781F" w:rsidRDefault="004E781F" w:rsidP="00230F70">
      <w:pPr>
        <w:spacing w:after="0"/>
        <w:rPr>
          <w:rFonts w:ascii="Arial" w:eastAsia="Arial" w:hAnsi="Arial" w:cs="Arial"/>
          <w:b/>
          <w:sz w:val="24"/>
          <w:szCs w:val="24"/>
        </w:rPr>
      </w:pPr>
    </w:p>
    <w:p w:rsidR="00041F27" w:rsidRPr="00230F70" w:rsidRDefault="00041F27" w:rsidP="00230F70">
      <w:pPr>
        <w:spacing w:after="0"/>
        <w:rPr>
          <w:rFonts w:ascii="Arial" w:eastAsia="Arial" w:hAnsi="Arial" w:cs="Arial"/>
          <w:sz w:val="24"/>
          <w:szCs w:val="24"/>
        </w:rPr>
      </w:pPr>
      <w:r w:rsidRPr="00230F70">
        <w:rPr>
          <w:rFonts w:ascii="Arial" w:eastAsia="Arial" w:hAnsi="Arial" w:cs="Arial"/>
          <w:b/>
          <w:sz w:val="24"/>
          <w:szCs w:val="24"/>
        </w:rPr>
        <w:t>Priority of Service</w:t>
      </w:r>
    </w:p>
    <w:p w:rsidR="00041F27" w:rsidRPr="00320AEF" w:rsidRDefault="00041F27" w:rsidP="00583716">
      <w:pPr>
        <w:spacing w:after="0"/>
        <w:jc w:val="both"/>
        <w:rPr>
          <w:rFonts w:ascii="Arial" w:eastAsia="Arial" w:hAnsi="Arial" w:cs="Arial"/>
        </w:rPr>
      </w:pPr>
    </w:p>
    <w:p w:rsidR="00041F27" w:rsidRDefault="00041F27" w:rsidP="00583716">
      <w:pPr>
        <w:spacing w:after="0"/>
        <w:jc w:val="both"/>
        <w:rPr>
          <w:rFonts w:ascii="Arial" w:eastAsia="Arial" w:hAnsi="Arial" w:cs="Arial"/>
        </w:rPr>
      </w:pPr>
      <w:r w:rsidRPr="00320AEF">
        <w:rPr>
          <w:rFonts w:ascii="Arial" w:eastAsia="Arial" w:hAnsi="Arial" w:cs="Arial"/>
        </w:rPr>
        <w:t xml:space="preserve">The laws and regulations listed in this Article XII are generally applicable to most </w:t>
      </w:r>
      <w:proofErr w:type="gramStart"/>
      <w:r w:rsidRPr="00320AEF">
        <w:rPr>
          <w:rFonts w:ascii="Arial" w:eastAsia="Arial" w:hAnsi="Arial" w:cs="Arial"/>
        </w:rPr>
        <w:t>publically-funded</w:t>
      </w:r>
      <w:proofErr w:type="gramEnd"/>
      <w:r w:rsidRPr="00320AEF">
        <w:rPr>
          <w:rFonts w:ascii="Arial" w:eastAsia="Arial" w:hAnsi="Arial" w:cs="Arial"/>
        </w:rPr>
        <w:t xml:space="preserve"> programs administered by</w:t>
      </w:r>
      <w:r w:rsidR="008162E5">
        <w:rPr>
          <w:rFonts w:ascii="Arial" w:eastAsia="Arial" w:hAnsi="Arial" w:cs="Arial"/>
        </w:rPr>
        <w:t xml:space="preserve"> </w:t>
      </w:r>
      <w:r w:rsidRPr="00320AEF">
        <w:rPr>
          <w:rFonts w:ascii="Arial" w:eastAsia="Arial" w:hAnsi="Arial" w:cs="Arial"/>
        </w:rPr>
        <w:t>the Department of Workforce Investment. The laws and regulations listed herein do not encompass all of the laws and regulations that govern the parties in their respective roles under this MOU. All parties expressly agree to comply with the federal laws and regulations listed below unless the laws and regulations that govern their particular program state otherwise:</w:t>
      </w:r>
    </w:p>
    <w:p w:rsidR="004E781F" w:rsidRPr="00320AEF" w:rsidRDefault="004E781F" w:rsidP="00583716">
      <w:pPr>
        <w:spacing w:after="0"/>
        <w:jc w:val="both"/>
        <w:rPr>
          <w:rFonts w:ascii="Arial" w:eastAsia="Arial" w:hAnsi="Arial" w:cs="Arial"/>
        </w:rPr>
      </w:pPr>
    </w:p>
    <w:p w:rsidR="00041F27" w:rsidRPr="00320AEF" w:rsidRDefault="00041F27"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r>
      <w:r w:rsidRPr="00320AEF">
        <w:rPr>
          <w:rFonts w:ascii="Arial" w:eastAsia="Arial" w:hAnsi="Arial" w:cs="Arial"/>
          <w:b/>
        </w:rPr>
        <w:t>Jobs for Veterans Act.</w:t>
      </w:r>
      <w:r w:rsidRPr="00320AEF">
        <w:rPr>
          <w:rFonts w:ascii="Arial" w:eastAsia="Arial" w:hAnsi="Arial" w:cs="Arial"/>
        </w:rPr>
        <w:t xml:space="preserve">  As stated in Article III B 1, each party agrees to provide priority of service to veterans and covered spouses for any qualified </w:t>
      </w:r>
      <w:proofErr w:type="gramStart"/>
      <w:r w:rsidRPr="00320AEF">
        <w:rPr>
          <w:rFonts w:ascii="Arial" w:eastAsia="Arial" w:hAnsi="Arial" w:cs="Arial"/>
        </w:rPr>
        <w:t>job training</w:t>
      </w:r>
      <w:proofErr w:type="gramEnd"/>
      <w:r w:rsidRPr="00320AEF">
        <w:rPr>
          <w:rFonts w:ascii="Arial" w:eastAsia="Arial" w:hAnsi="Arial" w:cs="Arial"/>
        </w:rPr>
        <w:t xml:space="preserve"> program pursuant to 38 USC 2813.</w:t>
      </w:r>
    </w:p>
    <w:p w:rsidR="00041F27" w:rsidRPr="00320AEF" w:rsidRDefault="00041F27" w:rsidP="00583716">
      <w:pPr>
        <w:pBdr>
          <w:top w:val="nil"/>
          <w:left w:val="nil"/>
          <w:bottom w:val="nil"/>
          <w:right w:val="nil"/>
          <w:between w:val="nil"/>
        </w:pBdr>
        <w:spacing w:after="0" w:line="240" w:lineRule="auto"/>
        <w:ind w:left="720" w:hanging="720"/>
        <w:jc w:val="both"/>
        <w:rPr>
          <w:rFonts w:ascii="Arial" w:eastAsia="Arial" w:hAnsi="Arial" w:cs="Arial"/>
          <w:color w:val="000000"/>
        </w:rPr>
      </w:pPr>
    </w:p>
    <w:p w:rsidR="00041F27" w:rsidRPr="00320AEF" w:rsidRDefault="00041F27" w:rsidP="00583716">
      <w:pPr>
        <w:pBdr>
          <w:top w:val="nil"/>
          <w:left w:val="nil"/>
          <w:bottom w:val="nil"/>
          <w:right w:val="nil"/>
          <w:between w:val="nil"/>
        </w:pBdr>
        <w:spacing w:after="0" w:line="240" w:lineRule="auto"/>
        <w:ind w:left="720" w:hanging="720"/>
        <w:jc w:val="both"/>
        <w:rPr>
          <w:rFonts w:ascii="Arial" w:eastAsia="Arial" w:hAnsi="Arial" w:cs="Arial"/>
          <w:color w:val="000000"/>
        </w:rPr>
      </w:pPr>
      <w:r w:rsidRPr="00320AEF">
        <w:rPr>
          <w:rFonts w:ascii="Arial" w:eastAsia="Arial" w:hAnsi="Arial" w:cs="Arial"/>
          <w:color w:val="000000"/>
        </w:rPr>
        <w:t>B.</w:t>
      </w:r>
      <w:r w:rsidRPr="00320AEF">
        <w:rPr>
          <w:rFonts w:ascii="Arial" w:eastAsia="Arial" w:hAnsi="Arial" w:cs="Arial"/>
          <w:color w:val="000000"/>
        </w:rPr>
        <w:tab/>
      </w:r>
      <w:r w:rsidRPr="00320AEF">
        <w:rPr>
          <w:rFonts w:ascii="Arial" w:eastAsia="Arial" w:hAnsi="Arial" w:cs="Arial"/>
          <w:b/>
          <w:color w:val="000000"/>
        </w:rPr>
        <w:t xml:space="preserve">Americans with Disabilities. </w:t>
      </w:r>
      <w:r w:rsidRPr="00320AEF">
        <w:rPr>
          <w:rFonts w:ascii="Arial" w:eastAsia="Arial" w:hAnsi="Arial" w:cs="Arial"/>
          <w:color w:val="000000"/>
        </w:rPr>
        <w:t>Each party, its officers, employees, members, and subcontractors hereby affirm current and ongoing compliance with all statutes and regulations pertaining to The Americans with Disabilities Act of 1990 and Section 504 of the Rehabilitation Act of 1973.</w:t>
      </w:r>
    </w:p>
    <w:p w:rsidR="00041F27" w:rsidRPr="00320AEF" w:rsidRDefault="00041F27" w:rsidP="00583716">
      <w:pPr>
        <w:tabs>
          <w:tab w:val="left" w:pos="0"/>
        </w:tabs>
        <w:spacing w:after="0"/>
        <w:ind w:left="1440"/>
        <w:jc w:val="both"/>
        <w:rPr>
          <w:rFonts w:ascii="Arial" w:eastAsia="Arial" w:hAnsi="Arial" w:cs="Arial"/>
        </w:rPr>
      </w:pPr>
    </w:p>
    <w:p w:rsidR="00041F27" w:rsidRPr="00320AEF" w:rsidRDefault="00041F27" w:rsidP="00583716">
      <w:pPr>
        <w:tabs>
          <w:tab w:val="left" w:pos="0"/>
        </w:tabs>
        <w:spacing w:after="0"/>
        <w:ind w:left="72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r>
      <w:r w:rsidRPr="00320AEF">
        <w:rPr>
          <w:rFonts w:ascii="Arial" w:eastAsia="Arial" w:hAnsi="Arial" w:cs="Arial"/>
          <w:b/>
        </w:rPr>
        <w:t>Pro-Children Act.</w:t>
      </w:r>
      <w:r w:rsidRPr="00320AEF">
        <w:rPr>
          <w:rFonts w:ascii="Arial" w:eastAsia="Arial" w:hAnsi="Arial" w:cs="Arial"/>
        </w:rPr>
        <w:t xml:space="preserve">  </w:t>
      </w:r>
      <w:proofErr w:type="gramStart"/>
      <w:r w:rsidRPr="00320AEF">
        <w:rPr>
          <w:rFonts w:ascii="Arial" w:eastAsia="Arial" w:hAnsi="Arial" w:cs="Arial"/>
        </w:rPr>
        <w:t>If any KCC activities call for services to minors, each party agrees to comply with the Pro-Children Act of 1994 (45 CFR 98.13) that requires smoking to be banned in any portion of any indoor facility owned, leased, or contracted by an entity that will routinely or regularly use the facility for the provision of health care services, day care, library services, or education to children under the age of eighteen (18).</w:t>
      </w:r>
      <w:proofErr w:type="gramEnd"/>
      <w:r w:rsidRPr="00320AEF">
        <w:rPr>
          <w:rFonts w:ascii="Arial" w:eastAsia="Arial" w:hAnsi="Arial" w:cs="Arial"/>
        </w:rPr>
        <w:t xml:space="preserve">  </w:t>
      </w:r>
    </w:p>
    <w:p w:rsidR="00041F27" w:rsidRPr="00320AEF" w:rsidRDefault="00041F27" w:rsidP="00583716">
      <w:pPr>
        <w:spacing w:after="0"/>
        <w:ind w:left="720" w:hanging="720"/>
        <w:jc w:val="both"/>
        <w:rPr>
          <w:rFonts w:ascii="Arial" w:eastAsia="Arial" w:hAnsi="Arial" w:cs="Arial"/>
        </w:rPr>
      </w:pPr>
    </w:p>
    <w:p w:rsidR="00B74976" w:rsidRPr="00B74976" w:rsidRDefault="00041F27" w:rsidP="00B74976">
      <w:pPr>
        <w:autoSpaceDE w:val="0"/>
        <w:autoSpaceDN w:val="0"/>
        <w:adjustRightInd w:val="0"/>
        <w:spacing w:after="0"/>
        <w:ind w:left="720" w:right="-108" w:hanging="720"/>
        <w:jc w:val="both"/>
        <w:rPr>
          <w:rFonts w:ascii="Arial" w:hAnsi="Arial" w:cs="Arial"/>
          <w:iCs/>
        </w:rPr>
      </w:pPr>
      <w:r w:rsidRPr="00320AEF">
        <w:rPr>
          <w:rFonts w:ascii="Arial" w:eastAsia="Arial" w:hAnsi="Arial" w:cs="Arial"/>
        </w:rPr>
        <w:t>D.</w:t>
      </w:r>
      <w:r w:rsidRPr="00320AEF">
        <w:rPr>
          <w:rFonts w:ascii="Arial" w:eastAsia="Arial" w:hAnsi="Arial" w:cs="Arial"/>
        </w:rPr>
        <w:tab/>
      </w:r>
      <w:r w:rsidR="00B74976">
        <w:rPr>
          <w:rFonts w:ascii="Arial" w:eastAsia="Arial" w:hAnsi="Arial" w:cs="Arial"/>
          <w:b/>
        </w:rPr>
        <w:t>Drug-Free Workplace.</w:t>
      </w:r>
      <w:r w:rsidR="00B74976">
        <w:rPr>
          <w:rFonts w:ascii="Arial" w:eastAsia="Arial" w:hAnsi="Arial" w:cs="Arial"/>
        </w:rPr>
        <w:t xml:space="preserve">  </w:t>
      </w:r>
      <w:r w:rsidR="00B74976" w:rsidRPr="00B74976">
        <w:rPr>
          <w:rFonts w:ascii="Arial" w:hAnsi="Arial" w:cs="Arial"/>
          <w:iCs/>
        </w:rPr>
        <w:t>Each party, its officers, employees, members, sub-recipient(s) and/or any independent contractors (including all field staff) associated with this MOU agree to comply with Drug-Free Workplace Act, 41 USC 8101 and all other applicable state and federal laws regarding a drug-free workplace and to make a good faith effort to maintain a drug-free workplace.  Each party will make a good faith effort to ensure that none of its officers, employees, members, and sub-recipient(s) will purchase, transfer, use, or possess illegal drugs or alcohol or abuse prescription drugs in any way while working or while on public property.</w:t>
      </w:r>
    </w:p>
    <w:p w:rsidR="00041F27" w:rsidRPr="00320AEF" w:rsidRDefault="00B74976" w:rsidP="00B74976">
      <w:pPr>
        <w:ind w:left="720" w:hanging="720"/>
        <w:rPr>
          <w:rFonts w:ascii="Arial" w:eastAsia="Arial" w:hAnsi="Arial" w:cs="Arial"/>
          <w:color w:val="000000"/>
        </w:rPr>
      </w:pPr>
      <w:r>
        <w:rPr>
          <w:rFonts w:ascii="Arial" w:eastAsia="Arial" w:hAnsi="Arial" w:cs="Arial"/>
        </w:rPr>
        <w:tab/>
      </w:r>
    </w:p>
    <w:p w:rsidR="00041F27" w:rsidRPr="00320AEF" w:rsidRDefault="00041F27" w:rsidP="00583716">
      <w:pPr>
        <w:pBdr>
          <w:top w:val="nil"/>
          <w:left w:val="nil"/>
          <w:bottom w:val="nil"/>
          <w:right w:val="nil"/>
          <w:between w:val="nil"/>
        </w:pBdr>
        <w:spacing w:after="0"/>
        <w:ind w:left="720" w:hanging="720"/>
        <w:jc w:val="both"/>
        <w:rPr>
          <w:rFonts w:ascii="Arial" w:eastAsia="Arial" w:hAnsi="Arial" w:cs="Arial"/>
          <w:color w:val="000000"/>
        </w:rPr>
      </w:pPr>
      <w:r w:rsidRPr="00320AEF">
        <w:rPr>
          <w:rFonts w:ascii="Arial" w:eastAsia="Arial" w:hAnsi="Arial" w:cs="Arial"/>
          <w:color w:val="000000"/>
        </w:rPr>
        <w:t>E.</w:t>
      </w:r>
      <w:r w:rsidRPr="00320AEF">
        <w:rPr>
          <w:rFonts w:ascii="Arial" w:eastAsia="Arial" w:hAnsi="Arial" w:cs="Arial"/>
          <w:color w:val="000000"/>
        </w:rPr>
        <w:tab/>
      </w:r>
      <w:r w:rsidRPr="00320AEF">
        <w:rPr>
          <w:rFonts w:ascii="Arial" w:eastAsia="Arial" w:hAnsi="Arial" w:cs="Arial"/>
          <w:b/>
          <w:color w:val="000000"/>
        </w:rPr>
        <w:t xml:space="preserve">Ethics Laws. </w:t>
      </w:r>
      <w:r w:rsidRPr="00320AEF">
        <w:rPr>
          <w:rFonts w:ascii="Arial" w:eastAsia="Arial" w:hAnsi="Arial" w:cs="Arial"/>
          <w:color w:val="000000"/>
        </w:rPr>
        <w:t xml:space="preserve">Each party certifies that by executing this MOU, it has reviewed, knows and understands the Commonwealth of Kentucky’s ethics and conflict of interest laws, which includes the Governor’s Executive Order 2008-454 and its amendment pertaining to ethics. Each party further agrees that it will not engage in any action(s) inconsistent with Kentucky ethics laws or the aforementioned Executive Order.  </w:t>
      </w:r>
    </w:p>
    <w:p w:rsidR="00041F27" w:rsidRPr="00320AEF" w:rsidRDefault="00041F27" w:rsidP="00583716">
      <w:pPr>
        <w:pBdr>
          <w:top w:val="nil"/>
          <w:left w:val="nil"/>
          <w:bottom w:val="nil"/>
          <w:right w:val="nil"/>
          <w:between w:val="nil"/>
        </w:pBdr>
        <w:spacing w:after="0"/>
        <w:ind w:left="720" w:hanging="720"/>
        <w:jc w:val="both"/>
        <w:rPr>
          <w:rFonts w:ascii="Arial" w:eastAsia="Arial" w:hAnsi="Arial" w:cs="Arial"/>
          <w:color w:val="000000"/>
        </w:rPr>
      </w:pPr>
    </w:p>
    <w:p w:rsidR="008E3749" w:rsidRPr="00230F70" w:rsidRDefault="00041F27" w:rsidP="00583716">
      <w:pPr>
        <w:rPr>
          <w:rFonts w:ascii="Arial" w:hAnsi="Arial" w:cs="Arial"/>
          <w:b/>
          <w:sz w:val="24"/>
          <w:szCs w:val="24"/>
        </w:rPr>
      </w:pPr>
      <w:r w:rsidRPr="00230F70">
        <w:rPr>
          <w:rFonts w:ascii="Arial" w:hAnsi="Arial" w:cs="Arial"/>
          <w:b/>
          <w:sz w:val="24"/>
          <w:szCs w:val="24"/>
        </w:rPr>
        <w:t>Governing Law</w:t>
      </w:r>
    </w:p>
    <w:p w:rsidR="00041F27" w:rsidRPr="008E3749" w:rsidRDefault="00041F27" w:rsidP="00583716">
      <w:pPr>
        <w:rPr>
          <w:rFonts w:ascii="Arial" w:hAnsi="Arial" w:cs="Arial"/>
          <w:b/>
        </w:rPr>
      </w:pPr>
      <w:r w:rsidRPr="00320AEF">
        <w:rPr>
          <w:rFonts w:ascii="Arial" w:hAnsi="Arial" w:cs="Arial"/>
        </w:rPr>
        <w:t xml:space="preserve">This MOU </w:t>
      </w:r>
      <w:proofErr w:type="gramStart"/>
      <w:r w:rsidRPr="00320AEF">
        <w:rPr>
          <w:rFonts w:ascii="Arial" w:hAnsi="Arial" w:cs="Arial"/>
        </w:rPr>
        <w:t>will be construed, interpreted and enforced according to the laws of Commonwealth of Kentucky</w:t>
      </w:r>
      <w:proofErr w:type="gramEnd"/>
      <w:r w:rsidRPr="00320AEF">
        <w:rPr>
          <w:rFonts w:ascii="Arial" w:hAnsi="Arial" w:cs="Arial"/>
        </w:rPr>
        <w:t>.  All parties shall comply with all applicable State and Federal laws and regulations, and local laws to the extent that they are not in conflict with State and Federal requirements.</w:t>
      </w:r>
    </w:p>
    <w:p w:rsidR="00320AEF" w:rsidRPr="00230F70" w:rsidRDefault="00320AEF" w:rsidP="00583716">
      <w:pPr>
        <w:ind w:left="720" w:hanging="720"/>
        <w:rPr>
          <w:rFonts w:ascii="Arial" w:eastAsia="Arial" w:hAnsi="Arial" w:cs="Arial"/>
          <w:b/>
          <w:sz w:val="24"/>
          <w:szCs w:val="24"/>
        </w:rPr>
      </w:pPr>
      <w:r w:rsidRPr="00230F70">
        <w:rPr>
          <w:rFonts w:ascii="Arial" w:eastAsia="Arial" w:hAnsi="Arial" w:cs="Arial"/>
          <w:b/>
          <w:sz w:val="24"/>
          <w:szCs w:val="24"/>
        </w:rPr>
        <w:t>Counterpart</w:t>
      </w:r>
    </w:p>
    <w:p w:rsidR="00320AEF" w:rsidRPr="00320AEF" w:rsidRDefault="00320AEF" w:rsidP="00583716">
      <w:pPr>
        <w:ind w:hanging="450"/>
        <w:rPr>
          <w:rFonts w:ascii="Arial" w:eastAsia="Arial" w:hAnsi="Arial" w:cs="Arial"/>
        </w:rPr>
      </w:pPr>
      <w:r w:rsidRPr="00320AEF">
        <w:rPr>
          <w:rFonts w:ascii="Arial" w:eastAsia="Arial" w:hAnsi="Arial" w:cs="Arial"/>
        </w:rPr>
        <w:t xml:space="preserve">  </w:t>
      </w:r>
      <w:r w:rsidR="008E3749">
        <w:rPr>
          <w:rFonts w:ascii="Arial" w:eastAsia="Arial" w:hAnsi="Arial" w:cs="Arial"/>
        </w:rPr>
        <w:t xml:space="preserve">     </w:t>
      </w:r>
      <w:r w:rsidRPr="00320AEF">
        <w:rPr>
          <w:rFonts w:ascii="Arial" w:eastAsia="Arial" w:hAnsi="Arial" w:cs="Arial"/>
        </w:rPr>
        <w:t>This agreement may be executed in one or more than one counterpart and each executed counterpart will be considered a</w:t>
      </w:r>
      <w:r w:rsidR="008E3749">
        <w:rPr>
          <w:rFonts w:ascii="Arial" w:eastAsia="Arial" w:hAnsi="Arial" w:cs="Arial"/>
        </w:rPr>
        <w:t xml:space="preserve">n </w:t>
      </w:r>
      <w:r w:rsidRPr="00320AEF">
        <w:rPr>
          <w:rFonts w:ascii="Arial" w:eastAsia="Arial" w:hAnsi="Arial" w:cs="Arial"/>
        </w:rPr>
        <w:t xml:space="preserve">original </w:t>
      </w:r>
      <w:proofErr w:type="gramStart"/>
      <w:r w:rsidRPr="00320AEF">
        <w:rPr>
          <w:rFonts w:ascii="Arial" w:eastAsia="Arial" w:hAnsi="Arial" w:cs="Arial"/>
        </w:rPr>
        <w:t>provided that</w:t>
      </w:r>
      <w:proofErr w:type="gramEnd"/>
      <w:r w:rsidRPr="00320AEF">
        <w:rPr>
          <w:rFonts w:ascii="Arial" w:eastAsia="Arial" w:hAnsi="Arial" w:cs="Arial"/>
        </w:rPr>
        <w:t xml:space="preserve"> the counterpart is delivered by facsimile, mail courier or electronic mail, all of which together will constitute one and the same agreement. </w:t>
      </w:r>
      <w:r w:rsidRPr="00320AEF">
        <w:rPr>
          <w:rFonts w:ascii="Arial" w:eastAsia="Arial" w:hAnsi="Arial" w:cs="Arial"/>
          <w:b/>
        </w:rPr>
        <w:t xml:space="preserve">     </w:t>
      </w:r>
    </w:p>
    <w:p w:rsidR="00041F27" w:rsidRPr="00230F70" w:rsidRDefault="00041F27" w:rsidP="00583716">
      <w:pPr>
        <w:spacing w:after="0"/>
        <w:rPr>
          <w:rFonts w:ascii="Arial" w:eastAsia="Arial" w:hAnsi="Arial" w:cs="Arial"/>
          <w:b/>
          <w:sz w:val="24"/>
          <w:szCs w:val="24"/>
        </w:rPr>
      </w:pPr>
      <w:r w:rsidRPr="00230F70">
        <w:rPr>
          <w:rFonts w:ascii="Arial" w:eastAsia="Arial" w:hAnsi="Arial" w:cs="Arial"/>
          <w:b/>
          <w:sz w:val="24"/>
          <w:szCs w:val="24"/>
        </w:rPr>
        <w:t xml:space="preserve">Amendment/Modification Process </w:t>
      </w:r>
    </w:p>
    <w:p w:rsidR="00041F27" w:rsidRPr="00320AEF" w:rsidRDefault="00041F27" w:rsidP="00583716">
      <w:pPr>
        <w:spacing w:after="0"/>
        <w:jc w:val="center"/>
        <w:rPr>
          <w:rFonts w:ascii="Arial" w:eastAsia="Arial" w:hAnsi="Arial" w:cs="Arial"/>
          <w:b/>
        </w:rPr>
      </w:pPr>
    </w:p>
    <w:p w:rsidR="00041F27" w:rsidRPr="00320AEF" w:rsidRDefault="00041F27"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 xml:space="preserve">This MOU </w:t>
      </w:r>
      <w:proofErr w:type="gramStart"/>
      <w:r w:rsidRPr="00320AEF">
        <w:rPr>
          <w:rFonts w:ascii="Arial" w:eastAsia="Arial" w:hAnsi="Arial" w:cs="Arial"/>
        </w:rPr>
        <w:t>may be amended</w:t>
      </w:r>
      <w:proofErr w:type="gramEnd"/>
      <w:r w:rsidRPr="00320AEF">
        <w:rPr>
          <w:rFonts w:ascii="Arial" w:eastAsia="Arial" w:hAnsi="Arial" w:cs="Arial"/>
        </w:rPr>
        <w:t xml:space="preserve"> upon mutual agreement of the parties if it is not inconsistent with federal, state, or local laws, regulations, rules, plans, guidance or policies or for one or more of the following reasons:</w:t>
      </w:r>
    </w:p>
    <w:p w:rsidR="00041F27" w:rsidRPr="00320AEF" w:rsidRDefault="00041F27" w:rsidP="00583716">
      <w:pPr>
        <w:spacing w:after="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The addition or removal of a partner from this MOU.</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Removal or addition of program responsibilities for any partner that administers more than one federal program.</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An extension of the effective ending date per Article II, Section B.</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A change in the KCC Operator or Fiscal Agent or a change in the physical location of a KCC.</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5.</w:t>
      </w:r>
      <w:r w:rsidRPr="00320AEF">
        <w:rPr>
          <w:rFonts w:ascii="Arial" w:eastAsia="Arial" w:hAnsi="Arial" w:cs="Arial"/>
        </w:rPr>
        <w:tab/>
        <w:t>A change in the services, service delivery methods currently utilized, referral methods, methods to determine fair share, or methods to allocate costs.</w:t>
      </w:r>
    </w:p>
    <w:p w:rsidR="00041F27" w:rsidRPr="00320AEF" w:rsidRDefault="00041F27" w:rsidP="00583716">
      <w:pPr>
        <w:spacing w:after="0"/>
        <w:ind w:left="1440" w:hanging="720"/>
        <w:jc w:val="both"/>
        <w:rPr>
          <w:rFonts w:ascii="Arial" w:eastAsia="Arial" w:hAnsi="Arial" w:cs="Arial"/>
        </w:rPr>
      </w:pPr>
    </w:p>
    <w:p w:rsidR="00041F27" w:rsidRPr="00D228DA" w:rsidRDefault="00041F27" w:rsidP="00D228DA">
      <w:pPr>
        <w:pStyle w:val="ListParagraph"/>
        <w:numPr>
          <w:ilvl w:val="0"/>
          <w:numId w:val="33"/>
        </w:numPr>
        <w:spacing w:after="0"/>
        <w:jc w:val="both"/>
        <w:rPr>
          <w:rFonts w:ascii="Arial" w:eastAsia="Arial" w:hAnsi="Arial" w:cs="Arial"/>
        </w:rPr>
      </w:pPr>
      <w:r w:rsidRPr="00D228DA">
        <w:rPr>
          <w:rFonts w:ascii="Arial" w:eastAsia="Arial" w:hAnsi="Arial" w:cs="Arial"/>
        </w:rPr>
        <w:t xml:space="preserve">All parties agree that </w:t>
      </w:r>
      <w:proofErr w:type="gramStart"/>
      <w:r w:rsidRPr="00D228DA">
        <w:rPr>
          <w:rFonts w:ascii="Arial" w:eastAsia="Arial" w:hAnsi="Arial" w:cs="Arial"/>
        </w:rPr>
        <w:t>amendments for the reasons listed in Paragraphs 1 and 2 of Section A need only be signed by authorized representatives of the LWDB, the CEO, and the affected partner(s)</w:t>
      </w:r>
      <w:proofErr w:type="gramEnd"/>
      <w:r w:rsidRPr="00D228DA">
        <w:rPr>
          <w:rFonts w:ascii="Arial" w:eastAsia="Arial" w:hAnsi="Arial" w:cs="Arial"/>
        </w:rPr>
        <w:t xml:space="preserve">. Amendments for the reasons listed in all other Paragraphs of this Article or for any changes that will affect the responsibilities of all parties, require the signatures of all parties. All amendments will involve the following process: </w:t>
      </w:r>
    </w:p>
    <w:p w:rsidR="00D228DA" w:rsidRDefault="00D228DA" w:rsidP="00D228DA">
      <w:pPr>
        <w:spacing w:after="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The party seeking an amendment will submit a written request to the LWDB that includes: </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jc w:val="both"/>
        <w:rPr>
          <w:rFonts w:ascii="Arial" w:eastAsia="Arial" w:hAnsi="Arial" w:cs="Arial"/>
        </w:rPr>
      </w:pPr>
      <w:r w:rsidRPr="00320AEF">
        <w:rPr>
          <w:rFonts w:ascii="Arial" w:eastAsia="Arial" w:hAnsi="Arial" w:cs="Arial"/>
        </w:rPr>
        <w:t>a.</w:t>
      </w:r>
      <w:r w:rsidRPr="00320AEF">
        <w:rPr>
          <w:rFonts w:ascii="Arial" w:eastAsia="Arial" w:hAnsi="Arial" w:cs="Arial"/>
        </w:rPr>
        <w:tab/>
        <w:t>The requesting party’s name.</w:t>
      </w:r>
    </w:p>
    <w:p w:rsidR="00041F27" w:rsidRPr="00320AEF" w:rsidRDefault="00041F27" w:rsidP="00583716">
      <w:pPr>
        <w:spacing w:after="0"/>
        <w:ind w:left="1440"/>
        <w:jc w:val="both"/>
        <w:rPr>
          <w:rFonts w:ascii="Arial" w:eastAsia="Arial" w:hAnsi="Arial" w:cs="Arial"/>
        </w:rPr>
      </w:pPr>
    </w:p>
    <w:p w:rsidR="00041F27" w:rsidRPr="00320AEF" w:rsidRDefault="00041F27" w:rsidP="00583716">
      <w:pPr>
        <w:spacing w:after="0"/>
        <w:ind w:left="1440"/>
        <w:jc w:val="both"/>
        <w:rPr>
          <w:rFonts w:ascii="Arial" w:eastAsia="Arial" w:hAnsi="Arial" w:cs="Arial"/>
        </w:rPr>
      </w:pPr>
      <w:r w:rsidRPr="00320AEF">
        <w:rPr>
          <w:rFonts w:ascii="Arial" w:eastAsia="Arial" w:hAnsi="Arial" w:cs="Arial"/>
        </w:rPr>
        <w:t>b.</w:t>
      </w:r>
      <w:r w:rsidRPr="00320AEF">
        <w:rPr>
          <w:rFonts w:ascii="Arial" w:eastAsia="Arial" w:hAnsi="Arial" w:cs="Arial"/>
        </w:rPr>
        <w:tab/>
        <w:t>The reason(s) for the amendment request.</w:t>
      </w:r>
    </w:p>
    <w:p w:rsidR="00041F27" w:rsidRPr="00320AEF" w:rsidRDefault="00041F27" w:rsidP="00583716">
      <w:pPr>
        <w:spacing w:after="0"/>
        <w:ind w:left="1440"/>
        <w:jc w:val="both"/>
        <w:rPr>
          <w:rFonts w:ascii="Arial" w:eastAsia="Arial" w:hAnsi="Arial" w:cs="Arial"/>
        </w:rPr>
      </w:pPr>
    </w:p>
    <w:p w:rsidR="00041F27" w:rsidRPr="00320AEF" w:rsidRDefault="00041F27" w:rsidP="00583716">
      <w:pPr>
        <w:spacing w:after="0"/>
        <w:ind w:left="1440"/>
        <w:jc w:val="both"/>
        <w:rPr>
          <w:rFonts w:ascii="Arial" w:eastAsia="Arial" w:hAnsi="Arial" w:cs="Arial"/>
        </w:rPr>
      </w:pPr>
      <w:r w:rsidRPr="00320AEF">
        <w:rPr>
          <w:rFonts w:ascii="Arial" w:eastAsia="Arial" w:hAnsi="Arial" w:cs="Arial"/>
        </w:rPr>
        <w:t>c.</w:t>
      </w:r>
      <w:r w:rsidRPr="00320AEF">
        <w:rPr>
          <w:rFonts w:ascii="Arial" w:eastAsia="Arial" w:hAnsi="Arial" w:cs="Arial"/>
        </w:rPr>
        <w:tab/>
        <w:t>Each Article and Section of this MOU that will require revision.</w:t>
      </w:r>
    </w:p>
    <w:p w:rsidR="00041F27" w:rsidRPr="00320AEF" w:rsidRDefault="00041F27" w:rsidP="00583716">
      <w:pPr>
        <w:spacing w:after="0"/>
        <w:ind w:left="1440"/>
        <w:jc w:val="both"/>
        <w:rPr>
          <w:rFonts w:ascii="Arial" w:eastAsia="Arial" w:hAnsi="Arial" w:cs="Arial"/>
        </w:rPr>
      </w:pPr>
    </w:p>
    <w:p w:rsidR="00041F27" w:rsidRPr="00320AEF" w:rsidRDefault="00041F27" w:rsidP="00583716">
      <w:pPr>
        <w:spacing w:after="0"/>
        <w:ind w:left="1440"/>
        <w:jc w:val="both"/>
        <w:rPr>
          <w:rFonts w:ascii="Arial" w:eastAsia="Arial" w:hAnsi="Arial" w:cs="Arial"/>
        </w:rPr>
      </w:pPr>
      <w:r w:rsidRPr="00320AEF">
        <w:rPr>
          <w:rFonts w:ascii="Arial" w:eastAsia="Arial" w:hAnsi="Arial" w:cs="Arial"/>
        </w:rPr>
        <w:t>d.</w:t>
      </w:r>
      <w:r w:rsidRPr="00320AEF">
        <w:rPr>
          <w:rFonts w:ascii="Arial" w:eastAsia="Arial" w:hAnsi="Arial" w:cs="Arial"/>
        </w:rPr>
        <w:tab/>
        <w:t>The desired date for the amendment to be effective.</w:t>
      </w:r>
    </w:p>
    <w:p w:rsidR="00041F27" w:rsidRPr="00320AEF" w:rsidRDefault="00041F27" w:rsidP="00583716">
      <w:pPr>
        <w:spacing w:after="0"/>
        <w:ind w:left="1440"/>
        <w:jc w:val="both"/>
        <w:rPr>
          <w:rFonts w:ascii="Arial" w:eastAsia="Arial" w:hAnsi="Arial" w:cs="Arial"/>
        </w:rPr>
      </w:pPr>
    </w:p>
    <w:p w:rsidR="00041F27" w:rsidRPr="00320AEF" w:rsidRDefault="00041F27" w:rsidP="00583716">
      <w:pPr>
        <w:spacing w:after="0"/>
        <w:ind w:left="1440"/>
        <w:jc w:val="both"/>
        <w:rPr>
          <w:rFonts w:ascii="Arial" w:eastAsia="Arial" w:hAnsi="Arial" w:cs="Arial"/>
        </w:rPr>
      </w:pPr>
      <w:r w:rsidRPr="00320AEF">
        <w:rPr>
          <w:rFonts w:ascii="Arial" w:eastAsia="Arial" w:hAnsi="Arial" w:cs="Arial"/>
        </w:rPr>
        <w:t>e.</w:t>
      </w:r>
      <w:r w:rsidRPr="00320AEF">
        <w:rPr>
          <w:rFonts w:ascii="Arial" w:eastAsia="Arial" w:hAnsi="Arial" w:cs="Arial"/>
        </w:rPr>
        <w:tab/>
        <w:t xml:space="preserve">The signature of the requesting </w:t>
      </w:r>
      <w:proofErr w:type="gramStart"/>
      <w:r w:rsidRPr="00320AEF">
        <w:rPr>
          <w:rFonts w:ascii="Arial" w:eastAsia="Arial" w:hAnsi="Arial" w:cs="Arial"/>
        </w:rPr>
        <w:t>party’s</w:t>
      </w:r>
      <w:proofErr w:type="gramEnd"/>
      <w:r w:rsidRPr="00320AEF">
        <w:rPr>
          <w:rFonts w:ascii="Arial" w:eastAsia="Arial" w:hAnsi="Arial" w:cs="Arial"/>
        </w:rPr>
        <w:t xml:space="preserve"> authorized representative.</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If the request is approved, the LWDB will notify the remaining parties of the intent to amend and will provide each remaining party </w:t>
      </w:r>
      <w:proofErr w:type="gramStart"/>
      <w:r w:rsidRPr="00320AEF">
        <w:rPr>
          <w:rFonts w:ascii="Arial" w:eastAsia="Arial" w:hAnsi="Arial" w:cs="Arial"/>
        </w:rPr>
        <w:t>thirty (30) days</w:t>
      </w:r>
      <w:proofErr w:type="gramEnd"/>
      <w:r w:rsidRPr="00320AEF">
        <w:rPr>
          <w:rFonts w:ascii="Arial" w:eastAsia="Arial" w:hAnsi="Arial" w:cs="Arial"/>
        </w:rPr>
        <w:t xml:space="preserve"> from the date of the notice (unless another timeframe is specified in the notice) to review the anticipated changes and to submit a response to LWDB. Failure by a party to respond within the prescribed timeframe </w:t>
      </w:r>
      <w:proofErr w:type="gramStart"/>
      <w:r w:rsidRPr="00320AEF">
        <w:rPr>
          <w:rFonts w:ascii="Arial" w:eastAsia="Arial" w:hAnsi="Arial" w:cs="Arial"/>
        </w:rPr>
        <w:t>will be deemed</w:t>
      </w:r>
      <w:proofErr w:type="gramEnd"/>
      <w:r w:rsidRPr="00320AEF">
        <w:rPr>
          <w:rFonts w:ascii="Arial" w:eastAsia="Arial" w:hAnsi="Arial" w:cs="Arial"/>
        </w:rPr>
        <w:t xml:space="preserve"> that party’s approval of the proposed changes.</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In the event that a remaining party has questions and/or concerns regarding the proposed amendment, the party must list its questions and/or concerns in writing and submit the list to LWDB within the specified timeframe.</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 xml:space="preserve">LWDB will review the listed questions/concerns and will issue a response within fifteen (15) days of receipt of the list. If LWDB deems it necessary, the listed questions/concerns </w:t>
      </w:r>
      <w:proofErr w:type="gramStart"/>
      <w:r w:rsidRPr="00320AEF">
        <w:rPr>
          <w:rFonts w:ascii="Arial" w:eastAsia="Arial" w:hAnsi="Arial" w:cs="Arial"/>
        </w:rPr>
        <w:t>will be sent</w:t>
      </w:r>
      <w:proofErr w:type="gramEnd"/>
      <w:r w:rsidRPr="00320AEF">
        <w:rPr>
          <w:rFonts w:ascii="Arial" w:eastAsia="Arial" w:hAnsi="Arial" w:cs="Arial"/>
        </w:rPr>
        <w:t xml:space="preserve"> to all other parties and/or a meeting with all parties will be scheduled to discuss the proposed changes and to achieve consensus on a final amendment draft.</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5.</w:t>
      </w:r>
      <w:r w:rsidRPr="00320AEF">
        <w:rPr>
          <w:rFonts w:ascii="Arial" w:eastAsia="Arial" w:hAnsi="Arial" w:cs="Arial"/>
        </w:rPr>
        <w:tab/>
        <w:t xml:space="preserve">The final, approved amendment draft </w:t>
      </w:r>
      <w:proofErr w:type="gramStart"/>
      <w:r w:rsidRPr="00320AEF">
        <w:rPr>
          <w:rFonts w:ascii="Arial" w:eastAsia="Arial" w:hAnsi="Arial" w:cs="Arial"/>
        </w:rPr>
        <w:t>will be signed by authorized representatives of the affected partners, and then submitted to LWDB for the final signature</w:t>
      </w:r>
      <w:proofErr w:type="gramEnd"/>
      <w:r w:rsidRPr="00320AEF">
        <w:rPr>
          <w:rFonts w:ascii="Arial" w:eastAsia="Arial" w:hAnsi="Arial" w:cs="Arial"/>
        </w:rPr>
        <w:t xml:space="preserve">. </w:t>
      </w:r>
    </w:p>
    <w:p w:rsidR="00041F27" w:rsidRPr="00320AEF" w:rsidRDefault="00041F27" w:rsidP="00583716">
      <w:pPr>
        <w:spacing w:after="0"/>
        <w:ind w:left="1440" w:hanging="720"/>
        <w:jc w:val="both"/>
        <w:rPr>
          <w:rFonts w:ascii="Arial" w:eastAsia="Arial" w:hAnsi="Arial" w:cs="Arial"/>
        </w:rPr>
      </w:pPr>
    </w:p>
    <w:p w:rsidR="00041F27" w:rsidRPr="00320AEF" w:rsidRDefault="00041F27" w:rsidP="00583716">
      <w:pPr>
        <w:spacing w:after="0"/>
        <w:ind w:left="1440" w:hanging="720"/>
        <w:jc w:val="both"/>
        <w:rPr>
          <w:rFonts w:ascii="Arial" w:eastAsia="Arial" w:hAnsi="Arial" w:cs="Arial"/>
        </w:rPr>
      </w:pPr>
      <w:r w:rsidRPr="00320AEF">
        <w:rPr>
          <w:rFonts w:ascii="Arial" w:eastAsia="Arial" w:hAnsi="Arial" w:cs="Arial"/>
        </w:rPr>
        <w:t>6.</w:t>
      </w:r>
      <w:r w:rsidRPr="00320AEF">
        <w:rPr>
          <w:rFonts w:ascii="Arial" w:eastAsia="Arial" w:hAnsi="Arial" w:cs="Arial"/>
        </w:rPr>
        <w:tab/>
        <w:t>LWDB will distribute copies of the fully executed amendment to all parties and to CDO as the MOU oversight agency upon execution.</w:t>
      </w:r>
    </w:p>
    <w:p w:rsidR="00041F27" w:rsidRPr="00320AEF" w:rsidRDefault="00041F27" w:rsidP="00583716">
      <w:pPr>
        <w:spacing w:after="0"/>
        <w:ind w:left="720" w:hanging="720"/>
        <w:jc w:val="both"/>
        <w:rPr>
          <w:rFonts w:ascii="Arial" w:eastAsia="Arial" w:hAnsi="Arial" w:cs="Arial"/>
        </w:rPr>
      </w:pPr>
    </w:p>
    <w:p w:rsidR="00041F27" w:rsidRPr="00320AEF" w:rsidRDefault="00041F27" w:rsidP="00583716">
      <w:pPr>
        <w:spacing w:after="0"/>
        <w:ind w:left="72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t xml:space="preserve">This writing constitutes the entire agreement among the parties with respect to each party’s role and responsibility in the Area’s KCC service delivery system. All parties agree that any amendments to any applicable laws or regulations cited herein will result in the correlative modification of this MOU without necessitating a formal, written amendment. </w:t>
      </w:r>
    </w:p>
    <w:p w:rsidR="00041F27" w:rsidRPr="00320AEF" w:rsidRDefault="00041F27" w:rsidP="00583716">
      <w:pPr>
        <w:spacing w:after="0"/>
        <w:ind w:left="720" w:hanging="720"/>
        <w:jc w:val="both"/>
        <w:rPr>
          <w:rFonts w:ascii="Arial" w:eastAsia="Arial" w:hAnsi="Arial" w:cs="Arial"/>
        </w:rPr>
      </w:pPr>
    </w:p>
    <w:p w:rsidR="00041F27" w:rsidRPr="00320AEF" w:rsidRDefault="00041F27" w:rsidP="00583716">
      <w:pPr>
        <w:ind w:left="720" w:hanging="720"/>
        <w:jc w:val="both"/>
        <w:rPr>
          <w:rFonts w:ascii="Arial" w:eastAsia="Arial" w:hAnsi="Arial" w:cs="Arial"/>
        </w:rPr>
      </w:pPr>
      <w:r w:rsidRPr="00320AEF">
        <w:rPr>
          <w:rFonts w:ascii="Arial" w:eastAsia="Arial" w:hAnsi="Arial" w:cs="Arial"/>
        </w:rPr>
        <w:t>D.</w:t>
      </w:r>
      <w:r w:rsidRPr="00320AEF">
        <w:rPr>
          <w:rFonts w:ascii="Arial" w:eastAsia="Arial" w:hAnsi="Arial" w:cs="Arial"/>
        </w:rPr>
        <w:tab/>
        <w:t>All parties agree to communicate details of the amendment to their respective staff members whose responsibilities may be impacted by changes and further agree to ensure that their respective staff members are referencing or utilizing the most current version of the MOU and attachments in the performance of responsibilities under this MOU.</w:t>
      </w:r>
    </w:p>
    <w:p w:rsidR="00F222E6" w:rsidRDefault="00041F27" w:rsidP="00F222E6">
      <w:pPr>
        <w:ind w:left="720" w:hanging="720"/>
        <w:jc w:val="both"/>
        <w:rPr>
          <w:rFonts w:ascii="Arial" w:eastAsia="Arial" w:hAnsi="Arial" w:cs="Arial"/>
        </w:rPr>
      </w:pPr>
      <w:r w:rsidRPr="00320AEF">
        <w:rPr>
          <w:rFonts w:ascii="Arial" w:eastAsia="Arial" w:hAnsi="Arial" w:cs="Arial"/>
        </w:rPr>
        <w:t>E.</w:t>
      </w:r>
      <w:r w:rsidRPr="00320AEF">
        <w:rPr>
          <w:rFonts w:ascii="Arial" w:eastAsia="Arial" w:hAnsi="Arial" w:cs="Arial"/>
        </w:rPr>
        <w:tab/>
        <w:t xml:space="preserve">Amendments that will require the signatures of all parties </w:t>
      </w:r>
      <w:proofErr w:type="gramStart"/>
      <w:r w:rsidRPr="00320AEF">
        <w:rPr>
          <w:rFonts w:ascii="Arial" w:eastAsia="Arial" w:hAnsi="Arial" w:cs="Arial"/>
        </w:rPr>
        <w:t>must be executed</w:t>
      </w:r>
      <w:proofErr w:type="gramEnd"/>
      <w:r w:rsidRPr="00320AEF">
        <w:rPr>
          <w:rFonts w:ascii="Arial" w:eastAsia="Arial" w:hAnsi="Arial" w:cs="Arial"/>
        </w:rPr>
        <w:t xml:space="preserve"> no later than ninety (90) days prior to the end of the MOU period and amendments that require only the signatures of the LWDB, the CEO, and the affected parties must be executed no later than 45 days from the end of the current State Fiscal Year.</w:t>
      </w:r>
    </w:p>
    <w:p w:rsidR="00D16B4B" w:rsidRPr="00F222E6" w:rsidRDefault="00D16B4B" w:rsidP="00F222E6">
      <w:pPr>
        <w:ind w:left="720" w:hanging="720"/>
        <w:jc w:val="both"/>
        <w:rPr>
          <w:rFonts w:ascii="Arial" w:eastAsia="Arial" w:hAnsi="Arial" w:cs="Arial"/>
        </w:rPr>
      </w:pPr>
      <w:r w:rsidRPr="00230F70">
        <w:rPr>
          <w:rFonts w:ascii="Arial" w:eastAsia="Arial" w:hAnsi="Arial" w:cs="Arial"/>
          <w:b/>
          <w:sz w:val="24"/>
          <w:szCs w:val="24"/>
        </w:rPr>
        <w:t>Termination/Separation</w:t>
      </w:r>
    </w:p>
    <w:p w:rsidR="00D16B4B" w:rsidRPr="00320AEF" w:rsidRDefault="00D16B4B"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r>
      <w:r w:rsidRPr="00320AEF">
        <w:rPr>
          <w:rFonts w:ascii="Arial" w:eastAsia="Arial" w:hAnsi="Arial" w:cs="Arial"/>
          <w:b/>
        </w:rPr>
        <w:t>MOU Termination:</w:t>
      </w:r>
      <w:r w:rsidRPr="00320AEF">
        <w:rPr>
          <w:rFonts w:ascii="Arial" w:eastAsia="Arial" w:hAnsi="Arial" w:cs="Arial"/>
        </w:rPr>
        <w:t xml:space="preserve"> This MOU will remain in effect until the end date specified in Article II, Section A, unless:</w:t>
      </w:r>
    </w:p>
    <w:p w:rsidR="00D16B4B" w:rsidRPr="00320AEF" w:rsidRDefault="00D16B4B" w:rsidP="00583716">
      <w:pPr>
        <w:spacing w:after="0"/>
        <w:ind w:left="720" w:hanging="72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All parties mutually agree to terminate this MOU.</w:t>
      </w:r>
    </w:p>
    <w:p w:rsidR="00D16B4B" w:rsidRPr="00320AEF" w:rsidRDefault="00D16B4B" w:rsidP="00583716">
      <w:pPr>
        <w:spacing w:after="0"/>
        <w:ind w:left="1440" w:hanging="72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Funding cuts by one or more federal programs are so substantial that KCC operations cannot continue as specified herein and a new MOU </w:t>
      </w:r>
      <w:proofErr w:type="gramStart"/>
      <w:r w:rsidRPr="00320AEF">
        <w:rPr>
          <w:rFonts w:ascii="Arial" w:eastAsia="Arial" w:hAnsi="Arial" w:cs="Arial"/>
        </w:rPr>
        <w:t>must be negotiated</w:t>
      </w:r>
      <w:proofErr w:type="gramEnd"/>
      <w:r w:rsidRPr="00320AEF">
        <w:rPr>
          <w:rFonts w:ascii="Arial" w:eastAsia="Arial" w:hAnsi="Arial" w:cs="Arial"/>
        </w:rPr>
        <w:t xml:space="preserve">. </w:t>
      </w:r>
    </w:p>
    <w:p w:rsidR="00D16B4B" w:rsidRPr="00320AEF" w:rsidRDefault="00D16B4B" w:rsidP="00583716">
      <w:pPr>
        <w:spacing w:after="0"/>
        <w:ind w:left="1440" w:hanging="72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 xml:space="preserve">WIOA regulations or statute </w:t>
      </w:r>
      <w:proofErr w:type="gramStart"/>
      <w:r w:rsidRPr="00320AEF">
        <w:rPr>
          <w:rFonts w:ascii="Arial" w:eastAsia="Arial" w:hAnsi="Arial" w:cs="Arial"/>
        </w:rPr>
        <w:t>is repealed</w:t>
      </w:r>
      <w:proofErr w:type="gramEnd"/>
      <w:r w:rsidRPr="00320AEF">
        <w:rPr>
          <w:rFonts w:ascii="Arial" w:eastAsia="Arial" w:hAnsi="Arial" w:cs="Arial"/>
        </w:rPr>
        <w:t>.</w:t>
      </w:r>
    </w:p>
    <w:p w:rsidR="00D16B4B" w:rsidRPr="00320AEF" w:rsidRDefault="00D16B4B" w:rsidP="00583716">
      <w:pPr>
        <w:spacing w:after="0"/>
        <w:ind w:left="1440" w:hanging="720"/>
        <w:jc w:val="both"/>
        <w:rPr>
          <w:rFonts w:ascii="Arial" w:eastAsia="Arial" w:hAnsi="Arial" w:cs="Arial"/>
        </w:rPr>
      </w:pPr>
    </w:p>
    <w:p w:rsidR="00D16B4B" w:rsidRPr="00320AEF" w:rsidRDefault="00D16B4B" w:rsidP="00583716">
      <w:pPr>
        <w:spacing w:after="0"/>
        <w:ind w:left="1440" w:hanging="720"/>
        <w:jc w:val="both"/>
        <w:rPr>
          <w:rFonts w:ascii="Arial" w:eastAsia="Arial" w:hAnsi="Arial" w:cs="Arial"/>
        </w:rPr>
      </w:pPr>
      <w:r w:rsidRPr="00320AEF">
        <w:rPr>
          <w:rFonts w:ascii="Arial" w:eastAsia="Arial" w:hAnsi="Arial" w:cs="Arial"/>
        </w:rPr>
        <w:t>4.</w:t>
      </w:r>
      <w:r w:rsidRPr="00320AEF">
        <w:rPr>
          <w:rFonts w:ascii="Arial" w:eastAsia="Arial" w:hAnsi="Arial" w:cs="Arial"/>
        </w:rPr>
        <w:tab/>
        <w:t>Local area designations are changed.</w:t>
      </w:r>
    </w:p>
    <w:p w:rsidR="00D16B4B" w:rsidRPr="00320AEF" w:rsidRDefault="00D16B4B" w:rsidP="00583716">
      <w:pPr>
        <w:spacing w:after="0"/>
        <w:ind w:left="720" w:hanging="720"/>
        <w:jc w:val="both"/>
        <w:rPr>
          <w:rFonts w:ascii="Arial" w:eastAsia="Arial" w:hAnsi="Arial" w:cs="Arial"/>
        </w:rPr>
      </w:pPr>
    </w:p>
    <w:p w:rsidR="00D16B4B" w:rsidRPr="00320AEF" w:rsidRDefault="00D16B4B" w:rsidP="00583716">
      <w:pPr>
        <w:spacing w:after="0"/>
        <w:ind w:left="72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r>
      <w:r w:rsidRPr="00320AEF">
        <w:rPr>
          <w:rFonts w:ascii="Arial" w:eastAsia="Arial" w:hAnsi="Arial" w:cs="Arial"/>
          <w:b/>
        </w:rPr>
        <w:t>Partner Separation:</w:t>
      </w:r>
      <w:r w:rsidRPr="00320AEF">
        <w:rPr>
          <w:rFonts w:ascii="Arial" w:eastAsia="Arial" w:hAnsi="Arial" w:cs="Arial"/>
        </w:rPr>
        <w:t xml:space="preserve"> WIOA Section 121(c) mandates the execution of this MOU between the LWDB and partners. However, any single partner may terminate its participation as a party to this MOU upon </w:t>
      </w:r>
      <w:proofErr w:type="gramStart"/>
      <w:r w:rsidRPr="00320AEF">
        <w:rPr>
          <w:rFonts w:ascii="Arial" w:eastAsia="Arial" w:hAnsi="Arial" w:cs="Arial"/>
        </w:rPr>
        <w:t>thirty (30) days</w:t>
      </w:r>
      <w:proofErr w:type="gramEnd"/>
      <w:r w:rsidRPr="00320AEF">
        <w:rPr>
          <w:rFonts w:ascii="Arial" w:eastAsia="Arial" w:hAnsi="Arial" w:cs="Arial"/>
        </w:rPr>
        <w:t xml:space="preserve"> written notice to the LWDB. In such an event, the LWDB will provide written notice to all remaining partners and will amend this MOU per Article VIII.  The termination of one or more partner’s participation as a party will not result in a termination of this MOU unless the number or contribution of the terminating partner(s) is so substantial that it necessitates the negotiation of a new MOU.  </w:t>
      </w:r>
    </w:p>
    <w:p w:rsidR="00D16B4B" w:rsidRPr="00320AEF" w:rsidRDefault="00D16B4B" w:rsidP="00583716">
      <w:pPr>
        <w:spacing w:after="0"/>
        <w:ind w:left="720" w:hanging="720"/>
        <w:jc w:val="both"/>
        <w:rPr>
          <w:rFonts w:ascii="Arial" w:eastAsia="Arial" w:hAnsi="Arial" w:cs="Arial"/>
        </w:rPr>
      </w:pPr>
    </w:p>
    <w:p w:rsidR="00D16B4B" w:rsidRPr="00320AEF" w:rsidRDefault="00D16B4B" w:rsidP="00583716">
      <w:pPr>
        <w:spacing w:after="0"/>
        <w:ind w:left="72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r>
      <w:r w:rsidRPr="00320AEF">
        <w:rPr>
          <w:rFonts w:ascii="Arial" w:eastAsia="Arial" w:hAnsi="Arial" w:cs="Arial"/>
          <w:b/>
        </w:rPr>
        <w:t>Effect of Termination:</w:t>
      </w:r>
      <w:r w:rsidRPr="00320AEF">
        <w:rPr>
          <w:rFonts w:ascii="Arial" w:eastAsia="Arial" w:hAnsi="Arial" w:cs="Arial"/>
        </w:rPr>
        <w:t xml:space="preserve"> Per WIOA Section 121, any additional partner that terminates its role as a party to this MOU is no longer eligible to participate as a partner in the KCC system and </w:t>
      </w:r>
      <w:proofErr w:type="gramStart"/>
      <w:r w:rsidRPr="00320AEF">
        <w:rPr>
          <w:rFonts w:ascii="Arial" w:eastAsia="Arial" w:hAnsi="Arial" w:cs="Arial"/>
        </w:rPr>
        <w:t>will not be permitted</w:t>
      </w:r>
      <w:proofErr w:type="gramEnd"/>
      <w:r w:rsidRPr="00320AEF">
        <w:rPr>
          <w:rFonts w:ascii="Arial" w:eastAsia="Arial" w:hAnsi="Arial" w:cs="Arial"/>
        </w:rPr>
        <w:t xml:space="preserve"> to serve on the LWDB as a KCC partner representative.</w:t>
      </w:r>
    </w:p>
    <w:p w:rsidR="00D16B4B" w:rsidRPr="00320AEF" w:rsidRDefault="00D16B4B" w:rsidP="00583716">
      <w:pPr>
        <w:spacing w:after="0"/>
        <w:ind w:left="720" w:hanging="720"/>
        <w:jc w:val="both"/>
        <w:rPr>
          <w:rFonts w:ascii="Arial" w:eastAsia="Arial" w:hAnsi="Arial" w:cs="Arial"/>
          <w:highlight w:val="green"/>
        </w:rPr>
      </w:pPr>
    </w:p>
    <w:p w:rsidR="00D16B4B" w:rsidRPr="00320AEF" w:rsidRDefault="00D16B4B" w:rsidP="00583716">
      <w:pPr>
        <w:spacing w:after="0"/>
        <w:ind w:left="720" w:hanging="720"/>
        <w:jc w:val="both"/>
        <w:rPr>
          <w:rFonts w:ascii="Arial" w:eastAsia="Arial" w:hAnsi="Arial" w:cs="Arial"/>
        </w:rPr>
      </w:pPr>
      <w:proofErr w:type="gramStart"/>
      <w:r w:rsidRPr="00320AEF">
        <w:rPr>
          <w:rFonts w:ascii="Arial" w:eastAsia="Arial" w:hAnsi="Arial" w:cs="Arial"/>
        </w:rPr>
        <w:t>D.</w:t>
      </w:r>
      <w:r w:rsidRPr="00320AEF">
        <w:rPr>
          <w:rFonts w:ascii="Arial" w:eastAsia="Arial" w:hAnsi="Arial" w:cs="Arial"/>
        </w:rPr>
        <w:tab/>
      </w:r>
      <w:r w:rsidRPr="00320AEF">
        <w:rPr>
          <w:rFonts w:ascii="Arial" w:eastAsia="Arial" w:hAnsi="Arial" w:cs="Arial"/>
          <w:b/>
        </w:rPr>
        <w:t>Partner Disqualification:</w:t>
      </w:r>
      <w:r w:rsidRPr="00320AEF">
        <w:rPr>
          <w:rFonts w:ascii="Arial" w:eastAsia="Arial" w:hAnsi="Arial" w:cs="Arial"/>
        </w:rPr>
        <w:t xml:space="preserve"> An entity identified as a required partner at the time of execution of this MOU that subsequently loses federal funding or the authority to administer the federal program in the Area and therefore no longer qualifies as a required partner under WIOA Section 121(b)(1) must send written notice of the change in status to the LWDB as soon as possible.</w:t>
      </w:r>
      <w:proofErr w:type="gramEnd"/>
      <w:r w:rsidRPr="00320AEF">
        <w:rPr>
          <w:rFonts w:ascii="Arial" w:eastAsia="Arial" w:hAnsi="Arial" w:cs="Arial"/>
        </w:rPr>
        <w:t xml:space="preserve"> In such an event, a formal amendment to this MOU per Article VIII will be required. The entity may continue as an additional partner if mutually agreed by the LWDB, CEO, and the remaining partners.</w:t>
      </w:r>
    </w:p>
    <w:p w:rsidR="00D16B4B" w:rsidRPr="00320AEF" w:rsidRDefault="00D16B4B" w:rsidP="00583716">
      <w:pPr>
        <w:spacing w:after="0"/>
        <w:jc w:val="center"/>
        <w:rPr>
          <w:rFonts w:ascii="Arial" w:eastAsia="Arial" w:hAnsi="Arial" w:cs="Arial"/>
          <w:b/>
        </w:rPr>
      </w:pPr>
    </w:p>
    <w:p w:rsidR="00053927" w:rsidRPr="00230F70" w:rsidRDefault="00053927" w:rsidP="00583716">
      <w:pPr>
        <w:rPr>
          <w:rFonts w:ascii="Arial" w:eastAsia="Times New Roman" w:hAnsi="Arial" w:cs="Arial"/>
          <w:b/>
          <w:sz w:val="24"/>
          <w:szCs w:val="24"/>
        </w:rPr>
      </w:pPr>
      <w:r w:rsidRPr="00230F70">
        <w:rPr>
          <w:rFonts w:ascii="Arial" w:eastAsia="Arial" w:hAnsi="Arial" w:cs="Arial"/>
          <w:b/>
          <w:sz w:val="24"/>
          <w:szCs w:val="24"/>
        </w:rPr>
        <w:t>Agreement Period</w:t>
      </w:r>
    </w:p>
    <w:p w:rsidR="00336C3D" w:rsidRPr="00320AEF" w:rsidRDefault="00053927" w:rsidP="00583716">
      <w:pPr>
        <w:rPr>
          <w:rFonts w:ascii="Arial" w:eastAsia="Arial" w:hAnsi="Arial" w:cs="Arial"/>
        </w:rPr>
      </w:pPr>
      <w:r w:rsidRPr="00320AEF">
        <w:rPr>
          <w:rFonts w:ascii="Arial" w:hAnsi="Arial" w:cs="Arial"/>
          <w:spacing w:val="-2"/>
        </w:rPr>
        <w:t xml:space="preserve">This MOU will be in effect from July 1, 2019 through June 30, 2022. This MOU </w:t>
      </w:r>
      <w:proofErr w:type="gramStart"/>
      <w:r w:rsidRPr="00320AEF">
        <w:rPr>
          <w:rFonts w:ascii="Arial" w:hAnsi="Arial" w:cs="Arial"/>
          <w:spacing w:val="-2"/>
        </w:rPr>
        <w:t>will be reviewed</w:t>
      </w:r>
      <w:proofErr w:type="gramEnd"/>
      <w:r w:rsidRPr="00320AEF">
        <w:rPr>
          <w:rFonts w:ascii="Arial" w:hAnsi="Arial" w:cs="Arial"/>
          <w:spacing w:val="-2"/>
        </w:rPr>
        <w:t xml:space="preserve"> during this term to ensure appropriate funding and optimal customer services are maintained.  If additional negotiations, discussions, and/or signature obtainments </w:t>
      </w:r>
      <w:proofErr w:type="gramStart"/>
      <w:r w:rsidRPr="00320AEF">
        <w:rPr>
          <w:rFonts w:ascii="Arial" w:hAnsi="Arial" w:cs="Arial"/>
          <w:spacing w:val="-2"/>
        </w:rPr>
        <w:t>are being pursued</w:t>
      </w:r>
      <w:proofErr w:type="gramEnd"/>
      <w:r w:rsidRPr="00320AEF">
        <w:rPr>
          <w:rFonts w:ascii="Arial" w:hAnsi="Arial" w:cs="Arial"/>
          <w:spacing w:val="-2"/>
        </w:rPr>
        <w:t xml:space="preserve">, partners will continue to operate under the umbrella of this agreement.  The MOU and accompanying IFA </w:t>
      </w:r>
      <w:proofErr w:type="gramStart"/>
      <w:r w:rsidRPr="00320AEF">
        <w:rPr>
          <w:rFonts w:ascii="Arial" w:hAnsi="Arial" w:cs="Arial"/>
          <w:spacing w:val="-2"/>
        </w:rPr>
        <w:t>may be updated</w:t>
      </w:r>
      <w:proofErr w:type="gramEnd"/>
      <w:r w:rsidRPr="00320AEF">
        <w:rPr>
          <w:rFonts w:ascii="Arial" w:hAnsi="Arial" w:cs="Arial"/>
          <w:spacing w:val="-2"/>
        </w:rPr>
        <w:t xml:space="preserve"> as needed, in response to program, funding, staffing changes as well as adjustments made in response to customer (job seeker/ employer) needs.</w:t>
      </w:r>
    </w:p>
    <w:p w:rsidR="006649FC" w:rsidRPr="00230F70" w:rsidRDefault="007D435C" w:rsidP="008162E5">
      <w:pPr>
        <w:spacing w:after="0" w:line="240" w:lineRule="auto"/>
        <w:jc w:val="both"/>
        <w:rPr>
          <w:rFonts w:ascii="Arial" w:eastAsia="Arial" w:hAnsi="Arial" w:cs="Arial"/>
          <w:b/>
          <w:sz w:val="24"/>
          <w:szCs w:val="24"/>
        </w:rPr>
      </w:pPr>
      <w:r w:rsidRPr="00230F70">
        <w:rPr>
          <w:rFonts w:ascii="Arial" w:eastAsia="Arial" w:hAnsi="Arial" w:cs="Arial"/>
          <w:b/>
          <w:sz w:val="24"/>
          <w:szCs w:val="24"/>
        </w:rPr>
        <w:t xml:space="preserve">Resource Sharing/Infrastructure Funding </w:t>
      </w:r>
    </w:p>
    <w:p w:rsidR="009F64A7" w:rsidRPr="00320AEF" w:rsidRDefault="009F64A7" w:rsidP="00583716">
      <w:pPr>
        <w:spacing w:after="0"/>
        <w:rPr>
          <w:rFonts w:ascii="Arial" w:eastAsia="Arial" w:hAnsi="Arial" w:cs="Arial"/>
          <w:b/>
        </w:rPr>
      </w:pPr>
    </w:p>
    <w:p w:rsidR="009F64A7" w:rsidRPr="00320AEF" w:rsidRDefault="009F64A7" w:rsidP="00583716">
      <w:pPr>
        <w:spacing w:after="0"/>
        <w:ind w:left="72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r>
      <w:r w:rsidRPr="00320AEF">
        <w:rPr>
          <w:rFonts w:ascii="Arial" w:eastAsia="Arial" w:hAnsi="Arial" w:cs="Arial"/>
          <w:b/>
        </w:rPr>
        <w:t>Kentucky Career Center Operating Costs:</w:t>
      </w:r>
    </w:p>
    <w:p w:rsidR="009F64A7" w:rsidRPr="00320AEF" w:rsidRDefault="009F64A7" w:rsidP="00583716">
      <w:pPr>
        <w:spacing w:after="0"/>
        <w:ind w:left="720" w:hanging="720"/>
        <w:jc w:val="both"/>
        <w:rPr>
          <w:rFonts w:ascii="Arial" w:eastAsia="Arial" w:hAnsi="Arial" w:cs="Arial"/>
        </w:rPr>
      </w:pPr>
    </w:p>
    <w:p w:rsidR="009F64A7" w:rsidRPr="00320AEF" w:rsidRDefault="009F64A7"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The shared KCC operating costs, the projected cost amounts, and each party’s method of funding its fair share of those costs are identified in the Kentucky Career Center</w:t>
      </w:r>
      <w:r w:rsidR="005D04E6">
        <w:rPr>
          <w:rFonts w:ascii="Arial" w:eastAsia="Arial" w:hAnsi="Arial" w:cs="Arial"/>
        </w:rPr>
        <w:t xml:space="preserve"> Infrastructure Funding Agreement (IFA)</w:t>
      </w:r>
      <w:r w:rsidRPr="00320AEF">
        <w:rPr>
          <w:rFonts w:ascii="Arial" w:eastAsia="Arial" w:hAnsi="Arial" w:cs="Arial"/>
        </w:rPr>
        <w:t xml:space="preserve">, which is included as </w:t>
      </w:r>
      <w:r w:rsidR="0052519B">
        <w:rPr>
          <w:rFonts w:ascii="Arial" w:eastAsia="Arial" w:hAnsi="Arial" w:cs="Arial"/>
        </w:rPr>
        <w:t xml:space="preserve">the </w:t>
      </w:r>
      <w:r w:rsidR="00095A85">
        <w:rPr>
          <w:rFonts w:ascii="Arial" w:eastAsia="Arial" w:hAnsi="Arial" w:cs="Arial"/>
        </w:rPr>
        <w:t>Job Center Budget</w:t>
      </w:r>
      <w:r w:rsidR="005D04E6">
        <w:rPr>
          <w:rFonts w:ascii="Arial" w:eastAsia="Arial" w:hAnsi="Arial" w:cs="Arial"/>
        </w:rPr>
        <w:t xml:space="preserve"> (from Access)</w:t>
      </w:r>
      <w:r w:rsidRPr="00320AEF">
        <w:rPr>
          <w:rFonts w:ascii="Arial" w:eastAsia="Arial" w:hAnsi="Arial" w:cs="Arial"/>
        </w:rPr>
        <w:t xml:space="preserve"> to this MOU and hereby incorporated. The methodologies that </w:t>
      </w:r>
      <w:proofErr w:type="gramStart"/>
      <w:r w:rsidRPr="00320AEF">
        <w:rPr>
          <w:rFonts w:ascii="Arial" w:eastAsia="Arial" w:hAnsi="Arial" w:cs="Arial"/>
        </w:rPr>
        <w:t>will be used</w:t>
      </w:r>
      <w:proofErr w:type="gramEnd"/>
      <w:r w:rsidRPr="00320AEF">
        <w:rPr>
          <w:rFonts w:ascii="Arial" w:eastAsia="Arial" w:hAnsi="Arial" w:cs="Arial"/>
        </w:rPr>
        <w:t xml:space="preserve"> to determine each party’s fair share of KCC operating costs and to allocate each party’s fair share are as follows:</w:t>
      </w:r>
    </w:p>
    <w:p w:rsidR="009F64A7" w:rsidRPr="00320AEF" w:rsidRDefault="009F64A7" w:rsidP="00583716">
      <w:pPr>
        <w:spacing w:after="0"/>
        <w:ind w:left="1440" w:hanging="720"/>
        <w:jc w:val="both"/>
        <w:rPr>
          <w:rFonts w:ascii="Arial" w:eastAsia="Arial" w:hAnsi="Arial" w:cs="Arial"/>
        </w:rPr>
      </w:pPr>
    </w:p>
    <w:p w:rsidR="009F64A7" w:rsidRPr="00320AEF" w:rsidRDefault="009F64A7" w:rsidP="00583716">
      <w:pPr>
        <w:spacing w:after="0"/>
        <w:ind w:left="216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Identification of Shared Costs;</w:t>
      </w:r>
    </w:p>
    <w:p w:rsidR="009F64A7" w:rsidRPr="00320AEF" w:rsidRDefault="009F64A7" w:rsidP="00583716">
      <w:pPr>
        <w:spacing w:after="0"/>
        <w:ind w:left="720" w:hanging="720"/>
        <w:jc w:val="both"/>
        <w:rPr>
          <w:rFonts w:ascii="Arial" w:eastAsia="Arial" w:hAnsi="Arial" w:cs="Arial"/>
        </w:rPr>
      </w:pPr>
    </w:p>
    <w:p w:rsidR="009F64A7" w:rsidRPr="00320AEF" w:rsidRDefault="009F64A7" w:rsidP="00583716">
      <w:pPr>
        <w:spacing w:after="0"/>
        <w:ind w:left="216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t>Shared Costs Budget</w:t>
      </w:r>
      <w:proofErr w:type="gramStart"/>
      <w:r w:rsidRPr="00320AEF">
        <w:rPr>
          <w:rFonts w:ascii="Arial" w:eastAsia="Arial" w:hAnsi="Arial" w:cs="Arial"/>
        </w:rPr>
        <w:t>;</w:t>
      </w:r>
      <w:proofErr w:type="gramEnd"/>
    </w:p>
    <w:p w:rsidR="009F64A7" w:rsidRPr="00320AEF" w:rsidRDefault="009F64A7" w:rsidP="00583716">
      <w:pPr>
        <w:spacing w:after="0"/>
        <w:ind w:left="2160" w:hanging="720"/>
        <w:jc w:val="both"/>
        <w:rPr>
          <w:rFonts w:ascii="Arial" w:eastAsia="Arial" w:hAnsi="Arial" w:cs="Arial"/>
        </w:rPr>
      </w:pPr>
    </w:p>
    <w:p w:rsidR="009F64A7" w:rsidRPr="00320AEF" w:rsidRDefault="009F64A7" w:rsidP="00583716">
      <w:pPr>
        <w:spacing w:after="0"/>
        <w:ind w:left="216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t>Proportionate Share and Cost Allocation</w:t>
      </w:r>
      <w:proofErr w:type="gramStart"/>
      <w:r w:rsidRPr="00320AEF">
        <w:rPr>
          <w:rFonts w:ascii="Arial" w:eastAsia="Arial" w:hAnsi="Arial" w:cs="Arial"/>
        </w:rPr>
        <w:t>;</w:t>
      </w:r>
      <w:proofErr w:type="gramEnd"/>
    </w:p>
    <w:p w:rsidR="009F64A7" w:rsidRPr="00320AEF" w:rsidRDefault="009F64A7" w:rsidP="00583716">
      <w:pPr>
        <w:spacing w:after="0"/>
        <w:ind w:left="2160" w:hanging="720"/>
        <w:jc w:val="both"/>
        <w:rPr>
          <w:rFonts w:ascii="Arial" w:eastAsia="Arial" w:hAnsi="Arial" w:cs="Arial"/>
        </w:rPr>
      </w:pPr>
    </w:p>
    <w:p w:rsidR="009F64A7" w:rsidRPr="00320AEF" w:rsidRDefault="009F64A7" w:rsidP="00583716">
      <w:pPr>
        <w:spacing w:after="0"/>
        <w:ind w:left="2160" w:hanging="720"/>
        <w:jc w:val="both"/>
        <w:rPr>
          <w:rFonts w:ascii="Arial" w:eastAsia="Arial" w:hAnsi="Arial" w:cs="Arial"/>
        </w:rPr>
      </w:pPr>
      <w:r w:rsidRPr="00320AEF">
        <w:rPr>
          <w:rFonts w:ascii="Arial" w:eastAsia="Arial" w:hAnsi="Arial" w:cs="Arial"/>
        </w:rPr>
        <w:t>d.</w:t>
      </w:r>
      <w:r w:rsidRPr="00320AEF">
        <w:rPr>
          <w:rFonts w:ascii="Arial" w:eastAsia="Arial" w:hAnsi="Arial" w:cs="Arial"/>
        </w:rPr>
        <w:tab/>
        <w:t>Resource Sharing (may include cash contributions, contributions of staff time, equipment and other resources; and</w:t>
      </w:r>
    </w:p>
    <w:p w:rsidR="009F64A7" w:rsidRPr="00320AEF" w:rsidRDefault="009F64A7" w:rsidP="00583716">
      <w:pPr>
        <w:spacing w:after="0"/>
        <w:ind w:left="2160" w:hanging="720"/>
        <w:jc w:val="both"/>
        <w:rPr>
          <w:rFonts w:ascii="Arial" w:eastAsia="Arial" w:hAnsi="Arial" w:cs="Arial"/>
        </w:rPr>
      </w:pPr>
    </w:p>
    <w:p w:rsidR="009F64A7" w:rsidRPr="00320AEF" w:rsidRDefault="009F64A7" w:rsidP="00583716">
      <w:pPr>
        <w:spacing w:after="0"/>
        <w:ind w:left="2160" w:hanging="720"/>
        <w:jc w:val="both"/>
        <w:rPr>
          <w:rFonts w:ascii="Arial" w:eastAsia="Arial" w:hAnsi="Arial" w:cs="Arial"/>
        </w:rPr>
      </w:pPr>
      <w:r w:rsidRPr="00320AEF">
        <w:rPr>
          <w:rFonts w:ascii="Arial" w:eastAsia="Arial" w:hAnsi="Arial" w:cs="Arial"/>
        </w:rPr>
        <w:t>e.</w:t>
      </w:r>
      <w:r w:rsidRPr="00320AEF">
        <w:rPr>
          <w:rFonts w:ascii="Arial" w:eastAsia="Arial" w:hAnsi="Arial" w:cs="Arial"/>
        </w:rPr>
        <w:tab/>
        <w:t xml:space="preserve">Resource Sharing Agreements. </w:t>
      </w:r>
    </w:p>
    <w:p w:rsidR="009F64A7" w:rsidRPr="00320AEF" w:rsidRDefault="009F64A7" w:rsidP="00583716">
      <w:pPr>
        <w:spacing w:after="0"/>
        <w:ind w:left="2160" w:hanging="720"/>
        <w:jc w:val="both"/>
        <w:rPr>
          <w:rFonts w:ascii="Arial" w:eastAsia="Arial" w:hAnsi="Arial" w:cs="Arial"/>
        </w:rPr>
      </w:pPr>
    </w:p>
    <w:p w:rsidR="006649FC" w:rsidRPr="00320AEF" w:rsidRDefault="009F64A7" w:rsidP="00583716">
      <w:pPr>
        <w:spacing w:after="0"/>
        <w:jc w:val="both"/>
        <w:rPr>
          <w:rFonts w:ascii="Arial" w:eastAsia="Arial" w:hAnsi="Arial" w:cs="Arial"/>
          <w:b/>
        </w:rPr>
      </w:pPr>
      <w:r w:rsidRPr="00320AEF">
        <w:rPr>
          <w:rFonts w:ascii="Arial" w:eastAsia="Arial" w:hAnsi="Arial" w:cs="Arial"/>
        </w:rPr>
        <w:t>B</w:t>
      </w:r>
      <w:r w:rsidR="007D435C" w:rsidRPr="00320AEF">
        <w:rPr>
          <w:rFonts w:ascii="Arial" w:eastAsia="Arial" w:hAnsi="Arial" w:cs="Arial"/>
        </w:rPr>
        <w:t>.</w:t>
      </w:r>
      <w:r w:rsidR="007D435C" w:rsidRPr="00320AEF">
        <w:rPr>
          <w:rFonts w:ascii="Arial" w:eastAsia="Arial" w:hAnsi="Arial" w:cs="Arial"/>
        </w:rPr>
        <w:tab/>
      </w:r>
      <w:r w:rsidR="007D435C" w:rsidRPr="00320AEF">
        <w:rPr>
          <w:rFonts w:ascii="Arial" w:eastAsia="Arial" w:hAnsi="Arial" w:cs="Arial"/>
          <w:b/>
        </w:rPr>
        <w:t>Kentucky Career Center Resource Sharing/Infrastructure Requirements:</w:t>
      </w:r>
    </w:p>
    <w:p w:rsidR="006649FC" w:rsidRPr="00320AEF" w:rsidRDefault="006649FC" w:rsidP="00583716">
      <w:pPr>
        <w:spacing w:after="0"/>
        <w:ind w:left="720" w:hanging="720"/>
        <w:jc w:val="both"/>
        <w:rPr>
          <w:rFonts w:ascii="Arial" w:eastAsia="Arial" w:hAnsi="Arial" w:cs="Arial"/>
        </w:rPr>
      </w:pPr>
    </w:p>
    <w:p w:rsidR="006649FC" w:rsidRPr="00320AEF" w:rsidRDefault="007D435C"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WIOA 121(c)(2)(A)(ii)  requires that the funding arrangements for services and operating costs of the KCC service delivery system must be described in this MOU. </w:t>
      </w:r>
    </w:p>
    <w:p w:rsidR="006649FC" w:rsidRPr="00320AEF" w:rsidRDefault="006649FC" w:rsidP="00583716">
      <w:pPr>
        <w:spacing w:after="0"/>
        <w:ind w:left="1440" w:hanging="720"/>
        <w:jc w:val="both"/>
        <w:rPr>
          <w:rFonts w:ascii="Arial" w:eastAsia="Arial" w:hAnsi="Arial" w:cs="Arial"/>
        </w:rPr>
      </w:pPr>
    </w:p>
    <w:p w:rsidR="006649FC" w:rsidRPr="00320AEF" w:rsidRDefault="007D435C"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The methodologies described herein must be allowable under each partner’s respective program and under all applicable federal and state rules—including the Office of Management and Budget (OMB) Circulars applicable to each partner’s type of organization. The MOU must identify:</w:t>
      </w:r>
    </w:p>
    <w:p w:rsidR="006649FC" w:rsidRPr="00320AEF" w:rsidRDefault="006649FC" w:rsidP="00583716">
      <w:pPr>
        <w:spacing w:after="0"/>
        <w:ind w:left="1440" w:hanging="720"/>
        <w:jc w:val="both"/>
        <w:rPr>
          <w:rFonts w:ascii="Arial" w:eastAsia="Arial" w:hAnsi="Arial" w:cs="Arial"/>
        </w:rPr>
      </w:pPr>
    </w:p>
    <w:p w:rsidR="006649FC" w:rsidRPr="00320AEF" w:rsidRDefault="007D435C" w:rsidP="00583716">
      <w:pPr>
        <w:spacing w:after="0"/>
        <w:ind w:left="216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t>The shared KCC costs.</w:t>
      </w:r>
    </w:p>
    <w:p w:rsidR="006649FC" w:rsidRPr="00320AEF" w:rsidRDefault="006649FC" w:rsidP="00583716">
      <w:pPr>
        <w:spacing w:after="0"/>
        <w:ind w:left="1440" w:hanging="720"/>
        <w:jc w:val="both"/>
        <w:rPr>
          <w:rFonts w:ascii="Arial" w:eastAsia="Arial" w:hAnsi="Arial" w:cs="Arial"/>
        </w:rPr>
      </w:pPr>
    </w:p>
    <w:p w:rsidR="006649FC" w:rsidRPr="00320AEF" w:rsidRDefault="007D435C" w:rsidP="00583716">
      <w:pPr>
        <w:spacing w:after="0"/>
        <w:ind w:left="216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t xml:space="preserve">The methodologies that will be used to determine each </w:t>
      </w:r>
      <w:proofErr w:type="gramStart"/>
      <w:r w:rsidRPr="00320AEF">
        <w:rPr>
          <w:rFonts w:ascii="Arial" w:eastAsia="Arial" w:hAnsi="Arial" w:cs="Arial"/>
        </w:rPr>
        <w:t>party’s</w:t>
      </w:r>
      <w:proofErr w:type="gramEnd"/>
      <w:r w:rsidRPr="00320AEF">
        <w:rPr>
          <w:rFonts w:ascii="Arial" w:eastAsia="Arial" w:hAnsi="Arial" w:cs="Arial"/>
        </w:rPr>
        <w:t xml:space="preserve"> proportionate “fair” share of those costs.</w:t>
      </w:r>
    </w:p>
    <w:p w:rsidR="009B6265" w:rsidRPr="00320AEF" w:rsidRDefault="009B6265" w:rsidP="00583716">
      <w:pPr>
        <w:spacing w:after="0"/>
        <w:ind w:left="2160" w:hanging="720"/>
        <w:jc w:val="both"/>
        <w:rPr>
          <w:rFonts w:ascii="Arial" w:eastAsia="Arial" w:hAnsi="Arial" w:cs="Arial"/>
        </w:rPr>
      </w:pPr>
    </w:p>
    <w:p w:rsidR="006649FC" w:rsidRPr="00320AEF" w:rsidRDefault="007D435C" w:rsidP="00583716">
      <w:pPr>
        <w:spacing w:after="0"/>
        <w:ind w:left="2160" w:hanging="720"/>
        <w:jc w:val="both"/>
        <w:rPr>
          <w:rFonts w:ascii="Arial" w:eastAsia="Arial" w:hAnsi="Arial" w:cs="Arial"/>
        </w:rPr>
      </w:pPr>
      <w:r w:rsidRPr="00320AEF">
        <w:rPr>
          <w:rFonts w:ascii="Arial" w:eastAsia="Arial" w:hAnsi="Arial" w:cs="Arial"/>
        </w:rPr>
        <w:t>c.</w:t>
      </w:r>
      <w:r w:rsidRPr="00320AEF">
        <w:rPr>
          <w:rFonts w:ascii="Arial" w:eastAsia="Arial" w:hAnsi="Arial" w:cs="Arial"/>
        </w:rPr>
        <w:tab/>
        <w:t xml:space="preserve">The methodologies that </w:t>
      </w:r>
      <w:proofErr w:type="gramStart"/>
      <w:r w:rsidRPr="00320AEF">
        <w:rPr>
          <w:rFonts w:ascii="Arial" w:eastAsia="Arial" w:hAnsi="Arial" w:cs="Arial"/>
        </w:rPr>
        <w:t>will be used</w:t>
      </w:r>
      <w:proofErr w:type="gramEnd"/>
      <w:r w:rsidRPr="00320AEF">
        <w:rPr>
          <w:rFonts w:ascii="Arial" w:eastAsia="Arial" w:hAnsi="Arial" w:cs="Arial"/>
        </w:rPr>
        <w:t xml:space="preserve"> to allocate each party’s fair share of costs across the cost categories. </w:t>
      </w:r>
    </w:p>
    <w:p w:rsidR="006649FC" w:rsidRPr="00320AEF" w:rsidRDefault="006649FC" w:rsidP="00583716">
      <w:pPr>
        <w:spacing w:after="0"/>
        <w:ind w:left="2160" w:hanging="720"/>
        <w:jc w:val="both"/>
        <w:rPr>
          <w:rFonts w:ascii="Arial" w:eastAsia="Arial" w:hAnsi="Arial" w:cs="Arial"/>
        </w:rPr>
      </w:pPr>
    </w:p>
    <w:p w:rsidR="00A37CD5" w:rsidRPr="00320AEF" w:rsidRDefault="007D435C" w:rsidP="00583716">
      <w:pPr>
        <w:spacing w:after="0"/>
        <w:ind w:left="2160" w:hanging="720"/>
        <w:jc w:val="both"/>
        <w:rPr>
          <w:rFonts w:ascii="Arial" w:eastAsia="Arial" w:hAnsi="Arial" w:cs="Arial"/>
        </w:rPr>
      </w:pPr>
      <w:r w:rsidRPr="00320AEF">
        <w:rPr>
          <w:rFonts w:ascii="Arial" w:eastAsia="Arial" w:hAnsi="Arial" w:cs="Arial"/>
        </w:rPr>
        <w:t>d.</w:t>
      </w:r>
      <w:r w:rsidRPr="00320AEF">
        <w:rPr>
          <w:rFonts w:ascii="Arial" w:eastAsia="Arial" w:hAnsi="Arial" w:cs="Arial"/>
        </w:rPr>
        <w:tab/>
        <w:t>The method(s) each party will use to fund its fair share of costs, which may include cash contributions, contributions of staff time, equipment, and/or other resources, or in-kind contributions from a third party.</w:t>
      </w:r>
    </w:p>
    <w:p w:rsidR="006649FC" w:rsidRPr="00320AEF" w:rsidRDefault="006649FC" w:rsidP="00583716">
      <w:pPr>
        <w:spacing w:after="0"/>
        <w:ind w:left="2160" w:hanging="720"/>
        <w:jc w:val="both"/>
        <w:rPr>
          <w:rFonts w:ascii="Arial" w:eastAsia="Arial" w:hAnsi="Arial" w:cs="Arial"/>
        </w:rPr>
      </w:pPr>
    </w:p>
    <w:p w:rsidR="006649FC" w:rsidRPr="00320AEF" w:rsidRDefault="007D435C" w:rsidP="00583716">
      <w:pPr>
        <w:spacing w:after="0"/>
        <w:jc w:val="both"/>
        <w:rPr>
          <w:rFonts w:ascii="Arial" w:eastAsia="Arial" w:hAnsi="Arial" w:cs="Arial"/>
        </w:rPr>
      </w:pPr>
      <w:r w:rsidRPr="00320AEF">
        <w:rPr>
          <w:rFonts w:ascii="Arial" w:eastAsia="Arial" w:hAnsi="Arial" w:cs="Arial"/>
        </w:rPr>
        <w:t>C.</w:t>
      </w:r>
      <w:r w:rsidRPr="00320AEF">
        <w:rPr>
          <w:rFonts w:ascii="Arial" w:eastAsia="Arial" w:hAnsi="Arial" w:cs="Arial"/>
        </w:rPr>
        <w:tab/>
      </w:r>
      <w:r w:rsidRPr="00320AEF">
        <w:rPr>
          <w:rFonts w:ascii="Arial" w:eastAsia="Arial" w:hAnsi="Arial" w:cs="Arial"/>
          <w:b/>
        </w:rPr>
        <w:t>Program Costs/Services:</w:t>
      </w:r>
    </w:p>
    <w:p w:rsidR="006649FC" w:rsidRPr="00320AEF" w:rsidRDefault="006649FC" w:rsidP="00583716">
      <w:pPr>
        <w:spacing w:after="0"/>
        <w:ind w:left="720" w:hanging="720"/>
        <w:jc w:val="both"/>
        <w:rPr>
          <w:rFonts w:ascii="Arial" w:eastAsia="Arial" w:hAnsi="Arial" w:cs="Arial"/>
        </w:rPr>
      </w:pPr>
    </w:p>
    <w:p w:rsidR="006649FC" w:rsidRPr="00320AEF" w:rsidRDefault="007D435C"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Costs allowable under and allocable to more than one partner program may be considered shared costs that are allocated among the eligible partner programs </w:t>
      </w:r>
      <w:proofErr w:type="gramStart"/>
      <w:r w:rsidRPr="00320AEF">
        <w:rPr>
          <w:rFonts w:ascii="Arial" w:eastAsia="Arial" w:hAnsi="Arial" w:cs="Arial"/>
        </w:rPr>
        <w:t>provided that</w:t>
      </w:r>
      <w:proofErr w:type="gramEnd"/>
      <w:r w:rsidRPr="00320AEF">
        <w:rPr>
          <w:rFonts w:ascii="Arial" w:eastAsia="Arial" w:hAnsi="Arial" w:cs="Arial"/>
        </w:rPr>
        <w:t xml:space="preserve"> such action is not prohibited by the partner programs’ governing statutes.  The manner(s) in which the parties agree to address costs chargeable to more than one partner program </w:t>
      </w:r>
      <w:proofErr w:type="gramStart"/>
      <w:r w:rsidRPr="00320AEF">
        <w:rPr>
          <w:rFonts w:ascii="Arial" w:eastAsia="Arial" w:hAnsi="Arial" w:cs="Arial"/>
        </w:rPr>
        <w:t>must be described</w:t>
      </w:r>
      <w:proofErr w:type="gramEnd"/>
      <w:r w:rsidRPr="00320AEF">
        <w:rPr>
          <w:rFonts w:ascii="Arial" w:eastAsia="Arial" w:hAnsi="Arial" w:cs="Arial"/>
        </w:rPr>
        <w:t xml:space="preserve"> in this MOU. </w:t>
      </w:r>
    </w:p>
    <w:p w:rsidR="006649FC" w:rsidRPr="00320AEF" w:rsidRDefault="006649FC" w:rsidP="00583716">
      <w:pPr>
        <w:spacing w:after="0"/>
        <w:ind w:left="1440" w:hanging="720"/>
        <w:jc w:val="both"/>
        <w:rPr>
          <w:rFonts w:ascii="Arial" w:eastAsia="Arial" w:hAnsi="Arial" w:cs="Arial"/>
        </w:rPr>
      </w:pPr>
    </w:p>
    <w:p w:rsidR="006649FC" w:rsidRDefault="007D435C"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All parties expressly agree to use the following methodologies to determine if a particular cost is chargeable to more than one partner program and to address costs found to be chargeable to more than one partner in accordance with the following:</w:t>
      </w:r>
    </w:p>
    <w:p w:rsidR="00032F3A" w:rsidRPr="00320AEF" w:rsidRDefault="00032F3A" w:rsidP="00583716">
      <w:pPr>
        <w:spacing w:after="0"/>
        <w:ind w:left="1440" w:hanging="720"/>
        <w:jc w:val="both"/>
        <w:rPr>
          <w:rFonts w:ascii="Arial" w:eastAsia="Arial" w:hAnsi="Arial" w:cs="Arial"/>
        </w:rPr>
      </w:pPr>
    </w:p>
    <w:p w:rsidR="006649FC" w:rsidRPr="00320AEF" w:rsidRDefault="007D435C" w:rsidP="00583716">
      <w:pPr>
        <w:spacing w:after="0"/>
        <w:ind w:left="2160" w:hanging="720"/>
        <w:jc w:val="both"/>
        <w:rPr>
          <w:rFonts w:ascii="Arial" w:eastAsia="Arial" w:hAnsi="Arial" w:cs="Arial"/>
        </w:rPr>
      </w:pPr>
      <w:r w:rsidRPr="00320AEF">
        <w:rPr>
          <w:rFonts w:ascii="Arial" w:eastAsia="Arial" w:hAnsi="Arial" w:cs="Arial"/>
        </w:rPr>
        <w:t>a.</w:t>
      </w:r>
      <w:r w:rsidRPr="00320AEF">
        <w:rPr>
          <w:rFonts w:ascii="Arial" w:eastAsia="Arial" w:hAnsi="Arial" w:cs="Arial"/>
        </w:rPr>
        <w:tab/>
      </w:r>
      <w:r w:rsidRPr="00320AEF">
        <w:rPr>
          <w:rFonts w:ascii="Arial" w:eastAsia="Arial" w:hAnsi="Arial" w:cs="Arial"/>
          <w:highlight w:val="lightGray"/>
        </w:rPr>
        <w:t>Methodology to Determine Shared Service Costs: [Describe in Attach</w:t>
      </w:r>
      <w:r w:rsidR="00F222E6">
        <w:rPr>
          <w:rFonts w:ascii="Arial" w:eastAsia="Arial" w:hAnsi="Arial" w:cs="Arial"/>
          <w:highlight w:val="lightGray"/>
        </w:rPr>
        <w:t>ment I</w:t>
      </w:r>
      <w:r w:rsidRPr="00320AEF">
        <w:rPr>
          <w:rFonts w:ascii="Arial" w:eastAsia="Arial" w:hAnsi="Arial" w:cs="Arial"/>
          <w:highlight w:val="lightGray"/>
        </w:rPr>
        <w:t>]</w:t>
      </w:r>
    </w:p>
    <w:p w:rsidR="006649FC" w:rsidRPr="00320AEF" w:rsidRDefault="006649FC" w:rsidP="00583716">
      <w:pPr>
        <w:spacing w:after="0"/>
        <w:ind w:left="2160" w:hanging="720"/>
        <w:jc w:val="both"/>
        <w:rPr>
          <w:rFonts w:ascii="Arial" w:eastAsia="Arial" w:hAnsi="Arial" w:cs="Arial"/>
          <w:highlight w:val="lightGray"/>
        </w:rPr>
      </w:pPr>
    </w:p>
    <w:p w:rsidR="006649FC" w:rsidRPr="00320AEF" w:rsidRDefault="007D435C" w:rsidP="00583716">
      <w:pPr>
        <w:spacing w:after="0"/>
        <w:ind w:left="2160" w:hanging="720"/>
        <w:jc w:val="both"/>
        <w:rPr>
          <w:rFonts w:ascii="Arial" w:eastAsia="Arial" w:hAnsi="Arial" w:cs="Arial"/>
        </w:rPr>
      </w:pPr>
      <w:r w:rsidRPr="00320AEF">
        <w:rPr>
          <w:rFonts w:ascii="Arial" w:eastAsia="Arial" w:hAnsi="Arial" w:cs="Arial"/>
        </w:rPr>
        <w:t>b.</w:t>
      </w:r>
      <w:r w:rsidRPr="00320AEF">
        <w:rPr>
          <w:rFonts w:ascii="Arial" w:eastAsia="Arial" w:hAnsi="Arial" w:cs="Arial"/>
        </w:rPr>
        <w:tab/>
      </w:r>
      <w:r w:rsidRPr="00320AEF">
        <w:rPr>
          <w:rFonts w:ascii="Arial" w:eastAsia="Arial" w:hAnsi="Arial" w:cs="Arial"/>
          <w:highlight w:val="lightGray"/>
        </w:rPr>
        <w:t>Treatment of Costs Chargeable to More than One Partner Pr</w:t>
      </w:r>
      <w:r w:rsidR="00F222E6">
        <w:rPr>
          <w:rFonts w:ascii="Arial" w:eastAsia="Arial" w:hAnsi="Arial" w:cs="Arial"/>
          <w:highlight w:val="lightGray"/>
        </w:rPr>
        <w:t>ogram: [Describe in Attachment J</w:t>
      </w:r>
      <w:r w:rsidRPr="00320AEF">
        <w:rPr>
          <w:rFonts w:ascii="Arial" w:eastAsia="Arial" w:hAnsi="Arial" w:cs="Arial"/>
          <w:highlight w:val="lightGray"/>
        </w:rPr>
        <w:t>]</w:t>
      </w:r>
    </w:p>
    <w:p w:rsidR="006649FC" w:rsidRPr="00320AEF" w:rsidRDefault="006649FC" w:rsidP="00583716">
      <w:pPr>
        <w:spacing w:after="0"/>
        <w:ind w:left="2160" w:hanging="720"/>
        <w:jc w:val="both"/>
        <w:rPr>
          <w:rFonts w:ascii="Arial" w:eastAsia="Arial" w:hAnsi="Arial" w:cs="Arial"/>
          <w:color w:val="C00000"/>
        </w:rPr>
      </w:pPr>
    </w:p>
    <w:p w:rsidR="006649FC" w:rsidRPr="00320AEF" w:rsidRDefault="007D435C" w:rsidP="00583716">
      <w:pPr>
        <w:spacing w:after="0"/>
        <w:ind w:left="720" w:hanging="720"/>
        <w:jc w:val="both"/>
        <w:rPr>
          <w:rFonts w:ascii="Arial" w:eastAsia="Arial" w:hAnsi="Arial" w:cs="Arial"/>
        </w:rPr>
      </w:pPr>
      <w:r w:rsidRPr="00320AEF">
        <w:rPr>
          <w:rFonts w:ascii="Arial" w:eastAsia="Arial" w:hAnsi="Arial" w:cs="Arial"/>
        </w:rPr>
        <w:t>D.</w:t>
      </w:r>
      <w:r w:rsidRPr="00320AEF">
        <w:rPr>
          <w:rFonts w:ascii="Arial" w:eastAsia="Arial" w:hAnsi="Arial" w:cs="Arial"/>
        </w:rPr>
        <w:tab/>
      </w:r>
      <w:r w:rsidRPr="00320AEF">
        <w:rPr>
          <w:rFonts w:ascii="Arial" w:eastAsia="Arial" w:hAnsi="Arial" w:cs="Arial"/>
          <w:b/>
        </w:rPr>
        <w:t>Budget Tracking:</w:t>
      </w:r>
    </w:p>
    <w:p w:rsidR="006649FC" w:rsidRPr="00320AEF" w:rsidRDefault="006649FC" w:rsidP="00583716">
      <w:pPr>
        <w:spacing w:after="0"/>
        <w:ind w:left="720" w:hanging="720"/>
        <w:jc w:val="both"/>
        <w:rPr>
          <w:rFonts w:ascii="Arial" w:eastAsia="Arial" w:hAnsi="Arial" w:cs="Arial"/>
        </w:rPr>
      </w:pPr>
    </w:p>
    <w:p w:rsidR="006649FC" w:rsidRPr="00320AEF" w:rsidRDefault="007D435C" w:rsidP="00583716">
      <w:pPr>
        <w:spacing w:after="0"/>
        <w:ind w:left="1440" w:hanging="720"/>
        <w:jc w:val="both"/>
        <w:rPr>
          <w:rFonts w:ascii="Arial" w:eastAsia="Arial" w:hAnsi="Arial" w:cs="Arial"/>
        </w:rPr>
      </w:pPr>
      <w:r w:rsidRPr="00320AEF">
        <w:rPr>
          <w:rFonts w:ascii="Arial" w:eastAsia="Arial" w:hAnsi="Arial" w:cs="Arial"/>
        </w:rPr>
        <w:t>1.</w:t>
      </w:r>
      <w:r w:rsidRPr="00320AEF">
        <w:rPr>
          <w:rFonts w:ascii="Arial" w:eastAsia="Arial" w:hAnsi="Arial" w:cs="Arial"/>
        </w:rPr>
        <w:tab/>
        <w:t xml:space="preserve">All parties expressly understand and agree that the initial costs listed in the KCC </w:t>
      </w:r>
      <w:r w:rsidR="005D04E6">
        <w:rPr>
          <w:rFonts w:ascii="Arial" w:eastAsia="Arial" w:hAnsi="Arial" w:cs="Arial"/>
        </w:rPr>
        <w:t xml:space="preserve">Infrastructure Funding Agreement (IFA) </w:t>
      </w:r>
      <w:r w:rsidRPr="00320AEF">
        <w:rPr>
          <w:rFonts w:ascii="Arial" w:eastAsia="Arial" w:hAnsi="Arial" w:cs="Arial"/>
        </w:rPr>
        <w:t xml:space="preserve">included as </w:t>
      </w:r>
      <w:r w:rsidR="0052519B">
        <w:rPr>
          <w:rFonts w:ascii="Arial" w:eastAsia="Arial" w:hAnsi="Arial" w:cs="Arial"/>
        </w:rPr>
        <w:t xml:space="preserve">the </w:t>
      </w:r>
      <w:r w:rsidR="005D04E6">
        <w:rPr>
          <w:rFonts w:ascii="Arial" w:eastAsia="Arial" w:hAnsi="Arial" w:cs="Arial"/>
        </w:rPr>
        <w:t>Job Center Budget (from Access)</w:t>
      </w:r>
      <w:r w:rsidRPr="00320AEF">
        <w:rPr>
          <w:rFonts w:ascii="Arial" w:eastAsia="Arial" w:hAnsi="Arial" w:cs="Arial"/>
        </w:rPr>
        <w:t xml:space="preserve"> will be subject to change as actual costs are incurred and paid throughout the effective period of this MOU. </w:t>
      </w:r>
      <w:proofErr w:type="gramStart"/>
      <w:r w:rsidRPr="00320AEF">
        <w:rPr>
          <w:rFonts w:ascii="Arial" w:eastAsia="Arial" w:hAnsi="Arial" w:cs="Arial"/>
        </w:rPr>
        <w:t>29</w:t>
      </w:r>
      <w:proofErr w:type="gramEnd"/>
      <w:r w:rsidRPr="00320AEF">
        <w:rPr>
          <w:rFonts w:ascii="Arial" w:eastAsia="Arial" w:hAnsi="Arial" w:cs="Arial"/>
        </w:rPr>
        <w:t xml:space="preserve"> CFR 97.20 requires a comparison of actual costs to budgeted costs. </w:t>
      </w:r>
      <w:r w:rsidR="005D04E6">
        <w:rPr>
          <w:rFonts w:ascii="Arial" w:eastAsia="Arial" w:hAnsi="Arial" w:cs="Arial"/>
        </w:rPr>
        <w:t xml:space="preserve"> Local workforce development a</w:t>
      </w:r>
      <w:r w:rsidRPr="00320AEF">
        <w:rPr>
          <w:rFonts w:ascii="Arial" w:eastAsia="Arial" w:hAnsi="Arial" w:cs="Arial"/>
        </w:rPr>
        <w:t>reas will determine actual costs in accordance with local procedures and will submit the actual expenditures to all partners on a quarterly basis.</w:t>
      </w:r>
    </w:p>
    <w:p w:rsidR="006649FC" w:rsidRPr="00320AEF" w:rsidRDefault="007D435C" w:rsidP="00583716">
      <w:pPr>
        <w:tabs>
          <w:tab w:val="left" w:pos="7240"/>
        </w:tabs>
        <w:spacing w:after="0"/>
        <w:ind w:left="1440" w:hanging="720"/>
        <w:jc w:val="both"/>
        <w:rPr>
          <w:rFonts w:ascii="Arial" w:eastAsia="Arial" w:hAnsi="Arial" w:cs="Arial"/>
        </w:rPr>
      </w:pPr>
      <w:r w:rsidRPr="00320AEF">
        <w:rPr>
          <w:rFonts w:ascii="Arial" w:eastAsia="Arial" w:hAnsi="Arial" w:cs="Arial"/>
        </w:rPr>
        <w:tab/>
      </w:r>
      <w:r w:rsidRPr="00320AEF">
        <w:rPr>
          <w:rFonts w:ascii="Arial" w:eastAsia="Arial" w:hAnsi="Arial" w:cs="Arial"/>
        </w:rPr>
        <w:tab/>
      </w:r>
    </w:p>
    <w:p w:rsidR="006649FC" w:rsidRPr="00320AEF" w:rsidRDefault="007D435C" w:rsidP="00583716">
      <w:pPr>
        <w:spacing w:after="0"/>
        <w:ind w:left="1440" w:hanging="720"/>
        <w:jc w:val="both"/>
        <w:rPr>
          <w:rFonts w:ascii="Arial" w:eastAsia="Arial" w:hAnsi="Arial" w:cs="Arial"/>
        </w:rPr>
      </w:pPr>
      <w:r w:rsidRPr="00320AEF">
        <w:rPr>
          <w:rFonts w:ascii="Arial" w:eastAsia="Arial" w:hAnsi="Arial" w:cs="Arial"/>
        </w:rPr>
        <w:t>2.</w:t>
      </w:r>
      <w:r w:rsidRPr="00320AEF">
        <w:rPr>
          <w:rFonts w:ascii="Arial" w:eastAsia="Arial" w:hAnsi="Arial" w:cs="Arial"/>
        </w:rPr>
        <w:tab/>
        <w:t xml:space="preserve">Updates to the </w:t>
      </w:r>
      <w:r w:rsidR="005D04E6">
        <w:rPr>
          <w:rFonts w:ascii="Arial" w:eastAsia="Arial" w:hAnsi="Arial" w:cs="Arial"/>
        </w:rPr>
        <w:t>IFA</w:t>
      </w:r>
      <w:r w:rsidRPr="00320AEF">
        <w:rPr>
          <w:rFonts w:ascii="Arial" w:eastAsia="Arial" w:hAnsi="Arial" w:cs="Arial"/>
        </w:rPr>
        <w:t xml:space="preserve"> will not require an amendment to this MOU unless such updates reflect an increase in the total budget amount. </w:t>
      </w:r>
      <w:proofErr w:type="gramStart"/>
      <w:r w:rsidRPr="00320AEF">
        <w:rPr>
          <w:rFonts w:ascii="Arial" w:eastAsia="Arial" w:hAnsi="Arial" w:cs="Arial"/>
        </w:rPr>
        <w:t>An amendment for this purpose will be signed by auth</w:t>
      </w:r>
      <w:r w:rsidR="005D04E6">
        <w:rPr>
          <w:rFonts w:ascii="Arial" w:eastAsia="Arial" w:hAnsi="Arial" w:cs="Arial"/>
        </w:rPr>
        <w:t xml:space="preserve">orized representatives of LWDB </w:t>
      </w:r>
      <w:r w:rsidRPr="00320AEF">
        <w:rPr>
          <w:rFonts w:ascii="Arial" w:eastAsia="Arial" w:hAnsi="Arial" w:cs="Arial"/>
        </w:rPr>
        <w:t>and all affected partners</w:t>
      </w:r>
      <w:proofErr w:type="gramEnd"/>
      <w:r w:rsidRPr="00320AEF">
        <w:rPr>
          <w:rFonts w:ascii="Arial" w:eastAsia="Arial" w:hAnsi="Arial" w:cs="Arial"/>
        </w:rPr>
        <w:t xml:space="preserve">. LWDB will ensure that all partners receive a copy of the amendment and revised budget once the amendment </w:t>
      </w:r>
      <w:proofErr w:type="gramStart"/>
      <w:r w:rsidRPr="00320AEF">
        <w:rPr>
          <w:rFonts w:ascii="Arial" w:eastAsia="Arial" w:hAnsi="Arial" w:cs="Arial"/>
        </w:rPr>
        <w:t>is fully executed</w:t>
      </w:r>
      <w:proofErr w:type="gramEnd"/>
      <w:r w:rsidRPr="00320AEF">
        <w:rPr>
          <w:rFonts w:ascii="Arial" w:eastAsia="Arial" w:hAnsi="Arial" w:cs="Arial"/>
        </w:rPr>
        <w:t>.</w:t>
      </w:r>
    </w:p>
    <w:p w:rsidR="006649FC" w:rsidRPr="00320AEF" w:rsidRDefault="006649FC" w:rsidP="00583716">
      <w:pPr>
        <w:spacing w:after="0"/>
        <w:ind w:left="1440" w:hanging="720"/>
        <w:jc w:val="both"/>
        <w:rPr>
          <w:rFonts w:ascii="Arial" w:eastAsia="Arial" w:hAnsi="Arial" w:cs="Arial"/>
        </w:rPr>
      </w:pPr>
    </w:p>
    <w:p w:rsidR="005B6115" w:rsidRDefault="007D435C" w:rsidP="008162E5">
      <w:pPr>
        <w:spacing w:after="0"/>
        <w:ind w:left="1440" w:hanging="720"/>
        <w:jc w:val="both"/>
        <w:rPr>
          <w:rFonts w:ascii="Arial" w:eastAsia="Arial" w:hAnsi="Arial" w:cs="Arial"/>
        </w:rPr>
      </w:pPr>
      <w:r w:rsidRPr="00320AEF">
        <w:rPr>
          <w:rFonts w:ascii="Arial" w:eastAsia="Arial" w:hAnsi="Arial" w:cs="Arial"/>
        </w:rPr>
        <w:t>3.</w:t>
      </w:r>
      <w:r w:rsidRPr="00320AEF">
        <w:rPr>
          <w:rFonts w:ascii="Arial" w:eastAsia="Arial" w:hAnsi="Arial" w:cs="Arial"/>
        </w:rPr>
        <w:tab/>
        <w:t xml:space="preserve">Any time the </w:t>
      </w:r>
      <w:r w:rsidR="005D04E6">
        <w:rPr>
          <w:rFonts w:ascii="Arial" w:eastAsia="Arial" w:hAnsi="Arial" w:cs="Arial"/>
        </w:rPr>
        <w:t>IFA</w:t>
      </w:r>
      <w:r w:rsidR="00F222E6">
        <w:rPr>
          <w:rFonts w:ascii="Arial" w:eastAsia="Arial" w:hAnsi="Arial" w:cs="Arial"/>
        </w:rPr>
        <w:t xml:space="preserve"> </w:t>
      </w:r>
      <w:proofErr w:type="gramStart"/>
      <w:r w:rsidR="00F222E6">
        <w:rPr>
          <w:rFonts w:ascii="Arial" w:eastAsia="Arial" w:hAnsi="Arial" w:cs="Arial"/>
        </w:rPr>
        <w:t>is</w:t>
      </w:r>
      <w:r w:rsidRPr="00320AEF">
        <w:rPr>
          <w:rFonts w:ascii="Arial" w:eastAsia="Arial" w:hAnsi="Arial" w:cs="Arial"/>
        </w:rPr>
        <w:t xml:space="preserve"> modified</w:t>
      </w:r>
      <w:proofErr w:type="gramEnd"/>
      <w:r w:rsidR="005D04E6">
        <w:rPr>
          <w:rFonts w:ascii="Arial" w:eastAsia="Arial" w:hAnsi="Arial" w:cs="Arial"/>
        </w:rPr>
        <w:t>,</w:t>
      </w:r>
      <w:r w:rsidRPr="00320AEF">
        <w:rPr>
          <w:rFonts w:ascii="Arial" w:eastAsia="Arial" w:hAnsi="Arial" w:cs="Arial"/>
        </w:rPr>
        <w:t xml:space="preserve"> the LWDB must provide all parties with notice of the modification and a copy of the modified </w:t>
      </w:r>
      <w:r w:rsidR="005D04E6">
        <w:rPr>
          <w:rFonts w:ascii="Arial" w:eastAsia="Arial" w:hAnsi="Arial" w:cs="Arial"/>
        </w:rPr>
        <w:t>IFA</w:t>
      </w:r>
      <w:r w:rsidRPr="00320AEF">
        <w:rPr>
          <w:rFonts w:ascii="Arial" w:eastAsia="Arial" w:hAnsi="Arial" w:cs="Arial"/>
        </w:rPr>
        <w:t>. The notice shall include a description of the modification, the effective date of the modification, and the reason(s) for the modification.</w:t>
      </w:r>
    </w:p>
    <w:p w:rsidR="005D04E6" w:rsidRPr="00320AEF" w:rsidRDefault="005D04E6" w:rsidP="008162E5">
      <w:pPr>
        <w:spacing w:after="0"/>
        <w:ind w:left="1440" w:hanging="720"/>
        <w:jc w:val="both"/>
        <w:rPr>
          <w:rFonts w:ascii="Arial" w:eastAsia="Arial" w:hAnsi="Arial" w:cs="Arial"/>
        </w:rPr>
      </w:pPr>
    </w:p>
    <w:p w:rsidR="00E85C3D" w:rsidRPr="00320AEF" w:rsidRDefault="00E85C3D" w:rsidP="00583716">
      <w:pPr>
        <w:spacing w:after="0"/>
        <w:rPr>
          <w:rFonts w:ascii="Arial" w:eastAsia="Arial" w:hAnsi="Arial" w:cs="Arial"/>
          <w:b/>
        </w:rPr>
      </w:pPr>
    </w:p>
    <w:p w:rsidR="00E85C3D" w:rsidRPr="00320AEF" w:rsidRDefault="00CC4550" w:rsidP="00583716">
      <w:pPr>
        <w:spacing w:after="0"/>
        <w:rPr>
          <w:rFonts w:ascii="Arial" w:eastAsia="Arial" w:hAnsi="Arial" w:cs="Arial"/>
          <w:b/>
        </w:rPr>
      </w:pPr>
      <w:r w:rsidRPr="00320AEF">
        <w:rPr>
          <w:rFonts w:ascii="Arial" w:eastAsia="Arial" w:hAnsi="Arial" w:cs="Arial"/>
          <w:b/>
        </w:rPr>
        <w:t xml:space="preserve"> </w:t>
      </w:r>
    </w:p>
    <w:p w:rsidR="00856227" w:rsidRDefault="00856227"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4E781F" w:rsidRDefault="004E781F" w:rsidP="00583716">
      <w:pPr>
        <w:spacing w:after="0" w:line="360" w:lineRule="auto"/>
        <w:rPr>
          <w:rFonts w:ascii="Arial" w:eastAsia="Arial" w:hAnsi="Arial" w:cs="Arial"/>
        </w:rPr>
      </w:pPr>
    </w:p>
    <w:p w:rsidR="00CA2B9B" w:rsidRDefault="00CA2B9B" w:rsidP="00583716">
      <w:pPr>
        <w:spacing w:after="0" w:line="360" w:lineRule="auto"/>
        <w:rPr>
          <w:rFonts w:ascii="Arial" w:eastAsia="Arial" w:hAnsi="Arial" w:cs="Arial"/>
        </w:rPr>
      </w:pPr>
    </w:p>
    <w:p w:rsidR="00272612" w:rsidRDefault="00272612"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A05CA6" w:rsidRDefault="00A05CA6" w:rsidP="00032F3A">
      <w:pPr>
        <w:spacing w:after="0" w:line="360" w:lineRule="auto"/>
        <w:rPr>
          <w:rFonts w:ascii="Arial" w:eastAsia="Arial" w:hAnsi="Arial" w:cs="Arial"/>
        </w:rPr>
      </w:pPr>
    </w:p>
    <w:p w:rsidR="006649FC" w:rsidRPr="00230F70" w:rsidRDefault="007D435C" w:rsidP="00230F70">
      <w:pPr>
        <w:spacing w:after="0" w:line="360" w:lineRule="auto"/>
        <w:jc w:val="center"/>
        <w:rPr>
          <w:rFonts w:ascii="Arial" w:eastAsia="Arial" w:hAnsi="Arial" w:cs="Arial"/>
          <w:b/>
          <w:sz w:val="24"/>
          <w:szCs w:val="24"/>
        </w:rPr>
      </w:pPr>
      <w:r w:rsidRPr="00230F70">
        <w:rPr>
          <w:rFonts w:ascii="Arial" w:eastAsia="Arial" w:hAnsi="Arial" w:cs="Arial"/>
          <w:b/>
          <w:sz w:val="24"/>
          <w:szCs w:val="24"/>
        </w:rPr>
        <w:t>MEMORANDUM OF UNDERSTANDING</w:t>
      </w:r>
    </w:p>
    <w:p w:rsidR="006649FC" w:rsidRPr="00230F70" w:rsidRDefault="007D435C" w:rsidP="00230F70">
      <w:pPr>
        <w:spacing w:after="0" w:line="360" w:lineRule="auto"/>
        <w:jc w:val="center"/>
        <w:rPr>
          <w:rFonts w:ascii="Arial" w:eastAsia="Arial" w:hAnsi="Arial" w:cs="Arial"/>
          <w:b/>
          <w:sz w:val="24"/>
          <w:szCs w:val="24"/>
        </w:rPr>
      </w:pPr>
      <w:r w:rsidRPr="00230F70">
        <w:rPr>
          <w:rFonts w:ascii="Arial" w:eastAsia="Arial" w:hAnsi="Arial" w:cs="Arial"/>
          <w:b/>
          <w:sz w:val="24"/>
          <w:szCs w:val="24"/>
        </w:rPr>
        <w:t>FOR</w:t>
      </w:r>
    </w:p>
    <w:p w:rsidR="006649FC" w:rsidRPr="00230F70" w:rsidRDefault="00230F70" w:rsidP="00230F70">
      <w:pPr>
        <w:spacing w:after="0" w:line="360" w:lineRule="auto"/>
        <w:jc w:val="center"/>
        <w:rPr>
          <w:rFonts w:ascii="Arial" w:eastAsia="Arial" w:hAnsi="Arial" w:cs="Arial"/>
          <w:b/>
          <w:sz w:val="24"/>
          <w:szCs w:val="24"/>
        </w:rPr>
      </w:pPr>
      <w:r w:rsidRPr="00230F70">
        <w:rPr>
          <w:rFonts w:ascii="Arial" w:eastAsia="Arial" w:hAnsi="Arial" w:cs="Arial"/>
          <w:b/>
          <w:sz w:val="24"/>
          <w:szCs w:val="24"/>
        </w:rPr>
        <w:t xml:space="preserve">The </w:t>
      </w:r>
      <w:proofErr w:type="spellStart"/>
      <w:r w:rsidRPr="00230F70">
        <w:rPr>
          <w:rFonts w:ascii="Arial" w:eastAsia="Arial" w:hAnsi="Arial" w:cs="Arial"/>
          <w:b/>
          <w:sz w:val="24"/>
          <w:szCs w:val="24"/>
        </w:rPr>
        <w:t>Cumberlands</w:t>
      </w:r>
      <w:proofErr w:type="spellEnd"/>
      <w:r w:rsidRPr="00230F70">
        <w:rPr>
          <w:rFonts w:ascii="Arial" w:eastAsia="Arial" w:hAnsi="Arial" w:cs="Arial"/>
          <w:b/>
          <w:sz w:val="24"/>
          <w:szCs w:val="24"/>
        </w:rPr>
        <w:t xml:space="preserve"> Local Workforce Area</w:t>
      </w:r>
    </w:p>
    <w:p w:rsidR="006649FC" w:rsidRPr="00230F70" w:rsidRDefault="007D435C" w:rsidP="00230F70">
      <w:pPr>
        <w:spacing w:after="0" w:line="360" w:lineRule="auto"/>
        <w:jc w:val="center"/>
        <w:rPr>
          <w:rFonts w:ascii="Arial" w:eastAsia="Arial" w:hAnsi="Arial" w:cs="Arial"/>
          <w:b/>
          <w:sz w:val="24"/>
          <w:szCs w:val="24"/>
        </w:rPr>
      </w:pPr>
      <w:r w:rsidRPr="00230F70">
        <w:rPr>
          <w:rFonts w:ascii="Arial" w:eastAsia="Arial" w:hAnsi="Arial" w:cs="Arial"/>
          <w:b/>
          <w:sz w:val="24"/>
          <w:szCs w:val="24"/>
        </w:rPr>
        <w:t>KENTUCKY CAREER CENTER OPERATIONS</w:t>
      </w:r>
    </w:p>
    <w:p w:rsidR="00230F70" w:rsidRDefault="00230F70" w:rsidP="00230F70">
      <w:pPr>
        <w:spacing w:after="0" w:line="240" w:lineRule="auto"/>
        <w:jc w:val="center"/>
        <w:rPr>
          <w:rFonts w:ascii="Arial" w:eastAsia="Arial" w:hAnsi="Arial" w:cs="Arial"/>
          <w:b/>
        </w:rPr>
      </w:pPr>
    </w:p>
    <w:p w:rsidR="006649FC" w:rsidRDefault="007D435C" w:rsidP="00230F70">
      <w:pPr>
        <w:spacing w:after="0" w:line="240" w:lineRule="auto"/>
        <w:jc w:val="center"/>
        <w:rPr>
          <w:rFonts w:ascii="Arial" w:eastAsia="Arial" w:hAnsi="Arial" w:cs="Arial"/>
          <w:b/>
        </w:rPr>
      </w:pPr>
      <w:r w:rsidRPr="008162E5">
        <w:rPr>
          <w:rFonts w:ascii="Arial" w:eastAsia="Arial" w:hAnsi="Arial" w:cs="Arial"/>
          <w:b/>
        </w:rPr>
        <w:t>Signature Page</w:t>
      </w:r>
    </w:p>
    <w:p w:rsidR="00CE7BFC" w:rsidRPr="008162E5" w:rsidRDefault="00CE7BFC" w:rsidP="00230F70">
      <w:pPr>
        <w:spacing w:after="0" w:line="240" w:lineRule="auto"/>
        <w:jc w:val="center"/>
        <w:rPr>
          <w:rFonts w:ascii="Arial" w:eastAsia="Arial" w:hAnsi="Arial" w:cs="Arial"/>
          <w:b/>
        </w:rPr>
      </w:pPr>
    </w:p>
    <w:p w:rsidR="006649FC" w:rsidRPr="008162E5" w:rsidRDefault="007D435C" w:rsidP="00230F70">
      <w:pPr>
        <w:spacing w:after="0"/>
        <w:jc w:val="center"/>
        <w:rPr>
          <w:rFonts w:ascii="Arial" w:eastAsia="Arial" w:hAnsi="Arial" w:cs="Arial"/>
          <w:b/>
          <w:i/>
        </w:rPr>
      </w:pPr>
      <w:r w:rsidRPr="008162E5">
        <w:rPr>
          <w:rFonts w:ascii="Arial" w:eastAsia="Arial" w:hAnsi="Arial" w:cs="Arial"/>
          <w:b/>
          <w:i/>
        </w:rPr>
        <w:t>By signing below, all parties mutually agree to the terms prescribed herein.</w:t>
      </w:r>
    </w:p>
    <w:p w:rsidR="006649FC" w:rsidRPr="008162E5" w:rsidRDefault="006649FC">
      <w:pPr>
        <w:spacing w:after="0"/>
        <w:jc w:val="both"/>
        <w:rPr>
          <w:rFonts w:ascii="Arial" w:eastAsia="Arial" w:hAnsi="Arial" w:cs="Arial"/>
          <w:b/>
          <w:i/>
        </w:rPr>
      </w:pPr>
    </w:p>
    <w:p w:rsidR="006649FC" w:rsidRPr="008162E5" w:rsidRDefault="007D435C">
      <w:pPr>
        <w:spacing w:after="0"/>
        <w:jc w:val="both"/>
        <w:rPr>
          <w:rFonts w:ascii="Arial" w:eastAsia="Arial" w:hAnsi="Arial" w:cs="Arial"/>
          <w:b/>
          <w:i/>
        </w:rPr>
      </w:pPr>
      <w:r w:rsidRPr="008162E5">
        <w:rPr>
          <w:rFonts w:ascii="Arial" w:eastAsia="Arial" w:hAnsi="Arial" w:cs="Arial"/>
          <w:b/>
          <w:i/>
        </w:rPr>
        <w:t>[Chief Local Elected Official]</w:t>
      </w:r>
      <w:r w:rsidR="007B5FE3" w:rsidRPr="008162E5">
        <w:rPr>
          <w:rFonts w:ascii="Arial" w:eastAsia="Arial" w:hAnsi="Arial" w:cs="Arial"/>
          <w:i/>
        </w:rPr>
        <w:tab/>
      </w:r>
      <w:r w:rsidR="007B5FE3" w:rsidRPr="008162E5">
        <w:rPr>
          <w:rFonts w:ascii="Arial" w:eastAsia="Arial" w:hAnsi="Arial" w:cs="Arial"/>
          <w:i/>
        </w:rPr>
        <w:tab/>
      </w:r>
      <w:r w:rsidR="007B5FE3" w:rsidRPr="008162E5">
        <w:rPr>
          <w:rFonts w:ascii="Arial" w:eastAsia="Arial" w:hAnsi="Arial" w:cs="Arial"/>
          <w:i/>
        </w:rPr>
        <w:tab/>
      </w:r>
      <w:r w:rsidR="00CE7BFC">
        <w:rPr>
          <w:rFonts w:ascii="Arial" w:eastAsia="Arial" w:hAnsi="Arial" w:cs="Arial"/>
          <w:i/>
        </w:rPr>
        <w:t xml:space="preserve">    </w:t>
      </w:r>
      <w:r w:rsidR="000600F7" w:rsidRPr="008162E5">
        <w:rPr>
          <w:rFonts w:ascii="Arial" w:eastAsia="Arial" w:hAnsi="Arial" w:cs="Arial"/>
          <w:i/>
        </w:rPr>
        <w:t xml:space="preserve"> </w:t>
      </w:r>
      <w:r w:rsidR="00CE7BFC">
        <w:rPr>
          <w:rFonts w:ascii="Arial" w:eastAsia="Arial" w:hAnsi="Arial" w:cs="Arial"/>
          <w:i/>
        </w:rPr>
        <w:t xml:space="preserve"> </w:t>
      </w:r>
      <w:r w:rsidRPr="008162E5">
        <w:rPr>
          <w:rFonts w:ascii="Arial" w:eastAsia="Arial" w:hAnsi="Arial" w:cs="Arial"/>
          <w:b/>
          <w:i/>
        </w:rPr>
        <w:t>[LWDB Chairperson]</w:t>
      </w:r>
    </w:p>
    <w:p w:rsidR="006649FC" w:rsidRPr="008162E5" w:rsidRDefault="006649FC">
      <w:pPr>
        <w:spacing w:after="0"/>
        <w:jc w:val="both"/>
        <w:rPr>
          <w:rFonts w:ascii="Arial" w:eastAsia="Arial" w:hAnsi="Arial" w:cs="Arial"/>
          <w:i/>
        </w:rPr>
      </w:pPr>
    </w:p>
    <w:p w:rsidR="006649FC" w:rsidRPr="008162E5" w:rsidRDefault="007D435C">
      <w:pPr>
        <w:spacing w:after="0"/>
        <w:jc w:val="both"/>
        <w:rPr>
          <w:rFonts w:ascii="Arial" w:eastAsia="Arial" w:hAnsi="Arial" w:cs="Arial"/>
          <w:b/>
          <w:i/>
        </w:rPr>
      </w:pPr>
      <w:r w:rsidRPr="008162E5">
        <w:rPr>
          <w:rFonts w:ascii="Arial" w:eastAsia="Arial" w:hAnsi="Arial" w:cs="Arial"/>
          <w:b/>
          <w:i/>
        </w:rPr>
        <w:t xml:space="preserve">Randy Dial, Judge Executive, Casey Co.                   </w:t>
      </w:r>
      <w:r w:rsidR="00CE7BFC">
        <w:rPr>
          <w:rFonts w:ascii="Arial" w:eastAsia="Arial" w:hAnsi="Arial" w:cs="Arial"/>
          <w:b/>
          <w:i/>
        </w:rPr>
        <w:t xml:space="preserve"> </w:t>
      </w:r>
      <w:r w:rsidRPr="008162E5">
        <w:rPr>
          <w:rFonts w:ascii="Arial" w:eastAsia="Arial" w:hAnsi="Arial" w:cs="Arial"/>
          <w:b/>
          <w:i/>
        </w:rPr>
        <w:t xml:space="preserve">Daryl Hammond, Board Chair </w:t>
      </w: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w:t>
      </w:r>
      <w:r w:rsidR="000600F7" w:rsidRPr="008162E5">
        <w:rPr>
          <w:rFonts w:ascii="Arial" w:eastAsia="Arial" w:hAnsi="Arial" w:cs="Arial"/>
          <w:color w:val="000000"/>
        </w:rPr>
        <w:t>_____________________________</w:t>
      </w:r>
      <w:r w:rsidR="000600F7" w:rsidRPr="008162E5">
        <w:rPr>
          <w:rFonts w:ascii="Arial" w:eastAsia="Arial" w:hAnsi="Arial" w:cs="Arial"/>
          <w:color w:val="000000"/>
        </w:rPr>
        <w:tab/>
      </w:r>
      <w:r w:rsidR="00230F70">
        <w:rPr>
          <w:rFonts w:ascii="Arial" w:eastAsia="Arial" w:hAnsi="Arial" w:cs="Arial"/>
          <w:color w:val="000000"/>
        </w:rPr>
        <w:t xml:space="preserve">     </w:t>
      </w:r>
      <w:r w:rsidRPr="008162E5">
        <w:rPr>
          <w:rFonts w:ascii="Arial" w:eastAsia="Arial" w:hAnsi="Arial" w:cs="Arial"/>
          <w:color w:val="000000"/>
        </w:rPr>
        <w:t>______________________</w:t>
      </w:r>
      <w:r w:rsidR="00230F70">
        <w:rPr>
          <w:rFonts w:ascii="Arial" w:eastAsia="Arial" w:hAnsi="Arial" w:cs="Arial"/>
          <w:color w:val="000000"/>
        </w:rPr>
        <w:t>______________</w:t>
      </w:r>
    </w:p>
    <w:p w:rsidR="006649FC" w:rsidRPr="008162E5" w:rsidRDefault="007D435C">
      <w:pPr>
        <w:tabs>
          <w:tab w:val="left" w:pos="1980"/>
          <w:tab w:val="left" w:pos="2340"/>
        </w:tabs>
        <w:spacing w:after="0" w:line="240" w:lineRule="auto"/>
        <w:rPr>
          <w:rFonts w:ascii="Arial" w:eastAsia="Arial" w:hAnsi="Arial" w:cs="Arial"/>
          <w:color w:val="000000"/>
        </w:rPr>
      </w:pPr>
      <w:r w:rsidRPr="008162E5">
        <w:rPr>
          <w:rFonts w:ascii="Arial" w:eastAsia="Arial" w:hAnsi="Arial" w:cs="Arial"/>
          <w:color w:val="000000"/>
        </w:rPr>
        <w:t>Printed Name &amp; Title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Printed Name &amp; Title</w:t>
      </w:r>
    </w:p>
    <w:p w:rsidR="006649FC" w:rsidRPr="008162E5" w:rsidRDefault="006649FC">
      <w:pPr>
        <w:tabs>
          <w:tab w:val="left" w:pos="1980"/>
          <w:tab w:val="left" w:pos="2340"/>
        </w:tabs>
        <w:spacing w:after="0" w:line="240" w:lineRule="auto"/>
        <w:rPr>
          <w:rFonts w:ascii="Arial" w:eastAsia="Arial" w:hAnsi="Arial" w:cs="Arial"/>
          <w:color w:val="000000"/>
        </w:rPr>
      </w:pPr>
    </w:p>
    <w:p w:rsidR="00230F70" w:rsidRDefault="00230F70">
      <w:pPr>
        <w:tabs>
          <w:tab w:val="left" w:pos="1980"/>
          <w:tab w:val="left" w:pos="2340"/>
        </w:tabs>
        <w:spacing w:after="0" w:line="240" w:lineRule="auto"/>
        <w:rPr>
          <w:rFonts w:ascii="Arial" w:eastAsia="Arial" w:hAnsi="Arial" w:cs="Arial"/>
          <w:color w:val="000000"/>
        </w:rPr>
      </w:pP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w:t>
      </w:r>
      <w:r w:rsidR="00230F70">
        <w:rPr>
          <w:rFonts w:ascii="Arial" w:eastAsia="Arial" w:hAnsi="Arial" w:cs="Arial"/>
          <w:color w:val="000000"/>
        </w:rPr>
        <w:t>_____________________________</w:t>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______</w:t>
      </w:r>
      <w:r w:rsidR="00230F70">
        <w:rPr>
          <w:rFonts w:ascii="Arial" w:eastAsia="Arial" w:hAnsi="Arial" w:cs="Arial"/>
          <w:color w:val="000000"/>
        </w:rPr>
        <w:t>______________________________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561982" w:rsidRPr="008162E5">
        <w:rPr>
          <w:rFonts w:ascii="Arial" w:eastAsia="Arial" w:hAnsi="Arial" w:cs="Arial"/>
          <w:color w:val="000000"/>
        </w:rPr>
        <w:t>Date</w:t>
      </w:r>
      <w:r w:rsidR="00561982" w:rsidRPr="008162E5">
        <w:rPr>
          <w:rFonts w:ascii="Arial" w:eastAsia="Arial" w:hAnsi="Arial" w:cs="Arial"/>
          <w:color w:val="000000"/>
        </w:rPr>
        <w:tab/>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t>Date</w:t>
      </w:r>
    </w:p>
    <w:p w:rsidR="006649FC" w:rsidRPr="008162E5" w:rsidRDefault="006649FC">
      <w:pPr>
        <w:spacing w:after="0" w:line="240" w:lineRule="auto"/>
        <w:rPr>
          <w:rFonts w:ascii="Arial" w:eastAsia="Arial" w:hAnsi="Arial" w:cs="Arial"/>
          <w:color w:val="000000"/>
        </w:rPr>
      </w:pPr>
    </w:p>
    <w:p w:rsidR="006649FC" w:rsidRPr="008162E5" w:rsidRDefault="006649FC">
      <w:pPr>
        <w:spacing w:after="0" w:line="240" w:lineRule="auto"/>
        <w:rPr>
          <w:rFonts w:ascii="Arial" w:eastAsia="Arial" w:hAnsi="Arial" w:cs="Arial"/>
          <w:color w:val="000000"/>
        </w:rPr>
      </w:pPr>
    </w:p>
    <w:p w:rsidR="006649FC" w:rsidRPr="008162E5" w:rsidRDefault="007D435C">
      <w:pPr>
        <w:spacing w:after="0" w:line="240" w:lineRule="auto"/>
        <w:rPr>
          <w:rFonts w:ascii="Arial" w:eastAsia="Arial" w:hAnsi="Arial" w:cs="Arial"/>
        </w:rPr>
      </w:pPr>
      <w:r w:rsidRPr="008162E5">
        <w:rPr>
          <w:rFonts w:ascii="Arial" w:eastAsia="Arial" w:hAnsi="Arial" w:cs="Arial"/>
          <w:b/>
          <w:i/>
        </w:rPr>
        <w:t>Lake Cumberland Area Development</w:t>
      </w:r>
      <w:r w:rsidR="007D7E4C" w:rsidRPr="008162E5">
        <w:rPr>
          <w:rFonts w:ascii="Arial" w:eastAsia="Arial" w:hAnsi="Arial" w:cs="Arial"/>
          <w:b/>
          <w:i/>
        </w:rPr>
        <w:t xml:space="preserve"> District</w:t>
      </w:r>
      <w:r w:rsidR="00561982" w:rsidRPr="008162E5">
        <w:rPr>
          <w:rFonts w:ascii="Arial" w:eastAsia="Arial" w:hAnsi="Arial" w:cs="Arial"/>
          <w:b/>
          <w:i/>
        </w:rPr>
        <w:t xml:space="preserve">            </w:t>
      </w:r>
      <w:r w:rsidRPr="008162E5">
        <w:rPr>
          <w:rFonts w:ascii="Arial" w:eastAsia="Arial" w:hAnsi="Arial" w:cs="Arial"/>
          <w:b/>
          <w:i/>
        </w:rPr>
        <w:t>Somerset Community College</w:t>
      </w:r>
    </w:p>
    <w:p w:rsidR="006649FC" w:rsidRPr="008162E5" w:rsidRDefault="006649FC">
      <w:pPr>
        <w:spacing w:after="0" w:line="240" w:lineRule="auto"/>
        <w:rPr>
          <w:rFonts w:ascii="Arial" w:eastAsia="Arial" w:hAnsi="Arial" w:cs="Arial"/>
          <w:color w:val="000000"/>
        </w:rPr>
      </w:pP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 xml:space="preserve">Darryl McGaha, Executive Director                </w:t>
      </w:r>
      <w:r w:rsidR="000600F7" w:rsidRPr="008162E5">
        <w:rPr>
          <w:rFonts w:ascii="Arial" w:eastAsia="Arial" w:hAnsi="Arial" w:cs="Arial"/>
          <w:color w:val="000000"/>
        </w:rPr>
        <w:t xml:space="preserve">                 </w:t>
      </w:r>
      <w:r w:rsidRPr="008162E5">
        <w:rPr>
          <w:rFonts w:ascii="Arial" w:eastAsia="Arial" w:hAnsi="Arial" w:cs="Arial"/>
          <w:color w:val="000000"/>
        </w:rPr>
        <w:t>Dr. Carey W. Castle, President</w:t>
      </w: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w:t>
      </w:r>
      <w:r w:rsidR="00230F70">
        <w:rPr>
          <w:rFonts w:ascii="Arial" w:eastAsia="Arial" w:hAnsi="Arial" w:cs="Arial"/>
          <w:color w:val="000000"/>
        </w:rPr>
        <w:t>_____________________________</w:t>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______</w:t>
      </w:r>
      <w:r w:rsidR="00230F70">
        <w:rPr>
          <w:rFonts w:ascii="Arial" w:eastAsia="Arial" w:hAnsi="Arial" w:cs="Arial"/>
          <w:color w:val="000000"/>
        </w:rPr>
        <w:t>______________________________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Printed Name &amp; Title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561982" w:rsidRPr="008162E5">
        <w:rPr>
          <w:rFonts w:ascii="Arial" w:eastAsia="Arial" w:hAnsi="Arial" w:cs="Arial"/>
          <w:color w:val="000000"/>
        </w:rPr>
        <w:t xml:space="preserve">  </w:t>
      </w:r>
      <w:r w:rsidR="00CE7BFC">
        <w:rPr>
          <w:rFonts w:ascii="Arial" w:eastAsia="Arial" w:hAnsi="Arial" w:cs="Arial"/>
          <w:color w:val="000000"/>
        </w:rPr>
        <w:t xml:space="preserve">   </w:t>
      </w:r>
      <w:r w:rsidRPr="008162E5">
        <w:rPr>
          <w:rFonts w:ascii="Arial" w:eastAsia="Arial" w:hAnsi="Arial" w:cs="Arial"/>
          <w:color w:val="000000"/>
        </w:rPr>
        <w:t>Printed Name &amp; Title</w:t>
      </w:r>
    </w:p>
    <w:p w:rsidR="006649FC" w:rsidRPr="008162E5" w:rsidRDefault="006649FC">
      <w:pPr>
        <w:tabs>
          <w:tab w:val="left" w:pos="1980"/>
          <w:tab w:val="left" w:pos="2340"/>
        </w:tabs>
        <w:spacing w:after="0" w:line="240" w:lineRule="auto"/>
        <w:rPr>
          <w:rFonts w:ascii="Arial" w:eastAsia="Arial" w:hAnsi="Arial" w:cs="Arial"/>
          <w:color w:val="000000"/>
        </w:rPr>
      </w:pPr>
    </w:p>
    <w:p w:rsidR="00230F70" w:rsidRDefault="00230F70">
      <w:pPr>
        <w:tabs>
          <w:tab w:val="left" w:pos="1980"/>
          <w:tab w:val="left" w:pos="2340"/>
        </w:tabs>
        <w:spacing w:after="0" w:line="240" w:lineRule="auto"/>
        <w:rPr>
          <w:rFonts w:ascii="Arial" w:eastAsia="Arial" w:hAnsi="Arial" w:cs="Arial"/>
          <w:color w:val="000000"/>
        </w:rPr>
      </w:pP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w:t>
      </w:r>
      <w:r w:rsidR="00230F70">
        <w:rPr>
          <w:rFonts w:ascii="Arial" w:eastAsia="Arial" w:hAnsi="Arial" w:cs="Arial"/>
          <w:color w:val="000000"/>
        </w:rPr>
        <w:t>_____________________________</w:t>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______</w:t>
      </w:r>
      <w:r w:rsidR="00230F70">
        <w:rPr>
          <w:rFonts w:ascii="Arial" w:eastAsia="Arial" w:hAnsi="Arial" w:cs="Arial"/>
          <w:color w:val="000000"/>
        </w:rPr>
        <w:t>_______________________________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561982" w:rsidRPr="008162E5">
        <w:rPr>
          <w:rFonts w:ascii="Arial" w:eastAsia="Arial" w:hAnsi="Arial" w:cs="Arial"/>
          <w:color w:val="000000"/>
        </w:rPr>
        <w:t>Date</w:t>
      </w:r>
      <w:r w:rsidR="00561982" w:rsidRPr="008162E5">
        <w:rPr>
          <w:rFonts w:ascii="Arial" w:eastAsia="Arial" w:hAnsi="Arial" w:cs="Arial"/>
          <w:color w:val="000000"/>
        </w:rPr>
        <w:tab/>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t>Date</w:t>
      </w:r>
    </w:p>
    <w:p w:rsidR="006649FC" w:rsidRPr="008162E5" w:rsidRDefault="006649FC">
      <w:pPr>
        <w:spacing w:after="0" w:line="240" w:lineRule="auto"/>
        <w:rPr>
          <w:rFonts w:ascii="Arial" w:eastAsia="Arial" w:hAnsi="Arial" w:cs="Arial"/>
          <w:color w:val="000000"/>
        </w:rPr>
      </w:pPr>
    </w:p>
    <w:p w:rsidR="006649FC" w:rsidRPr="008162E5" w:rsidRDefault="006649FC">
      <w:pPr>
        <w:spacing w:after="0" w:line="240" w:lineRule="auto"/>
        <w:rPr>
          <w:rFonts w:ascii="Arial" w:eastAsia="Arial" w:hAnsi="Arial" w:cs="Arial"/>
          <w:color w:val="000000"/>
        </w:rPr>
      </w:pPr>
    </w:p>
    <w:p w:rsidR="006649FC" w:rsidRPr="008162E5" w:rsidRDefault="007D435C">
      <w:pPr>
        <w:spacing w:after="0" w:line="240" w:lineRule="auto"/>
        <w:rPr>
          <w:rFonts w:ascii="Arial" w:eastAsia="Arial" w:hAnsi="Arial" w:cs="Arial"/>
        </w:rPr>
      </w:pPr>
      <w:r w:rsidRPr="008162E5">
        <w:rPr>
          <w:rFonts w:ascii="Arial" w:eastAsia="Arial" w:hAnsi="Arial" w:cs="Arial"/>
          <w:b/>
          <w:i/>
        </w:rPr>
        <w:t>Department of Co</w:t>
      </w:r>
      <w:r w:rsidR="00CE7BFC">
        <w:rPr>
          <w:rFonts w:ascii="Arial" w:eastAsia="Arial" w:hAnsi="Arial" w:cs="Arial"/>
          <w:b/>
          <w:i/>
        </w:rPr>
        <w:t xml:space="preserve">mmunity Based Services               </w:t>
      </w:r>
      <w:r w:rsidRPr="008162E5">
        <w:rPr>
          <w:rFonts w:ascii="Arial" w:eastAsia="Arial" w:hAnsi="Arial" w:cs="Arial"/>
          <w:b/>
          <w:i/>
        </w:rPr>
        <w:t>Pine Knot Job Corps</w:t>
      </w:r>
    </w:p>
    <w:p w:rsidR="006649FC" w:rsidRPr="008162E5" w:rsidRDefault="006649FC">
      <w:pPr>
        <w:spacing w:after="0" w:line="240" w:lineRule="auto"/>
        <w:rPr>
          <w:rFonts w:ascii="Arial" w:eastAsia="Arial" w:hAnsi="Arial" w:cs="Arial"/>
          <w:color w:val="000000"/>
        </w:rPr>
      </w:pP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 xml:space="preserve">Richard Gaskin, Administrator’s Assistant                     Brandon </w:t>
      </w:r>
      <w:proofErr w:type="spellStart"/>
      <w:r w:rsidRPr="008162E5">
        <w:rPr>
          <w:rFonts w:ascii="Arial" w:eastAsia="Arial" w:hAnsi="Arial" w:cs="Arial"/>
          <w:color w:val="000000"/>
        </w:rPr>
        <w:t>Pfeilmeier</w:t>
      </w:r>
      <w:proofErr w:type="spellEnd"/>
      <w:r w:rsidRPr="008162E5">
        <w:rPr>
          <w:rFonts w:ascii="Arial" w:eastAsia="Arial" w:hAnsi="Arial" w:cs="Arial"/>
          <w:color w:val="000000"/>
        </w:rPr>
        <w:t>, Center Director</w:t>
      </w: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w:t>
      </w:r>
      <w:r w:rsidR="00230F70">
        <w:rPr>
          <w:rFonts w:ascii="Arial" w:eastAsia="Arial" w:hAnsi="Arial" w:cs="Arial"/>
          <w:color w:val="000000"/>
        </w:rPr>
        <w:t>_____________________________</w:t>
      </w:r>
      <w:r w:rsidR="00561982" w:rsidRPr="008162E5">
        <w:rPr>
          <w:rFonts w:ascii="Arial" w:eastAsia="Arial" w:hAnsi="Arial" w:cs="Arial"/>
          <w:color w:val="000000"/>
        </w:rPr>
        <w:tab/>
        <w:t xml:space="preserve"> </w:t>
      </w:r>
      <w:r w:rsidR="00CE7BFC">
        <w:rPr>
          <w:rFonts w:ascii="Arial" w:eastAsia="Arial" w:hAnsi="Arial" w:cs="Arial"/>
          <w:color w:val="000000"/>
        </w:rPr>
        <w:t xml:space="preserve">    </w:t>
      </w:r>
      <w:r w:rsidRPr="008162E5">
        <w:rPr>
          <w:rFonts w:ascii="Arial" w:eastAsia="Arial" w:hAnsi="Arial" w:cs="Arial"/>
          <w:color w:val="000000"/>
        </w:rPr>
        <w:t>______</w:t>
      </w:r>
      <w:r w:rsidR="00230F70">
        <w:rPr>
          <w:rFonts w:ascii="Arial" w:eastAsia="Arial" w:hAnsi="Arial" w:cs="Arial"/>
          <w:color w:val="000000"/>
        </w:rPr>
        <w:t>_______________________________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Printed Name &amp; Title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Printed Name &amp; Title</w:t>
      </w:r>
    </w:p>
    <w:p w:rsidR="006649FC" w:rsidRPr="008162E5" w:rsidRDefault="006649FC">
      <w:pPr>
        <w:spacing w:after="0" w:line="240" w:lineRule="auto"/>
        <w:rPr>
          <w:rFonts w:ascii="Arial" w:eastAsia="Arial" w:hAnsi="Arial" w:cs="Arial"/>
          <w:color w:val="000000"/>
        </w:rPr>
      </w:pPr>
    </w:p>
    <w:p w:rsidR="00230F70" w:rsidRDefault="00230F70">
      <w:pPr>
        <w:tabs>
          <w:tab w:val="left" w:pos="1980"/>
          <w:tab w:val="left" w:pos="2340"/>
        </w:tabs>
        <w:spacing w:after="0" w:line="240" w:lineRule="auto"/>
        <w:rPr>
          <w:rFonts w:ascii="Arial" w:eastAsia="Arial" w:hAnsi="Arial" w:cs="Arial"/>
          <w:color w:val="000000"/>
        </w:rPr>
      </w:pP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w:t>
      </w:r>
      <w:r w:rsidR="00561982" w:rsidRPr="008162E5">
        <w:rPr>
          <w:rFonts w:ascii="Arial" w:eastAsia="Arial" w:hAnsi="Arial" w:cs="Arial"/>
          <w:color w:val="000000"/>
        </w:rPr>
        <w:t>______________________________</w:t>
      </w:r>
      <w:r w:rsidR="00230F70">
        <w:rPr>
          <w:rFonts w:ascii="Arial" w:eastAsia="Arial" w:hAnsi="Arial" w:cs="Arial"/>
          <w:color w:val="000000"/>
        </w:rPr>
        <w:t>_</w:t>
      </w:r>
      <w:r w:rsidR="00561982"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______________________________________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561982" w:rsidRPr="008162E5">
        <w:rPr>
          <w:rFonts w:ascii="Arial" w:eastAsia="Arial" w:hAnsi="Arial" w:cs="Arial"/>
          <w:color w:val="000000"/>
        </w:rPr>
        <w:t>Date</w:t>
      </w:r>
      <w:r w:rsidR="00561982" w:rsidRPr="008162E5">
        <w:rPr>
          <w:rFonts w:ascii="Arial" w:eastAsia="Arial" w:hAnsi="Arial" w:cs="Arial"/>
          <w:color w:val="000000"/>
        </w:rPr>
        <w:tab/>
      </w:r>
      <w:r w:rsidR="00561982"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t>Date</w:t>
      </w:r>
    </w:p>
    <w:p w:rsidR="006649FC" w:rsidRPr="008162E5" w:rsidRDefault="006649FC">
      <w:pPr>
        <w:spacing w:after="0" w:line="240" w:lineRule="auto"/>
        <w:rPr>
          <w:rFonts w:ascii="Arial" w:eastAsia="Arial" w:hAnsi="Arial" w:cs="Arial"/>
          <w:color w:val="000000"/>
        </w:rPr>
      </w:pPr>
    </w:p>
    <w:p w:rsidR="00CE7BFC" w:rsidRDefault="00CE7BFC">
      <w:pPr>
        <w:spacing w:after="0" w:line="240" w:lineRule="auto"/>
        <w:rPr>
          <w:rFonts w:ascii="Arial" w:eastAsia="Arial" w:hAnsi="Arial" w:cs="Arial"/>
          <w:b/>
          <w:i/>
          <w:color w:val="000000"/>
        </w:rPr>
      </w:pPr>
    </w:p>
    <w:p w:rsidR="006649FC" w:rsidRPr="008162E5" w:rsidRDefault="007D435C">
      <w:pPr>
        <w:spacing w:after="0" w:line="240" w:lineRule="auto"/>
        <w:rPr>
          <w:rFonts w:ascii="Arial" w:eastAsia="Arial" w:hAnsi="Arial" w:cs="Arial"/>
          <w:color w:val="000000"/>
        </w:rPr>
      </w:pPr>
      <w:r w:rsidRPr="008162E5">
        <w:rPr>
          <w:rFonts w:ascii="Arial" w:eastAsia="Arial" w:hAnsi="Arial" w:cs="Arial"/>
          <w:b/>
          <w:i/>
          <w:color w:val="000000"/>
        </w:rPr>
        <w:t>Daniel Boone Community Action Agency</w:t>
      </w:r>
      <w:r w:rsidR="00561982" w:rsidRPr="008162E5">
        <w:rPr>
          <w:rFonts w:ascii="Arial" w:eastAsia="Arial" w:hAnsi="Arial" w:cs="Arial"/>
          <w:i/>
          <w:color w:val="000000"/>
        </w:rPr>
        <w:tab/>
      </w:r>
      <w:r w:rsidR="00561982" w:rsidRPr="008162E5">
        <w:rPr>
          <w:rFonts w:ascii="Arial" w:eastAsia="Arial" w:hAnsi="Arial" w:cs="Arial"/>
          <w:i/>
          <w:color w:val="000000"/>
        </w:rPr>
        <w:tab/>
      </w:r>
      <w:r w:rsidR="00CE7BFC">
        <w:rPr>
          <w:rFonts w:ascii="Arial" w:eastAsia="Arial" w:hAnsi="Arial" w:cs="Arial"/>
          <w:i/>
          <w:color w:val="000000"/>
        </w:rPr>
        <w:t xml:space="preserve">   </w:t>
      </w:r>
      <w:r w:rsidRPr="008162E5">
        <w:rPr>
          <w:rFonts w:ascii="Arial" w:eastAsia="Arial" w:hAnsi="Arial" w:cs="Arial"/>
          <w:b/>
          <w:i/>
          <w:color w:val="000000"/>
        </w:rPr>
        <w:t>Kentucky Farm Worker Program</w:t>
      </w:r>
      <w:r w:rsidRPr="008162E5">
        <w:rPr>
          <w:rFonts w:ascii="Arial" w:eastAsia="Arial" w:hAnsi="Arial" w:cs="Arial"/>
          <w:b/>
          <w:i/>
          <w:color w:val="000000"/>
        </w:rPr>
        <w:tab/>
      </w:r>
    </w:p>
    <w:p w:rsidR="006649FC" w:rsidRPr="008162E5" w:rsidRDefault="006649FC">
      <w:pPr>
        <w:spacing w:after="0" w:line="240" w:lineRule="auto"/>
        <w:rPr>
          <w:rFonts w:ascii="Arial" w:eastAsia="Arial" w:hAnsi="Arial" w:cs="Arial"/>
          <w:color w:val="000000"/>
        </w:rPr>
      </w:pP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Mike Buckles, Executive Director                                 Vickie Hutcheson, Executive Director</w:t>
      </w:r>
    </w:p>
    <w:p w:rsidR="006649FC" w:rsidRPr="008162E5" w:rsidRDefault="007D435C">
      <w:pPr>
        <w:tabs>
          <w:tab w:val="left" w:pos="1980"/>
          <w:tab w:val="left" w:pos="2340"/>
        </w:tabs>
        <w:spacing w:after="0" w:line="240" w:lineRule="auto"/>
        <w:rPr>
          <w:rFonts w:ascii="Arial" w:eastAsia="Times New Roman" w:hAnsi="Arial" w:cs="Arial"/>
          <w:color w:val="000000"/>
        </w:rPr>
      </w:pPr>
      <w:r w:rsidRPr="008162E5">
        <w:rPr>
          <w:rFonts w:ascii="Arial" w:eastAsia="Arial" w:hAnsi="Arial" w:cs="Arial"/>
          <w:color w:val="000000"/>
        </w:rPr>
        <w:t>_______________________</w:t>
      </w:r>
      <w:r w:rsidR="00F37B33" w:rsidRPr="008162E5">
        <w:rPr>
          <w:rFonts w:ascii="Arial" w:eastAsia="Arial" w:hAnsi="Arial" w:cs="Arial"/>
          <w:color w:val="000000"/>
        </w:rPr>
        <w:t>________________</w:t>
      </w:r>
      <w:r w:rsidR="00F37B33"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______________________________________</w:t>
      </w:r>
      <w:r w:rsidR="00230F70">
        <w:rPr>
          <w:rFonts w:ascii="Arial" w:eastAsia="Arial" w:hAnsi="Arial" w:cs="Arial"/>
          <w:color w:val="000000"/>
        </w:rPr>
        <w:t>_</w:t>
      </w:r>
    </w:p>
    <w:p w:rsidR="006649FC"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Printed Name &amp; Title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Printed Name &amp; Title</w:t>
      </w:r>
    </w:p>
    <w:p w:rsidR="006649FC" w:rsidRDefault="006649FC">
      <w:pPr>
        <w:spacing w:after="0" w:line="240" w:lineRule="auto"/>
        <w:rPr>
          <w:rFonts w:ascii="Arial" w:eastAsia="Arial" w:hAnsi="Arial" w:cs="Arial"/>
          <w:color w:val="000000"/>
        </w:rPr>
      </w:pPr>
    </w:p>
    <w:p w:rsidR="00230F70" w:rsidRPr="008162E5" w:rsidRDefault="00230F70">
      <w:pPr>
        <w:spacing w:after="0" w:line="240" w:lineRule="auto"/>
        <w:rPr>
          <w:rFonts w:ascii="Arial" w:eastAsia="Arial" w:hAnsi="Arial" w:cs="Arial"/>
          <w:color w:val="000000"/>
        </w:rPr>
      </w:pPr>
    </w:p>
    <w:p w:rsidR="006649FC" w:rsidRPr="008162E5" w:rsidRDefault="007D435C">
      <w:pPr>
        <w:spacing w:after="0" w:line="240" w:lineRule="auto"/>
        <w:rPr>
          <w:rFonts w:ascii="Arial" w:eastAsia="Times New Roman" w:hAnsi="Arial" w:cs="Arial"/>
          <w:color w:val="000000"/>
        </w:rPr>
      </w:pPr>
      <w:r w:rsidRPr="008162E5">
        <w:rPr>
          <w:rFonts w:ascii="Arial" w:eastAsia="Arial" w:hAnsi="Arial" w:cs="Arial"/>
          <w:color w:val="000000"/>
        </w:rPr>
        <w:t>____________________________</w:t>
      </w:r>
      <w:r w:rsidR="00856227" w:rsidRPr="008162E5">
        <w:rPr>
          <w:rFonts w:ascii="Arial" w:eastAsia="Arial" w:hAnsi="Arial" w:cs="Arial"/>
          <w:color w:val="000000"/>
        </w:rPr>
        <w:t>___________</w:t>
      </w:r>
      <w:r w:rsidR="00856227"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_______________________________________</w:t>
      </w:r>
    </w:p>
    <w:p w:rsidR="003C7823" w:rsidRPr="008162E5" w:rsidRDefault="007D435C">
      <w:pPr>
        <w:spacing w:after="0" w:line="240" w:lineRule="auto"/>
        <w:rPr>
          <w:rFonts w:ascii="Arial" w:eastAsia="Arial" w:hAnsi="Arial" w:cs="Arial"/>
          <w:color w:val="000000"/>
        </w:rPr>
      </w:pP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008162E5" w:rsidRPr="008162E5">
        <w:rPr>
          <w:rFonts w:ascii="Arial" w:eastAsia="Arial" w:hAnsi="Arial" w:cs="Arial"/>
          <w:color w:val="000000"/>
        </w:rPr>
        <w:t>Date</w:t>
      </w:r>
      <w:r w:rsidR="008162E5" w:rsidRPr="008162E5">
        <w:rPr>
          <w:rFonts w:ascii="Arial" w:eastAsia="Arial" w:hAnsi="Arial" w:cs="Arial"/>
          <w:color w:val="000000"/>
        </w:rPr>
        <w:tab/>
      </w:r>
      <w:r w:rsidR="008162E5" w:rsidRPr="008162E5">
        <w:rPr>
          <w:rFonts w:ascii="Arial" w:eastAsia="Arial" w:hAnsi="Arial" w:cs="Arial"/>
          <w:color w:val="000000"/>
        </w:rPr>
        <w:tab/>
      </w:r>
      <w:r w:rsidR="00CE7BFC">
        <w:rPr>
          <w:rFonts w:ascii="Arial" w:eastAsia="Arial" w:hAnsi="Arial" w:cs="Arial"/>
          <w:color w:val="000000"/>
        </w:rPr>
        <w:t xml:space="preserve"> </w:t>
      </w:r>
      <w:r w:rsidRPr="008162E5">
        <w:rPr>
          <w:rFonts w:ascii="Arial" w:eastAsia="Arial" w:hAnsi="Arial" w:cs="Arial"/>
          <w:color w:val="000000"/>
        </w:rPr>
        <w:t>Signature</w:t>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r>
      <w:r w:rsidRPr="008162E5">
        <w:rPr>
          <w:rFonts w:ascii="Arial" w:eastAsia="Arial" w:hAnsi="Arial" w:cs="Arial"/>
          <w:color w:val="000000"/>
        </w:rPr>
        <w:tab/>
        <w:t>Date</w:t>
      </w:r>
    </w:p>
    <w:p w:rsidR="006649FC" w:rsidRPr="00CE7BFC" w:rsidRDefault="00F56A6A">
      <w:pPr>
        <w:spacing w:after="0" w:line="240" w:lineRule="auto"/>
        <w:rPr>
          <w:rFonts w:ascii="Arial" w:eastAsia="Arial" w:hAnsi="Arial" w:cs="Arial"/>
          <w:b/>
          <w:i/>
          <w:color w:val="000000"/>
        </w:rPr>
      </w:pPr>
      <w:r w:rsidRPr="00CE7BFC">
        <w:rPr>
          <w:rFonts w:ascii="Arial" w:eastAsia="Arial" w:hAnsi="Arial" w:cs="Arial"/>
          <w:b/>
          <w:i/>
          <w:color w:val="000000"/>
        </w:rPr>
        <w:t>Department for Workforce Investment/</w:t>
      </w:r>
      <w:r w:rsidR="00CE7BFC">
        <w:rPr>
          <w:rFonts w:ascii="Arial" w:eastAsia="Arial" w:hAnsi="Arial" w:cs="Arial"/>
          <w:i/>
          <w:color w:val="000000"/>
        </w:rPr>
        <w:tab/>
        <w:t xml:space="preserve">             </w:t>
      </w:r>
      <w:r w:rsidR="007605D1">
        <w:rPr>
          <w:rFonts w:ascii="Arial" w:eastAsia="Arial" w:hAnsi="Arial" w:cs="Arial"/>
          <w:i/>
          <w:color w:val="000000"/>
        </w:rPr>
        <w:t xml:space="preserve">  </w:t>
      </w:r>
      <w:r w:rsidR="002D2386" w:rsidRPr="00CE7BFC">
        <w:rPr>
          <w:rFonts w:ascii="Arial" w:eastAsia="Arial" w:hAnsi="Arial" w:cs="Arial"/>
          <w:b/>
          <w:i/>
          <w:color w:val="000000"/>
        </w:rPr>
        <w:t>Office of</w:t>
      </w:r>
      <w:r w:rsidR="007D435C" w:rsidRPr="00CE7BFC">
        <w:rPr>
          <w:rFonts w:ascii="Arial" w:eastAsia="Arial" w:hAnsi="Arial" w:cs="Arial"/>
          <w:b/>
          <w:i/>
          <w:color w:val="000000"/>
        </w:rPr>
        <w:t xml:space="preserve"> Adult Education</w:t>
      </w:r>
      <w:r w:rsidR="007D435C" w:rsidRPr="00CE7BFC">
        <w:rPr>
          <w:rFonts w:ascii="Arial" w:eastAsia="Arial" w:hAnsi="Arial" w:cs="Arial"/>
          <w:i/>
          <w:color w:val="000000"/>
        </w:rPr>
        <w:tab/>
      </w:r>
    </w:p>
    <w:p w:rsidR="006649FC" w:rsidRPr="00CE7BFC" w:rsidRDefault="00CE7BFC">
      <w:pPr>
        <w:spacing w:after="0" w:line="240" w:lineRule="auto"/>
        <w:rPr>
          <w:rFonts w:ascii="Arial" w:eastAsia="Arial" w:hAnsi="Arial" w:cs="Arial"/>
          <w:b/>
          <w:color w:val="000000"/>
        </w:rPr>
      </w:pPr>
      <w:r>
        <w:rPr>
          <w:rFonts w:ascii="Arial" w:eastAsia="Arial" w:hAnsi="Arial" w:cs="Arial"/>
          <w:b/>
          <w:color w:val="000000"/>
        </w:rPr>
        <w:t>Cabinet for Education &amp;</w:t>
      </w:r>
      <w:r w:rsidR="00F56A6A" w:rsidRPr="00CE7BFC">
        <w:rPr>
          <w:rFonts w:ascii="Arial" w:eastAsia="Arial" w:hAnsi="Arial" w:cs="Arial"/>
          <w:b/>
          <w:color w:val="000000"/>
        </w:rPr>
        <w:t xml:space="preserve"> Workforce Development</w:t>
      </w:r>
    </w:p>
    <w:p w:rsidR="006649FC" w:rsidRDefault="002D2386">
      <w:pPr>
        <w:spacing w:after="0" w:line="240" w:lineRule="auto"/>
        <w:rPr>
          <w:rFonts w:ascii="Arial" w:eastAsia="Arial" w:hAnsi="Arial" w:cs="Arial"/>
          <w:color w:val="000000"/>
        </w:rPr>
      </w:pPr>
      <w:r w:rsidRPr="00CE7BFC">
        <w:rPr>
          <w:rFonts w:ascii="Arial" w:eastAsia="Arial" w:hAnsi="Arial" w:cs="Arial"/>
          <w:color w:val="000000"/>
        </w:rPr>
        <w:t>Josh Benton, Deputy Secretary</w:t>
      </w:r>
      <w:r w:rsidR="007D435C" w:rsidRPr="00CE7BFC">
        <w:rPr>
          <w:rFonts w:ascii="Arial" w:eastAsia="Arial" w:hAnsi="Arial" w:cs="Arial"/>
          <w:color w:val="000000"/>
        </w:rPr>
        <w:t xml:space="preserve">                                 </w:t>
      </w:r>
      <w:r w:rsidR="00561982" w:rsidRPr="00CE7BFC">
        <w:rPr>
          <w:rFonts w:ascii="Arial" w:eastAsia="Arial" w:hAnsi="Arial" w:cs="Arial"/>
          <w:color w:val="000000"/>
        </w:rPr>
        <w:t xml:space="preserve"> </w:t>
      </w:r>
      <w:r w:rsidR="007605D1">
        <w:rPr>
          <w:rFonts w:ascii="Arial" w:eastAsia="Arial" w:hAnsi="Arial" w:cs="Arial"/>
          <w:color w:val="000000"/>
        </w:rPr>
        <w:t xml:space="preserve">  </w:t>
      </w:r>
      <w:proofErr w:type="spellStart"/>
      <w:r w:rsidR="007D435C" w:rsidRPr="00CE7BFC">
        <w:rPr>
          <w:rFonts w:ascii="Arial" w:eastAsia="Arial" w:hAnsi="Arial" w:cs="Arial"/>
          <w:color w:val="000000"/>
        </w:rPr>
        <w:t>Reecie</w:t>
      </w:r>
      <w:proofErr w:type="spellEnd"/>
      <w:r w:rsidR="007D435C" w:rsidRPr="00CE7BFC">
        <w:rPr>
          <w:rFonts w:ascii="Arial" w:eastAsia="Arial" w:hAnsi="Arial" w:cs="Arial"/>
          <w:color w:val="000000"/>
        </w:rPr>
        <w:t xml:space="preserve"> </w:t>
      </w:r>
      <w:proofErr w:type="spellStart"/>
      <w:r w:rsidR="007D435C" w:rsidRPr="00CE7BFC">
        <w:rPr>
          <w:rFonts w:ascii="Arial" w:eastAsia="Arial" w:hAnsi="Arial" w:cs="Arial"/>
          <w:color w:val="000000"/>
        </w:rPr>
        <w:t>Stagnolia</w:t>
      </w:r>
      <w:proofErr w:type="spellEnd"/>
      <w:r w:rsidR="007D435C" w:rsidRPr="00CE7BFC">
        <w:rPr>
          <w:rFonts w:ascii="Arial" w:eastAsia="Arial" w:hAnsi="Arial" w:cs="Arial"/>
          <w:color w:val="000000"/>
        </w:rPr>
        <w:t xml:space="preserve">, </w:t>
      </w:r>
      <w:r w:rsidRPr="00CE7BFC">
        <w:rPr>
          <w:rFonts w:ascii="Arial" w:eastAsia="Arial" w:hAnsi="Arial" w:cs="Arial"/>
          <w:color w:val="000000"/>
        </w:rPr>
        <w:t>Executive Director</w:t>
      </w:r>
      <w:r w:rsidR="007D435C" w:rsidRPr="00CE7BFC">
        <w:rPr>
          <w:rFonts w:ascii="Arial" w:eastAsia="Arial" w:hAnsi="Arial" w:cs="Arial"/>
          <w:color w:val="000000"/>
        </w:rPr>
        <w:t xml:space="preserve"> </w:t>
      </w:r>
    </w:p>
    <w:p w:rsidR="007605D1" w:rsidRPr="00CE7BFC" w:rsidRDefault="007605D1">
      <w:pPr>
        <w:spacing w:after="0" w:line="240" w:lineRule="auto"/>
        <w:rPr>
          <w:rFonts w:ascii="Arial" w:eastAsia="Arial" w:hAnsi="Arial" w:cs="Arial"/>
          <w:color w:val="000000"/>
        </w:rPr>
      </w:pP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w:t>
      </w:r>
      <w:r w:rsidR="00CE7BFC">
        <w:rPr>
          <w:rFonts w:ascii="Arial" w:eastAsia="Arial" w:hAnsi="Arial" w:cs="Arial"/>
          <w:color w:val="000000"/>
        </w:rPr>
        <w:t xml:space="preserve">______________________________      </w:t>
      </w:r>
      <w:r w:rsidR="007605D1">
        <w:rPr>
          <w:rFonts w:ascii="Arial" w:eastAsia="Arial" w:hAnsi="Arial" w:cs="Arial"/>
          <w:color w:val="000000"/>
        </w:rPr>
        <w:t xml:space="preserve">  </w:t>
      </w:r>
      <w:r w:rsidRPr="00CE7BFC">
        <w:rPr>
          <w:rFonts w:ascii="Arial" w:eastAsia="Arial" w:hAnsi="Arial" w:cs="Arial"/>
          <w:color w:val="000000"/>
        </w:rPr>
        <w:t>______________________________________</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00CE7BFC">
        <w:rPr>
          <w:rFonts w:ascii="Arial" w:eastAsia="Arial" w:hAnsi="Arial" w:cs="Arial"/>
          <w:color w:val="000000"/>
        </w:rPr>
        <w:t xml:space="preserve"> </w:t>
      </w:r>
      <w:r w:rsidR="007605D1">
        <w:rPr>
          <w:rFonts w:ascii="Arial" w:eastAsia="Arial" w:hAnsi="Arial" w:cs="Arial"/>
          <w:color w:val="000000"/>
        </w:rPr>
        <w:t xml:space="preserve">  </w:t>
      </w: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6649FC">
      <w:pPr>
        <w:spacing w:after="0" w:line="240" w:lineRule="auto"/>
        <w:rPr>
          <w:rFonts w:ascii="Arial" w:eastAsia="Arial" w:hAnsi="Arial" w:cs="Arial"/>
          <w:color w:val="000000"/>
        </w:rPr>
      </w:pPr>
    </w:p>
    <w:p w:rsidR="006649FC" w:rsidRPr="00CE7BFC" w:rsidRDefault="006649FC">
      <w:pPr>
        <w:spacing w:after="0" w:line="240" w:lineRule="auto"/>
        <w:rPr>
          <w:rFonts w:ascii="Arial" w:eastAsia="Arial" w:hAnsi="Arial" w:cs="Arial"/>
          <w:color w:val="000000"/>
        </w:rPr>
      </w:pPr>
    </w:p>
    <w:p w:rsidR="006649FC" w:rsidRPr="00CE7BFC" w:rsidRDefault="007D435C">
      <w:pPr>
        <w:spacing w:after="0" w:line="240" w:lineRule="auto"/>
        <w:rPr>
          <w:rFonts w:ascii="Arial" w:eastAsia="Times New Roman" w:hAnsi="Arial" w:cs="Arial"/>
          <w:color w:val="000000"/>
        </w:rPr>
      </w:pPr>
      <w:r w:rsidRPr="00CE7BFC">
        <w:rPr>
          <w:rFonts w:ascii="Arial" w:eastAsia="Arial" w:hAnsi="Arial" w:cs="Arial"/>
          <w:color w:val="000000"/>
        </w:rPr>
        <w:t>_________</w:t>
      </w:r>
      <w:r w:rsidR="008162E5" w:rsidRPr="00CE7BFC">
        <w:rPr>
          <w:rFonts w:ascii="Arial" w:eastAsia="Arial" w:hAnsi="Arial" w:cs="Arial"/>
          <w:color w:val="000000"/>
        </w:rPr>
        <w:t>______________________________</w:t>
      </w:r>
      <w:r w:rsidR="008162E5" w:rsidRPr="00CE7BFC">
        <w:rPr>
          <w:rFonts w:ascii="Arial" w:eastAsia="Arial" w:hAnsi="Arial" w:cs="Arial"/>
          <w:color w:val="000000"/>
        </w:rPr>
        <w:tab/>
      </w:r>
      <w:r w:rsidR="00CE7BFC">
        <w:rPr>
          <w:rFonts w:ascii="Arial" w:eastAsia="Arial" w:hAnsi="Arial" w:cs="Arial"/>
          <w:color w:val="000000"/>
        </w:rPr>
        <w:t xml:space="preserve">  </w:t>
      </w:r>
      <w:r w:rsidR="007605D1">
        <w:rPr>
          <w:rFonts w:ascii="Arial" w:eastAsia="Arial" w:hAnsi="Arial" w:cs="Arial"/>
          <w:color w:val="000000"/>
        </w:rPr>
        <w:t xml:space="preserve"> </w:t>
      </w:r>
      <w:r w:rsidRPr="00CE7BFC">
        <w:rPr>
          <w:rFonts w:ascii="Arial" w:eastAsia="Arial" w:hAnsi="Arial" w:cs="Arial"/>
          <w:color w:val="000000"/>
        </w:rPr>
        <w:t>_______</w:t>
      </w:r>
      <w:r w:rsidR="00230F70">
        <w:rPr>
          <w:rFonts w:ascii="Arial" w:eastAsia="Arial" w:hAnsi="Arial" w:cs="Arial"/>
          <w:color w:val="000000"/>
        </w:rPr>
        <w:t>_______________________________</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t>Date</w:t>
      </w:r>
      <w:r w:rsidRPr="00CE7BFC">
        <w:rPr>
          <w:rFonts w:ascii="Arial" w:eastAsia="Arial" w:hAnsi="Arial" w:cs="Arial"/>
          <w:color w:val="000000"/>
        </w:rPr>
        <w:tab/>
      </w:r>
      <w:r w:rsidRPr="00CE7BFC">
        <w:rPr>
          <w:rFonts w:ascii="Arial" w:eastAsia="Arial" w:hAnsi="Arial" w:cs="Arial"/>
          <w:color w:val="000000"/>
        </w:rPr>
        <w:tab/>
      </w:r>
      <w:r w:rsidR="00CE7BFC">
        <w:rPr>
          <w:rFonts w:ascii="Arial" w:eastAsia="Arial" w:hAnsi="Arial" w:cs="Arial"/>
          <w:color w:val="000000"/>
        </w:rPr>
        <w:t xml:space="preserve"> </w:t>
      </w:r>
      <w:r w:rsidR="007605D1">
        <w:rPr>
          <w:rFonts w:ascii="Arial" w:eastAsia="Arial" w:hAnsi="Arial" w:cs="Arial"/>
          <w:color w:val="000000"/>
        </w:rPr>
        <w:t xml:space="preserve"> </w:t>
      </w: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t>Date</w:t>
      </w:r>
    </w:p>
    <w:p w:rsidR="006C506E" w:rsidRPr="00CE7BFC" w:rsidRDefault="006C506E">
      <w:pPr>
        <w:spacing w:after="0" w:line="240" w:lineRule="auto"/>
        <w:rPr>
          <w:rFonts w:ascii="Arial" w:eastAsia="Arial" w:hAnsi="Arial" w:cs="Arial"/>
          <w:b/>
          <w:color w:val="000000"/>
        </w:rPr>
      </w:pPr>
    </w:p>
    <w:p w:rsidR="006C506E" w:rsidRPr="00CE7BFC" w:rsidRDefault="006C506E">
      <w:pPr>
        <w:spacing w:after="0" w:line="240" w:lineRule="auto"/>
        <w:rPr>
          <w:rFonts w:ascii="Arial" w:eastAsia="Arial" w:hAnsi="Arial" w:cs="Arial"/>
          <w:b/>
          <w:color w:val="000000"/>
        </w:rPr>
      </w:pPr>
    </w:p>
    <w:p w:rsidR="006649FC" w:rsidRPr="00CE7BFC" w:rsidRDefault="002D2386">
      <w:pPr>
        <w:spacing w:after="0" w:line="240" w:lineRule="auto"/>
        <w:rPr>
          <w:rFonts w:ascii="Arial" w:eastAsia="Arial" w:hAnsi="Arial" w:cs="Arial"/>
          <w:b/>
          <w:color w:val="000000"/>
        </w:rPr>
      </w:pPr>
      <w:r w:rsidRPr="00CE7BFC">
        <w:rPr>
          <w:rFonts w:ascii="Arial" w:eastAsia="Arial" w:hAnsi="Arial" w:cs="Arial"/>
          <w:b/>
          <w:color w:val="000000"/>
        </w:rPr>
        <w:t>Office of Vocational Rehabilitation</w:t>
      </w:r>
      <w:r w:rsidRPr="00CE7BFC">
        <w:rPr>
          <w:rFonts w:ascii="Arial" w:eastAsia="Arial" w:hAnsi="Arial" w:cs="Arial"/>
          <w:b/>
          <w:color w:val="000000"/>
        </w:rPr>
        <w:tab/>
      </w:r>
      <w:r w:rsidRPr="00CE7BFC">
        <w:rPr>
          <w:rFonts w:ascii="Arial" w:eastAsia="Arial" w:hAnsi="Arial" w:cs="Arial"/>
          <w:b/>
          <w:color w:val="000000"/>
        </w:rPr>
        <w:tab/>
      </w:r>
      <w:r w:rsidRPr="00CE7BFC">
        <w:rPr>
          <w:rFonts w:ascii="Arial" w:eastAsia="Arial" w:hAnsi="Arial" w:cs="Arial"/>
          <w:b/>
          <w:color w:val="000000"/>
        </w:rPr>
        <w:tab/>
      </w:r>
      <w:r w:rsidR="007605D1">
        <w:rPr>
          <w:rFonts w:ascii="Arial" w:eastAsia="Arial" w:hAnsi="Arial" w:cs="Arial"/>
          <w:b/>
          <w:color w:val="000000"/>
        </w:rPr>
        <w:t xml:space="preserve">  </w:t>
      </w:r>
      <w:r w:rsidRPr="00CE7BFC">
        <w:rPr>
          <w:rFonts w:ascii="Arial" w:eastAsia="Arial" w:hAnsi="Arial" w:cs="Arial"/>
          <w:b/>
          <w:color w:val="000000"/>
        </w:rPr>
        <w:t>Kentucky Office for Career &amp; Technical Ed.</w:t>
      </w:r>
    </w:p>
    <w:p w:rsidR="007605D1" w:rsidRDefault="002D2386">
      <w:pPr>
        <w:spacing w:after="0" w:line="240" w:lineRule="auto"/>
        <w:rPr>
          <w:rFonts w:ascii="Arial" w:eastAsia="Arial" w:hAnsi="Arial" w:cs="Arial"/>
          <w:color w:val="000000"/>
        </w:rPr>
      </w:pPr>
      <w:r w:rsidRPr="00CE7BFC">
        <w:rPr>
          <w:rFonts w:ascii="Arial" w:eastAsia="Arial" w:hAnsi="Arial" w:cs="Arial"/>
          <w:color w:val="000000"/>
        </w:rPr>
        <w:t>Cora McNabb, Executive Director</w:t>
      </w:r>
      <w:r w:rsidRPr="00CE7BFC">
        <w:rPr>
          <w:rFonts w:ascii="Arial" w:eastAsia="Arial" w:hAnsi="Arial" w:cs="Arial"/>
          <w:color w:val="000000"/>
        </w:rPr>
        <w:tab/>
      </w:r>
      <w:r w:rsidRPr="00CE7BFC">
        <w:rPr>
          <w:rFonts w:ascii="Arial" w:eastAsia="Arial" w:hAnsi="Arial" w:cs="Arial"/>
          <w:color w:val="000000"/>
        </w:rPr>
        <w:tab/>
      </w:r>
      <w:r w:rsidR="007D435C" w:rsidRPr="00CE7BFC">
        <w:rPr>
          <w:rFonts w:ascii="Arial" w:eastAsia="Arial" w:hAnsi="Arial" w:cs="Arial"/>
          <w:color w:val="000000"/>
        </w:rPr>
        <w:tab/>
      </w:r>
      <w:r w:rsidR="00CE7BFC">
        <w:rPr>
          <w:rFonts w:ascii="Arial" w:eastAsia="Arial" w:hAnsi="Arial" w:cs="Arial"/>
          <w:color w:val="000000"/>
        </w:rPr>
        <w:t xml:space="preserve"> </w:t>
      </w:r>
      <w:r w:rsidR="007605D1">
        <w:rPr>
          <w:rFonts w:ascii="Arial" w:eastAsia="Arial" w:hAnsi="Arial" w:cs="Arial"/>
          <w:color w:val="000000"/>
        </w:rPr>
        <w:t xml:space="preserve"> </w:t>
      </w:r>
      <w:r w:rsidR="007D435C" w:rsidRPr="00CE7BFC">
        <w:rPr>
          <w:rFonts w:ascii="Arial" w:eastAsia="Arial" w:hAnsi="Arial" w:cs="Arial"/>
          <w:color w:val="000000"/>
        </w:rPr>
        <w:t xml:space="preserve">David Horseman, Associate Commissioner     </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 xml:space="preserve">                                           </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_______________________________</w:t>
      </w:r>
      <w:r w:rsidR="00CE7BFC">
        <w:rPr>
          <w:rFonts w:ascii="Arial" w:eastAsia="Arial" w:hAnsi="Arial" w:cs="Arial"/>
          <w:color w:val="000000"/>
        </w:rPr>
        <w:t>________</w:t>
      </w:r>
      <w:r w:rsidR="00CE7BFC">
        <w:rPr>
          <w:rFonts w:ascii="Arial" w:eastAsia="Arial" w:hAnsi="Arial" w:cs="Arial"/>
          <w:color w:val="000000"/>
        </w:rPr>
        <w:tab/>
        <w:t xml:space="preserve">  </w:t>
      </w:r>
      <w:r w:rsidRPr="00CE7BFC">
        <w:rPr>
          <w:rFonts w:ascii="Arial" w:eastAsia="Arial" w:hAnsi="Arial" w:cs="Arial"/>
          <w:color w:val="000000"/>
        </w:rPr>
        <w:t>_____________________________________</w:t>
      </w:r>
      <w:r w:rsidR="00250FBD">
        <w:rPr>
          <w:rFonts w:ascii="Arial" w:eastAsia="Arial" w:hAnsi="Arial" w:cs="Arial"/>
          <w:color w:val="000000"/>
        </w:rPr>
        <w:t>_</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00CE7BFC">
        <w:rPr>
          <w:rFonts w:ascii="Arial" w:eastAsia="Arial" w:hAnsi="Arial" w:cs="Arial"/>
          <w:color w:val="000000"/>
        </w:rPr>
        <w:t xml:space="preserve"> </w:t>
      </w:r>
      <w:r w:rsidR="007605D1">
        <w:rPr>
          <w:rFonts w:ascii="Arial" w:eastAsia="Arial" w:hAnsi="Arial" w:cs="Arial"/>
          <w:color w:val="000000"/>
        </w:rPr>
        <w:t xml:space="preserve"> </w:t>
      </w: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6649FC">
      <w:pPr>
        <w:spacing w:after="0" w:line="240" w:lineRule="auto"/>
        <w:rPr>
          <w:rFonts w:ascii="Arial" w:eastAsia="Arial" w:hAnsi="Arial" w:cs="Arial"/>
          <w:color w:val="000000"/>
        </w:rPr>
      </w:pPr>
    </w:p>
    <w:p w:rsidR="006649FC" w:rsidRPr="00CE7BFC" w:rsidRDefault="006649FC">
      <w:pPr>
        <w:spacing w:after="0" w:line="240" w:lineRule="auto"/>
        <w:rPr>
          <w:rFonts w:ascii="Arial" w:eastAsia="Arial" w:hAnsi="Arial" w:cs="Arial"/>
          <w:color w:val="000000"/>
        </w:rPr>
      </w:pPr>
    </w:p>
    <w:p w:rsidR="006649FC" w:rsidRPr="00CE7BFC" w:rsidRDefault="007D435C">
      <w:pPr>
        <w:spacing w:after="0" w:line="240" w:lineRule="auto"/>
        <w:rPr>
          <w:rFonts w:ascii="Arial" w:eastAsia="Times New Roman" w:hAnsi="Arial" w:cs="Arial"/>
          <w:color w:val="000000"/>
        </w:rPr>
      </w:pPr>
      <w:r w:rsidRPr="00CE7BFC">
        <w:rPr>
          <w:rFonts w:ascii="Arial" w:eastAsia="Arial" w:hAnsi="Arial" w:cs="Arial"/>
          <w:color w:val="000000"/>
        </w:rPr>
        <w:t>_______</w:t>
      </w:r>
      <w:r w:rsidR="007605D1">
        <w:rPr>
          <w:rFonts w:ascii="Arial" w:eastAsia="Arial" w:hAnsi="Arial" w:cs="Arial"/>
          <w:color w:val="000000"/>
        </w:rPr>
        <w:t>_______________________________</w:t>
      </w:r>
      <w:r w:rsidR="00250FBD">
        <w:rPr>
          <w:rFonts w:ascii="Arial" w:eastAsia="Arial" w:hAnsi="Arial" w:cs="Arial"/>
          <w:color w:val="000000"/>
        </w:rPr>
        <w:t>_</w:t>
      </w:r>
      <w:r w:rsidR="007605D1">
        <w:rPr>
          <w:rFonts w:ascii="Arial" w:eastAsia="Arial" w:hAnsi="Arial" w:cs="Arial"/>
          <w:color w:val="000000"/>
        </w:rPr>
        <w:t xml:space="preserve">        </w:t>
      </w:r>
      <w:r w:rsidRPr="00CE7BFC">
        <w:rPr>
          <w:rFonts w:ascii="Arial" w:eastAsia="Arial" w:hAnsi="Arial" w:cs="Arial"/>
          <w:color w:val="000000"/>
        </w:rPr>
        <w:t>______</w:t>
      </w:r>
      <w:r w:rsidR="007605D1">
        <w:rPr>
          <w:rFonts w:ascii="Arial" w:eastAsia="Arial" w:hAnsi="Arial" w:cs="Arial"/>
          <w:color w:val="000000"/>
        </w:rPr>
        <w:t>_______________________________</w:t>
      </w:r>
      <w:r w:rsidR="00250FBD">
        <w:rPr>
          <w:rFonts w:ascii="Arial" w:eastAsia="Arial" w:hAnsi="Arial" w:cs="Arial"/>
          <w:color w:val="000000"/>
        </w:rPr>
        <w:t>_</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007605D1">
        <w:rPr>
          <w:rFonts w:ascii="Arial" w:eastAsia="Arial" w:hAnsi="Arial" w:cs="Arial"/>
          <w:color w:val="000000"/>
        </w:rPr>
        <w:t>Date</w:t>
      </w:r>
      <w:r w:rsidR="007605D1">
        <w:rPr>
          <w:rFonts w:ascii="Arial" w:eastAsia="Arial" w:hAnsi="Arial" w:cs="Arial"/>
          <w:color w:val="000000"/>
        </w:rPr>
        <w:tab/>
      </w:r>
      <w:r w:rsidR="007605D1">
        <w:rPr>
          <w:rFonts w:ascii="Arial" w:eastAsia="Arial" w:hAnsi="Arial" w:cs="Arial"/>
          <w:color w:val="000000"/>
        </w:rPr>
        <w:tab/>
        <w:t xml:space="preserve"> </w:t>
      </w: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t>Date</w:t>
      </w:r>
    </w:p>
    <w:p w:rsidR="006649FC" w:rsidRPr="00CE7BFC" w:rsidRDefault="006649FC">
      <w:pPr>
        <w:spacing w:after="0" w:line="240" w:lineRule="auto"/>
        <w:rPr>
          <w:rFonts w:ascii="Arial" w:eastAsia="Arial" w:hAnsi="Arial" w:cs="Arial"/>
          <w:color w:val="000000"/>
        </w:rPr>
      </w:pPr>
    </w:p>
    <w:p w:rsidR="006649FC" w:rsidRPr="00CE7BFC" w:rsidRDefault="006649FC">
      <w:pPr>
        <w:spacing w:after="0" w:line="240" w:lineRule="auto"/>
        <w:rPr>
          <w:rFonts w:ascii="Arial" w:eastAsia="Arial" w:hAnsi="Arial" w:cs="Arial"/>
          <w:color w:val="000000"/>
        </w:rPr>
      </w:pPr>
    </w:p>
    <w:p w:rsidR="006C506E" w:rsidRPr="00CE7BFC" w:rsidRDefault="007D435C">
      <w:pPr>
        <w:spacing w:after="0" w:line="240" w:lineRule="auto"/>
        <w:rPr>
          <w:rFonts w:ascii="Arial" w:eastAsia="Arial" w:hAnsi="Arial" w:cs="Arial"/>
          <w:b/>
          <w:i/>
          <w:color w:val="000000"/>
        </w:rPr>
      </w:pPr>
      <w:r w:rsidRPr="00CE7BFC">
        <w:rPr>
          <w:rFonts w:ascii="Arial" w:eastAsia="Arial" w:hAnsi="Arial" w:cs="Arial"/>
          <w:b/>
          <w:i/>
          <w:color w:val="000000"/>
        </w:rPr>
        <w:t>Kentucky Economic Development Cabinet</w:t>
      </w:r>
    </w:p>
    <w:p w:rsidR="006649FC" w:rsidRPr="00CE7BFC" w:rsidRDefault="006C506E">
      <w:pPr>
        <w:spacing w:after="0" w:line="240" w:lineRule="auto"/>
        <w:rPr>
          <w:rFonts w:ascii="Arial" w:eastAsia="Arial" w:hAnsi="Arial" w:cs="Arial"/>
          <w:color w:val="000000"/>
        </w:rPr>
      </w:pPr>
      <w:r w:rsidRPr="00CE7BFC">
        <w:rPr>
          <w:rFonts w:ascii="Arial" w:eastAsia="Arial" w:hAnsi="Arial" w:cs="Arial"/>
          <w:b/>
          <w:i/>
          <w:color w:val="000000"/>
        </w:rPr>
        <w:t>Office of Workforce, Community Development &amp; Research</w:t>
      </w:r>
      <w:r w:rsidR="007D435C" w:rsidRPr="00CE7BFC">
        <w:rPr>
          <w:rFonts w:ascii="Arial" w:eastAsia="Arial" w:hAnsi="Arial" w:cs="Arial"/>
          <w:i/>
          <w:color w:val="000000"/>
        </w:rPr>
        <w:tab/>
      </w:r>
      <w:r w:rsidR="007D435C" w:rsidRPr="00CE7BFC">
        <w:rPr>
          <w:rFonts w:ascii="Arial" w:eastAsia="Arial" w:hAnsi="Arial" w:cs="Arial"/>
          <w:i/>
          <w:color w:val="000000"/>
        </w:rPr>
        <w:tab/>
      </w:r>
    </w:p>
    <w:p w:rsidR="006649FC" w:rsidRPr="00CE7BFC" w:rsidRDefault="006649FC">
      <w:pPr>
        <w:spacing w:after="0" w:line="240" w:lineRule="auto"/>
        <w:rPr>
          <w:rFonts w:ascii="Arial" w:eastAsia="Arial" w:hAnsi="Arial" w:cs="Arial"/>
          <w:color w:val="000000"/>
        </w:rPr>
      </w:pPr>
    </w:p>
    <w:p w:rsidR="006C506E" w:rsidRPr="00CE7BFC" w:rsidRDefault="006C506E" w:rsidP="006C506E">
      <w:pPr>
        <w:spacing w:after="0" w:line="240" w:lineRule="auto"/>
        <w:rPr>
          <w:rFonts w:ascii="Arial" w:eastAsia="Arial" w:hAnsi="Arial" w:cs="Arial"/>
          <w:color w:val="000000"/>
        </w:rPr>
      </w:pPr>
      <w:r w:rsidRPr="00CE7BFC">
        <w:rPr>
          <w:rFonts w:ascii="Arial" w:eastAsia="Arial" w:hAnsi="Arial" w:cs="Arial"/>
          <w:color w:val="000000"/>
        </w:rPr>
        <w:t>Kristina Slattery, Executive Director</w:t>
      </w:r>
    </w:p>
    <w:p w:rsidR="006649FC" w:rsidRPr="00CE7BFC" w:rsidRDefault="000A5F6F">
      <w:pPr>
        <w:spacing w:after="0" w:line="240" w:lineRule="auto"/>
        <w:rPr>
          <w:rFonts w:ascii="Arial" w:eastAsia="Arial" w:hAnsi="Arial" w:cs="Arial"/>
          <w:color w:val="000000"/>
        </w:rPr>
      </w:pPr>
      <w:r w:rsidRPr="00CE7BFC">
        <w:rPr>
          <w:rFonts w:ascii="Arial" w:eastAsia="Arial" w:hAnsi="Arial" w:cs="Arial"/>
          <w:color w:val="000000"/>
        </w:rPr>
        <w:t xml:space="preserve"> </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_______________________________________</w:t>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6649FC">
      <w:pPr>
        <w:spacing w:after="0" w:line="240" w:lineRule="auto"/>
        <w:rPr>
          <w:rFonts w:ascii="Arial" w:eastAsia="Arial" w:hAnsi="Arial" w:cs="Arial"/>
          <w:color w:val="000000"/>
        </w:rPr>
      </w:pPr>
    </w:p>
    <w:p w:rsidR="006649FC" w:rsidRPr="00CE7BFC" w:rsidRDefault="006649FC">
      <w:pPr>
        <w:spacing w:after="0" w:line="240" w:lineRule="auto"/>
        <w:rPr>
          <w:rFonts w:ascii="Arial" w:eastAsia="Arial" w:hAnsi="Arial" w:cs="Arial"/>
          <w:color w:val="000000"/>
        </w:rPr>
      </w:pP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_______________________________________</w:t>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t>Date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6649FC">
      <w:pPr>
        <w:spacing w:after="0" w:line="240" w:lineRule="auto"/>
        <w:rPr>
          <w:rFonts w:ascii="Arial" w:eastAsia="Arial" w:hAnsi="Arial" w:cs="Arial"/>
          <w:color w:val="000000"/>
        </w:rPr>
      </w:pPr>
    </w:p>
    <w:p w:rsidR="006649FC" w:rsidRPr="00CE7BFC" w:rsidRDefault="006649FC">
      <w:pPr>
        <w:spacing w:after="0" w:line="240" w:lineRule="auto"/>
        <w:rPr>
          <w:rFonts w:ascii="Arial" w:eastAsia="Arial" w:hAnsi="Arial" w:cs="Arial"/>
          <w:color w:val="000000"/>
        </w:rPr>
      </w:pPr>
    </w:p>
    <w:p w:rsidR="006C506E" w:rsidRDefault="006C506E">
      <w:pPr>
        <w:spacing w:after="0" w:line="240" w:lineRule="auto"/>
        <w:rPr>
          <w:rFonts w:ascii="Arial" w:eastAsia="Arial" w:hAnsi="Arial" w:cs="Arial"/>
          <w:b/>
          <w:i/>
          <w:color w:val="000000"/>
        </w:rPr>
      </w:pPr>
    </w:p>
    <w:p w:rsidR="006649FC" w:rsidRPr="00CE7BFC" w:rsidRDefault="007D435C">
      <w:pPr>
        <w:spacing w:after="0" w:line="240" w:lineRule="auto"/>
        <w:rPr>
          <w:rFonts w:ascii="Arial" w:eastAsia="Arial" w:hAnsi="Arial" w:cs="Arial"/>
          <w:color w:val="000000"/>
        </w:rPr>
      </w:pPr>
      <w:proofErr w:type="gramStart"/>
      <w:r w:rsidRPr="00CE7BFC">
        <w:rPr>
          <w:rFonts w:ascii="Arial" w:eastAsia="Arial" w:hAnsi="Arial" w:cs="Arial"/>
          <w:b/>
          <w:i/>
          <w:color w:val="000000"/>
        </w:rPr>
        <w:t>Justice &amp;</w:t>
      </w:r>
      <w:proofErr w:type="gramEnd"/>
      <w:r w:rsidRPr="00CE7BFC">
        <w:rPr>
          <w:rFonts w:ascii="Arial" w:eastAsia="Arial" w:hAnsi="Arial" w:cs="Arial"/>
          <w:b/>
          <w:i/>
          <w:color w:val="000000"/>
        </w:rPr>
        <w:t xml:space="preserve"> Public Safety Cabinet </w:t>
      </w:r>
      <w:r w:rsidRPr="00CE7BFC">
        <w:rPr>
          <w:rFonts w:ascii="Arial" w:eastAsia="Arial" w:hAnsi="Arial" w:cs="Arial"/>
          <w:b/>
          <w:i/>
          <w:color w:val="000000"/>
        </w:rPr>
        <w:tab/>
      </w:r>
      <w:r w:rsidRPr="00CE7BFC">
        <w:rPr>
          <w:rFonts w:ascii="Arial" w:eastAsia="Arial" w:hAnsi="Arial" w:cs="Arial"/>
          <w:i/>
          <w:color w:val="000000"/>
        </w:rPr>
        <w:tab/>
      </w:r>
      <w:r w:rsidRPr="00CE7BFC">
        <w:rPr>
          <w:rFonts w:ascii="Arial" w:eastAsia="Arial" w:hAnsi="Arial" w:cs="Arial"/>
          <w:i/>
          <w:color w:val="000000"/>
        </w:rPr>
        <w:tab/>
      </w:r>
      <w:r w:rsidRPr="00CE7BFC">
        <w:rPr>
          <w:rFonts w:ascii="Arial" w:eastAsia="Arial" w:hAnsi="Arial" w:cs="Arial"/>
          <w:i/>
          <w:color w:val="000000"/>
        </w:rPr>
        <w:tab/>
      </w:r>
    </w:p>
    <w:p w:rsidR="006649FC" w:rsidRPr="00CE7BFC" w:rsidRDefault="007D435C">
      <w:pPr>
        <w:tabs>
          <w:tab w:val="left" w:pos="5940"/>
        </w:tabs>
        <w:spacing w:after="0" w:line="240" w:lineRule="auto"/>
        <w:rPr>
          <w:rFonts w:ascii="Arial" w:eastAsia="Arial" w:hAnsi="Arial" w:cs="Arial"/>
          <w:color w:val="000000"/>
        </w:rPr>
      </w:pPr>
      <w:r w:rsidRPr="00CE7BFC">
        <w:rPr>
          <w:rFonts w:ascii="Arial" w:eastAsia="Arial" w:hAnsi="Arial" w:cs="Arial"/>
          <w:color w:val="000000"/>
        </w:rPr>
        <w:tab/>
      </w:r>
    </w:p>
    <w:p w:rsidR="007605D1" w:rsidRDefault="007D435C">
      <w:pPr>
        <w:spacing w:after="0" w:line="240" w:lineRule="auto"/>
        <w:rPr>
          <w:rFonts w:ascii="Arial" w:eastAsia="Arial" w:hAnsi="Arial" w:cs="Arial"/>
          <w:color w:val="000000"/>
        </w:rPr>
      </w:pPr>
      <w:r w:rsidRPr="00CE7BFC">
        <w:rPr>
          <w:rFonts w:ascii="Arial" w:eastAsia="Arial" w:hAnsi="Arial" w:cs="Arial"/>
          <w:color w:val="000000"/>
        </w:rPr>
        <w:t xml:space="preserve">John Tilley, Secretary </w:t>
      </w:r>
      <w:r w:rsidRPr="00CE7BFC">
        <w:rPr>
          <w:rFonts w:ascii="Arial" w:eastAsia="Arial" w:hAnsi="Arial" w:cs="Arial"/>
          <w:color w:val="000000"/>
        </w:rPr>
        <w:tab/>
      </w:r>
    </w:p>
    <w:p w:rsidR="000A5F6F"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_______________________________________</w:t>
      </w:r>
      <w:r w:rsidR="000A5F6F" w:rsidRPr="00CE7BFC">
        <w:rPr>
          <w:rFonts w:ascii="Arial" w:eastAsia="Arial" w:hAnsi="Arial" w:cs="Arial"/>
          <w:color w:val="000000"/>
        </w:rPr>
        <w:t>_</w:t>
      </w: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Printed Name &amp; Title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p>
    <w:p w:rsidR="006649FC" w:rsidRDefault="006649FC">
      <w:pPr>
        <w:spacing w:after="0" w:line="240" w:lineRule="auto"/>
        <w:rPr>
          <w:rFonts w:ascii="Arial" w:eastAsia="Arial" w:hAnsi="Arial" w:cs="Arial"/>
          <w:color w:val="000000"/>
        </w:rPr>
      </w:pPr>
    </w:p>
    <w:p w:rsidR="003A76BD" w:rsidRDefault="003A76BD">
      <w:pPr>
        <w:spacing w:after="0" w:line="240" w:lineRule="auto"/>
        <w:rPr>
          <w:rFonts w:ascii="Arial" w:eastAsia="Arial" w:hAnsi="Arial" w:cs="Arial"/>
          <w:color w:val="000000"/>
        </w:rPr>
      </w:pPr>
    </w:p>
    <w:p w:rsidR="003A76BD" w:rsidRDefault="003A76BD">
      <w:pPr>
        <w:spacing w:after="0" w:line="240" w:lineRule="auto"/>
        <w:rPr>
          <w:rFonts w:ascii="Arial" w:eastAsia="Arial" w:hAnsi="Arial" w:cs="Arial"/>
          <w:color w:val="000000"/>
        </w:rPr>
      </w:pPr>
    </w:p>
    <w:p w:rsidR="006649FC" w:rsidRPr="00CE7BFC" w:rsidRDefault="007D435C">
      <w:pPr>
        <w:spacing w:after="0" w:line="240" w:lineRule="auto"/>
        <w:rPr>
          <w:rFonts w:ascii="Arial" w:eastAsia="Arial" w:hAnsi="Arial" w:cs="Arial"/>
          <w:color w:val="000000"/>
        </w:rPr>
      </w:pPr>
      <w:r w:rsidRPr="00CE7BFC">
        <w:rPr>
          <w:rFonts w:ascii="Arial" w:eastAsia="Arial" w:hAnsi="Arial" w:cs="Arial"/>
          <w:color w:val="000000"/>
        </w:rPr>
        <w:t>________________</w:t>
      </w:r>
      <w:r w:rsidR="000A5F6F" w:rsidRPr="00CE7BFC">
        <w:rPr>
          <w:rFonts w:ascii="Arial" w:eastAsia="Arial" w:hAnsi="Arial" w:cs="Arial"/>
          <w:color w:val="000000"/>
        </w:rPr>
        <w:t>________________________</w:t>
      </w:r>
    </w:p>
    <w:p w:rsidR="00561982" w:rsidRPr="00CE7BFC" w:rsidRDefault="00856227">
      <w:pPr>
        <w:spacing w:after="0" w:line="240" w:lineRule="auto"/>
        <w:rPr>
          <w:rFonts w:ascii="Arial" w:eastAsia="Arial" w:hAnsi="Arial" w:cs="Arial"/>
          <w:color w:val="000000"/>
        </w:rPr>
      </w:pPr>
      <w:r w:rsidRPr="00CE7BFC">
        <w:rPr>
          <w:rFonts w:ascii="Arial" w:eastAsia="Arial" w:hAnsi="Arial" w:cs="Arial"/>
          <w:color w:val="000000"/>
        </w:rPr>
        <w:t>Signature</w:t>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r>
      <w:r w:rsidRPr="00CE7BFC">
        <w:rPr>
          <w:rFonts w:ascii="Arial" w:eastAsia="Arial" w:hAnsi="Arial" w:cs="Arial"/>
          <w:color w:val="000000"/>
        </w:rPr>
        <w:tab/>
        <w:t>Date</w:t>
      </w:r>
      <w:r w:rsidRPr="00CE7BFC">
        <w:rPr>
          <w:rFonts w:ascii="Arial" w:eastAsia="Arial" w:hAnsi="Arial" w:cs="Arial"/>
          <w:color w:val="000000"/>
        </w:rPr>
        <w:tab/>
      </w:r>
      <w:r w:rsidRPr="00CE7BFC">
        <w:rPr>
          <w:rFonts w:ascii="Arial" w:eastAsia="Arial" w:hAnsi="Arial" w:cs="Arial"/>
          <w:color w:val="000000"/>
        </w:rPr>
        <w:tab/>
      </w:r>
    </w:p>
    <w:p w:rsidR="008162E5" w:rsidRPr="00CE7BFC" w:rsidRDefault="008162E5">
      <w:pPr>
        <w:spacing w:after="0" w:line="240" w:lineRule="auto"/>
        <w:rPr>
          <w:rFonts w:ascii="Arial" w:eastAsia="Arial" w:hAnsi="Arial" w:cs="Arial"/>
          <w:b/>
          <w:i/>
          <w:color w:val="000000"/>
        </w:rPr>
      </w:pPr>
    </w:p>
    <w:p w:rsidR="008162E5" w:rsidRPr="00CE7BFC" w:rsidRDefault="008162E5">
      <w:pPr>
        <w:spacing w:after="0" w:line="240" w:lineRule="auto"/>
        <w:rPr>
          <w:rFonts w:ascii="Arial" w:eastAsia="Arial" w:hAnsi="Arial" w:cs="Arial"/>
          <w:b/>
          <w:i/>
          <w:color w:val="000000"/>
        </w:rPr>
      </w:pPr>
    </w:p>
    <w:p w:rsidR="008162E5" w:rsidRPr="00CE7BFC" w:rsidRDefault="008162E5">
      <w:pPr>
        <w:spacing w:after="0" w:line="240" w:lineRule="auto"/>
        <w:rPr>
          <w:rFonts w:ascii="Arial" w:eastAsia="Arial" w:hAnsi="Arial" w:cs="Arial"/>
          <w:b/>
          <w:i/>
          <w:color w:val="000000"/>
        </w:rPr>
      </w:pPr>
    </w:p>
    <w:p w:rsidR="008162E5" w:rsidRPr="00CE7BFC" w:rsidRDefault="008162E5">
      <w:pPr>
        <w:spacing w:after="0" w:line="240" w:lineRule="auto"/>
        <w:rPr>
          <w:rFonts w:ascii="Arial" w:eastAsia="Arial" w:hAnsi="Arial" w:cs="Arial"/>
          <w:b/>
          <w:i/>
          <w:color w:val="000000"/>
        </w:rPr>
      </w:pPr>
    </w:p>
    <w:p w:rsidR="007605D1" w:rsidRDefault="007605D1">
      <w:pPr>
        <w:spacing w:after="0" w:line="240" w:lineRule="auto"/>
        <w:rPr>
          <w:rFonts w:ascii="Arial" w:eastAsia="Arial" w:hAnsi="Arial" w:cs="Arial"/>
          <w:b/>
          <w:i/>
          <w:color w:val="000000"/>
          <w:sz w:val="20"/>
          <w:szCs w:val="20"/>
        </w:rPr>
      </w:pPr>
    </w:p>
    <w:p w:rsidR="00A05CA6" w:rsidRDefault="00A05CA6">
      <w:pPr>
        <w:spacing w:after="0" w:line="240" w:lineRule="auto"/>
        <w:rPr>
          <w:rFonts w:ascii="Arial" w:eastAsia="Arial" w:hAnsi="Arial" w:cs="Arial"/>
          <w:b/>
          <w:i/>
          <w:color w:val="000000"/>
          <w:sz w:val="20"/>
          <w:szCs w:val="20"/>
        </w:rPr>
      </w:pPr>
      <w:bookmarkStart w:id="1" w:name="_GoBack"/>
      <w:bookmarkEnd w:id="1"/>
    </w:p>
    <w:p w:rsidR="00250FBD" w:rsidRDefault="00250FBD">
      <w:pPr>
        <w:spacing w:after="0" w:line="240" w:lineRule="auto"/>
        <w:rPr>
          <w:rFonts w:ascii="Arial" w:eastAsia="Arial" w:hAnsi="Arial" w:cs="Arial"/>
          <w:b/>
          <w:i/>
          <w:color w:val="000000"/>
        </w:rPr>
      </w:pPr>
    </w:p>
    <w:p w:rsidR="006649FC" w:rsidRPr="007605D1" w:rsidRDefault="007D435C">
      <w:pPr>
        <w:spacing w:after="0" w:line="240" w:lineRule="auto"/>
        <w:rPr>
          <w:rFonts w:ascii="Arial" w:eastAsia="Arial" w:hAnsi="Arial" w:cs="Arial"/>
          <w:b/>
          <w:color w:val="000000"/>
        </w:rPr>
      </w:pPr>
      <w:r w:rsidRPr="007605D1">
        <w:rPr>
          <w:rFonts w:ascii="Arial" w:eastAsia="Arial" w:hAnsi="Arial" w:cs="Arial"/>
          <w:b/>
          <w:i/>
          <w:color w:val="000000"/>
        </w:rPr>
        <w:t xml:space="preserve">Goodwill Industries   </w:t>
      </w:r>
      <w:r w:rsidRPr="007605D1">
        <w:rPr>
          <w:rFonts w:ascii="Arial" w:eastAsia="Arial" w:hAnsi="Arial" w:cs="Arial"/>
          <w:b/>
          <w:i/>
          <w:color w:val="000000"/>
        </w:rPr>
        <w:tab/>
      </w:r>
      <w:r w:rsidRPr="007605D1">
        <w:rPr>
          <w:rFonts w:ascii="Arial" w:eastAsia="Arial" w:hAnsi="Arial" w:cs="Arial"/>
          <w:i/>
          <w:color w:val="000000"/>
        </w:rPr>
        <w:tab/>
      </w:r>
      <w:r w:rsidRPr="007605D1">
        <w:rPr>
          <w:rFonts w:ascii="Arial" w:eastAsia="Arial" w:hAnsi="Arial" w:cs="Arial"/>
          <w:i/>
          <w:color w:val="000000"/>
        </w:rPr>
        <w:tab/>
        <w:t xml:space="preserve">            </w:t>
      </w:r>
      <w:r w:rsidR="007605D1">
        <w:rPr>
          <w:rFonts w:ascii="Arial" w:eastAsia="Arial" w:hAnsi="Arial" w:cs="Arial"/>
          <w:i/>
          <w:color w:val="000000"/>
        </w:rPr>
        <w:t xml:space="preserve">   </w:t>
      </w:r>
      <w:r w:rsidRPr="007605D1">
        <w:rPr>
          <w:rFonts w:ascii="Arial" w:eastAsia="Arial" w:hAnsi="Arial" w:cs="Arial"/>
          <w:b/>
          <w:i/>
          <w:color w:val="000000"/>
        </w:rPr>
        <w:t>Goodwill SCSEP</w:t>
      </w:r>
    </w:p>
    <w:p w:rsidR="006649FC" w:rsidRPr="007605D1" w:rsidRDefault="007D435C">
      <w:pPr>
        <w:tabs>
          <w:tab w:val="left" w:pos="5940"/>
        </w:tabs>
        <w:spacing w:after="0" w:line="240" w:lineRule="auto"/>
        <w:rPr>
          <w:rFonts w:ascii="Arial" w:eastAsia="Arial" w:hAnsi="Arial" w:cs="Arial"/>
          <w:color w:val="000000"/>
        </w:rPr>
      </w:pPr>
      <w:r w:rsidRPr="007605D1">
        <w:rPr>
          <w:rFonts w:ascii="Arial" w:eastAsia="Arial" w:hAnsi="Arial" w:cs="Arial"/>
          <w:color w:val="000000"/>
        </w:rPr>
        <w:tab/>
      </w:r>
    </w:p>
    <w:p w:rsidR="00F347B2" w:rsidRPr="007605D1" w:rsidRDefault="00F347B2">
      <w:pPr>
        <w:spacing w:after="0" w:line="240" w:lineRule="auto"/>
        <w:rPr>
          <w:rFonts w:ascii="Arial" w:eastAsia="Arial" w:hAnsi="Arial" w:cs="Arial"/>
          <w:color w:val="000000"/>
        </w:rPr>
      </w:pPr>
      <w:r w:rsidRPr="007605D1">
        <w:rPr>
          <w:rFonts w:ascii="Arial" w:eastAsia="Arial" w:hAnsi="Arial" w:cs="Arial"/>
          <w:color w:val="000000"/>
        </w:rPr>
        <w:t xml:space="preserve">Dr. Marsha </w:t>
      </w:r>
      <w:r w:rsidR="007605D1">
        <w:rPr>
          <w:rFonts w:ascii="Arial" w:eastAsia="Arial" w:hAnsi="Arial" w:cs="Arial"/>
          <w:color w:val="000000"/>
        </w:rPr>
        <w:t>Berry, VP of Career Services/</w:t>
      </w:r>
      <w:r w:rsidR="007605D1">
        <w:rPr>
          <w:rFonts w:ascii="Arial" w:eastAsia="Arial" w:hAnsi="Arial" w:cs="Arial"/>
          <w:color w:val="000000"/>
        </w:rPr>
        <w:tab/>
      </w:r>
      <w:r w:rsidR="007605D1">
        <w:rPr>
          <w:rFonts w:ascii="Arial" w:eastAsia="Arial" w:hAnsi="Arial" w:cs="Arial"/>
          <w:color w:val="000000"/>
        </w:rPr>
        <w:tab/>
        <w:t xml:space="preserve">   </w:t>
      </w:r>
      <w:r w:rsidRPr="007605D1">
        <w:rPr>
          <w:rFonts w:ascii="Arial" w:eastAsia="Arial" w:hAnsi="Arial" w:cs="Arial"/>
          <w:color w:val="000000"/>
        </w:rPr>
        <w:t>Dr. Marshall Berry, VP of Career Services/</w:t>
      </w:r>
    </w:p>
    <w:p w:rsidR="007605D1" w:rsidRDefault="00F347B2">
      <w:pPr>
        <w:spacing w:after="0" w:line="240" w:lineRule="auto"/>
        <w:rPr>
          <w:rFonts w:ascii="Arial" w:eastAsia="Arial" w:hAnsi="Arial" w:cs="Arial"/>
          <w:color w:val="000000"/>
        </w:rPr>
      </w:pPr>
      <w:r w:rsidRPr="007605D1">
        <w:rPr>
          <w:rFonts w:ascii="Arial" w:eastAsia="Arial" w:hAnsi="Arial" w:cs="Arial"/>
          <w:color w:val="000000"/>
        </w:rPr>
        <w:t>Goodwill Industries</w:t>
      </w:r>
      <w:r w:rsidRPr="007605D1">
        <w:rPr>
          <w:rFonts w:ascii="Arial" w:eastAsia="Arial" w:hAnsi="Arial" w:cs="Arial"/>
          <w:color w:val="000000"/>
        </w:rPr>
        <w:tab/>
      </w:r>
      <w:r w:rsidR="003A76BD">
        <w:rPr>
          <w:rFonts w:ascii="Arial" w:eastAsia="Arial" w:hAnsi="Arial" w:cs="Arial"/>
          <w:color w:val="000000"/>
        </w:rPr>
        <w:t xml:space="preserve">                                                  </w:t>
      </w:r>
      <w:r w:rsidR="007605D1">
        <w:rPr>
          <w:rFonts w:ascii="Arial" w:eastAsia="Arial" w:hAnsi="Arial" w:cs="Arial"/>
          <w:color w:val="000000"/>
        </w:rPr>
        <w:t xml:space="preserve">Goodwill Industries </w:t>
      </w:r>
    </w:p>
    <w:p w:rsidR="003A76BD" w:rsidRDefault="003A76BD">
      <w:pPr>
        <w:spacing w:after="0" w:line="240" w:lineRule="auto"/>
        <w:rPr>
          <w:rFonts w:ascii="Arial" w:eastAsia="Arial" w:hAnsi="Arial" w:cs="Arial"/>
          <w:color w:val="000000"/>
        </w:rPr>
      </w:pPr>
    </w:p>
    <w:p w:rsidR="003A76BD" w:rsidRPr="003A76BD" w:rsidRDefault="003A76BD" w:rsidP="003A76BD">
      <w:pPr>
        <w:tabs>
          <w:tab w:val="center" w:pos="5234"/>
        </w:tabs>
        <w:spacing w:after="0" w:line="240" w:lineRule="auto"/>
        <w:rPr>
          <w:rFonts w:ascii="Arial" w:eastAsia="Arial" w:hAnsi="Arial" w:cs="Arial"/>
          <w:color w:val="000000"/>
          <w:u w:val="single"/>
        </w:rPr>
      </w:pPr>
      <w:r>
        <w:rPr>
          <w:rFonts w:ascii="Arial" w:eastAsia="Arial" w:hAnsi="Arial" w:cs="Arial"/>
          <w:color w:val="000000"/>
          <w:u w:val="single"/>
        </w:rPr>
        <w:t>Dr.  Marsha Berry, VP of Career Services</w:t>
      </w:r>
      <w:r>
        <w:rPr>
          <w:rFonts w:ascii="Arial" w:eastAsia="Arial" w:hAnsi="Arial" w:cs="Arial"/>
          <w:color w:val="000000"/>
        </w:rPr>
        <w:t xml:space="preserve">                    </w:t>
      </w:r>
      <w:r>
        <w:rPr>
          <w:rFonts w:ascii="Arial" w:eastAsia="Arial" w:hAnsi="Arial" w:cs="Arial"/>
          <w:color w:val="000000"/>
          <w:u w:val="single"/>
        </w:rPr>
        <w:t xml:space="preserve">Dr. Marsha Berry, VP of Career Services </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Printed Name &amp; Title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Printed Name &amp; Title</w:t>
      </w:r>
      <w:r w:rsidRPr="007605D1">
        <w:rPr>
          <w:rFonts w:ascii="Arial" w:eastAsia="Arial" w:hAnsi="Arial" w:cs="Arial"/>
          <w:color w:val="000000"/>
        </w:rPr>
        <w:tab/>
      </w:r>
      <w:r w:rsidRPr="007605D1">
        <w:rPr>
          <w:rFonts w:ascii="Arial" w:eastAsia="Arial" w:hAnsi="Arial" w:cs="Arial"/>
          <w:color w:val="000000"/>
        </w:rPr>
        <w:tab/>
      </w:r>
    </w:p>
    <w:p w:rsidR="006649FC" w:rsidRPr="007605D1" w:rsidRDefault="006649FC">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t xml:space="preserve">   </w:t>
      </w:r>
      <w:r w:rsidRPr="007605D1">
        <w:rPr>
          <w:rFonts w:ascii="Arial" w:eastAsia="Arial" w:hAnsi="Arial" w:cs="Arial"/>
          <w:color w:val="000000"/>
        </w:rPr>
        <w:t>_______________________________________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Date</w:t>
      </w:r>
      <w:r w:rsidR="007605D1">
        <w:rPr>
          <w:rFonts w:ascii="Arial" w:eastAsia="Arial" w:hAnsi="Arial" w:cs="Arial"/>
          <w:color w:val="000000"/>
        </w:rPr>
        <w:tab/>
      </w:r>
      <w:r w:rsidR="007605D1">
        <w:rPr>
          <w:rFonts w:ascii="Arial" w:eastAsia="Arial" w:hAnsi="Arial" w:cs="Arial"/>
          <w:color w:val="000000"/>
        </w:rPr>
        <w:tab/>
        <w:t xml:space="preserve">   </w:t>
      </w: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t>Date</w:t>
      </w:r>
    </w:p>
    <w:p w:rsidR="006649FC" w:rsidRPr="007605D1" w:rsidRDefault="006649FC">
      <w:pPr>
        <w:spacing w:after="0" w:line="240" w:lineRule="auto"/>
        <w:rPr>
          <w:rFonts w:ascii="Arial" w:eastAsia="Arial" w:hAnsi="Arial" w:cs="Arial"/>
          <w:color w:val="000000"/>
        </w:rPr>
      </w:pPr>
    </w:p>
    <w:p w:rsidR="006649FC" w:rsidRDefault="006649FC">
      <w:pPr>
        <w:spacing w:after="0" w:line="240" w:lineRule="auto"/>
        <w:rPr>
          <w:rFonts w:ascii="Arial" w:eastAsia="Arial" w:hAnsi="Arial" w:cs="Arial"/>
          <w:color w:val="000000"/>
        </w:rPr>
      </w:pPr>
    </w:p>
    <w:p w:rsidR="00250FBD" w:rsidRPr="007605D1" w:rsidRDefault="00250FBD">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b/>
          <w:i/>
          <w:color w:val="000000"/>
        </w:rPr>
      </w:pPr>
      <w:r w:rsidRPr="007605D1">
        <w:rPr>
          <w:rFonts w:ascii="Arial" w:eastAsia="Arial" w:hAnsi="Arial" w:cs="Arial"/>
          <w:b/>
          <w:i/>
          <w:color w:val="000000"/>
        </w:rPr>
        <w:t>SEK-So</w:t>
      </w:r>
      <w:r w:rsidR="007605D1">
        <w:rPr>
          <w:rFonts w:ascii="Arial" w:eastAsia="Arial" w:hAnsi="Arial" w:cs="Arial"/>
          <w:b/>
          <w:i/>
          <w:color w:val="000000"/>
        </w:rPr>
        <w:t>ciety for Human Resource Mgt.</w:t>
      </w:r>
      <w:r w:rsidR="007605D1">
        <w:rPr>
          <w:rFonts w:ascii="Arial" w:eastAsia="Arial" w:hAnsi="Arial" w:cs="Arial"/>
          <w:b/>
          <w:i/>
          <w:color w:val="000000"/>
        </w:rPr>
        <w:tab/>
      </w:r>
      <w:r w:rsidR="007605D1">
        <w:rPr>
          <w:rFonts w:ascii="Arial" w:eastAsia="Arial" w:hAnsi="Arial" w:cs="Arial"/>
          <w:b/>
          <w:i/>
          <w:color w:val="000000"/>
        </w:rPr>
        <w:tab/>
        <w:t xml:space="preserve">    </w:t>
      </w:r>
      <w:r w:rsidRPr="007605D1">
        <w:rPr>
          <w:rFonts w:ascii="Arial" w:eastAsia="Arial" w:hAnsi="Arial" w:cs="Arial"/>
          <w:b/>
          <w:i/>
          <w:color w:val="000000"/>
        </w:rPr>
        <w:t>KY Community &amp; Technical College Systems</w:t>
      </w:r>
    </w:p>
    <w:p w:rsidR="006649FC" w:rsidRPr="007605D1" w:rsidRDefault="006649FC">
      <w:pPr>
        <w:spacing w:after="0" w:line="240" w:lineRule="auto"/>
        <w:rPr>
          <w:rFonts w:ascii="Arial" w:eastAsia="Arial" w:hAnsi="Arial" w:cs="Arial"/>
          <w:b/>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Charlotte Keeney, President</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Dr. Jay Box, President</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t xml:space="preserve">    </w:t>
      </w:r>
      <w:r w:rsidRPr="007605D1">
        <w:rPr>
          <w:rFonts w:ascii="Arial" w:eastAsia="Arial" w:hAnsi="Arial" w:cs="Arial"/>
          <w:color w:val="000000"/>
        </w:rPr>
        <w:t>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Printed Name &amp; Title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Printed Name &amp; Title</w:t>
      </w:r>
    </w:p>
    <w:p w:rsidR="006649FC" w:rsidRPr="007605D1" w:rsidRDefault="006649FC">
      <w:pPr>
        <w:spacing w:after="0" w:line="240" w:lineRule="auto"/>
        <w:rPr>
          <w:rFonts w:ascii="Arial" w:eastAsia="Arial" w:hAnsi="Arial" w:cs="Arial"/>
          <w:color w:val="000000"/>
        </w:rPr>
      </w:pPr>
    </w:p>
    <w:p w:rsidR="006649FC" w:rsidRPr="007605D1" w:rsidRDefault="006649FC">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t xml:space="preserve">    </w:t>
      </w:r>
      <w:r w:rsidRPr="007605D1">
        <w:rPr>
          <w:rFonts w:ascii="Arial" w:eastAsia="Arial" w:hAnsi="Arial" w:cs="Arial"/>
          <w:color w:val="000000"/>
        </w:rPr>
        <w:t>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t>Da</w:t>
      </w:r>
      <w:r w:rsidR="007605D1">
        <w:rPr>
          <w:rFonts w:ascii="Arial" w:eastAsia="Arial" w:hAnsi="Arial" w:cs="Arial"/>
          <w:color w:val="000000"/>
        </w:rPr>
        <w:t>te</w:t>
      </w:r>
      <w:r w:rsidR="007605D1">
        <w:rPr>
          <w:rFonts w:ascii="Arial" w:eastAsia="Arial" w:hAnsi="Arial" w:cs="Arial"/>
          <w:color w:val="000000"/>
        </w:rPr>
        <w:tab/>
      </w:r>
      <w:r w:rsidR="007605D1">
        <w:rPr>
          <w:rFonts w:ascii="Arial" w:eastAsia="Arial" w:hAnsi="Arial" w:cs="Arial"/>
          <w:color w:val="000000"/>
        </w:rPr>
        <w:tab/>
        <w:t xml:space="preserve">   </w:t>
      </w: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t>Date</w:t>
      </w:r>
    </w:p>
    <w:p w:rsidR="006649FC" w:rsidRPr="007605D1" w:rsidRDefault="006649FC">
      <w:pPr>
        <w:spacing w:after="0" w:line="240" w:lineRule="auto"/>
        <w:rPr>
          <w:rFonts w:ascii="Arial" w:eastAsia="Arial" w:hAnsi="Arial" w:cs="Arial"/>
          <w:color w:val="000000"/>
        </w:rPr>
      </w:pPr>
    </w:p>
    <w:p w:rsidR="006649FC" w:rsidRDefault="006649FC">
      <w:pPr>
        <w:spacing w:after="0" w:line="240" w:lineRule="auto"/>
        <w:rPr>
          <w:rFonts w:ascii="Arial" w:eastAsia="Arial" w:hAnsi="Arial" w:cs="Arial"/>
          <w:color w:val="000000"/>
        </w:rPr>
      </w:pPr>
    </w:p>
    <w:p w:rsidR="00250FBD" w:rsidRPr="007605D1" w:rsidRDefault="00250FBD">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b/>
          <w:i/>
          <w:color w:val="000000"/>
        </w:rPr>
      </w:pPr>
      <w:r w:rsidRPr="007605D1">
        <w:rPr>
          <w:rFonts w:ascii="Arial" w:eastAsia="Arial" w:hAnsi="Arial" w:cs="Arial"/>
          <w:b/>
          <w:i/>
          <w:color w:val="000000"/>
        </w:rPr>
        <w:t>Lake Cumberland Housing Agency</w:t>
      </w:r>
      <w:r w:rsidRPr="007605D1">
        <w:rPr>
          <w:rFonts w:ascii="Arial" w:eastAsia="Arial" w:hAnsi="Arial" w:cs="Arial"/>
          <w:b/>
          <w:i/>
          <w:color w:val="000000"/>
        </w:rPr>
        <w:tab/>
      </w:r>
      <w:r w:rsidR="007605D1">
        <w:rPr>
          <w:rFonts w:ascii="Arial" w:eastAsia="Arial" w:hAnsi="Arial" w:cs="Arial"/>
          <w:b/>
          <w:i/>
          <w:color w:val="000000"/>
        </w:rPr>
        <w:t xml:space="preserve">               </w:t>
      </w:r>
      <w:r w:rsidRPr="007605D1">
        <w:rPr>
          <w:rFonts w:ascii="Arial" w:eastAsia="Arial" w:hAnsi="Arial" w:cs="Arial"/>
          <w:b/>
          <w:i/>
          <w:color w:val="000000"/>
        </w:rPr>
        <w:t>Lake Cumberland Community Action Agency</w:t>
      </w:r>
    </w:p>
    <w:p w:rsidR="006649FC" w:rsidRPr="007605D1" w:rsidRDefault="006649FC">
      <w:pPr>
        <w:spacing w:after="0" w:line="240" w:lineRule="auto"/>
        <w:rPr>
          <w:rFonts w:ascii="Arial" w:eastAsia="Arial" w:hAnsi="Arial" w:cs="Arial"/>
          <w:b/>
          <w:i/>
          <w:color w:val="000000"/>
        </w:rPr>
      </w:pPr>
    </w:p>
    <w:p w:rsidR="006649FC" w:rsidRPr="007605D1" w:rsidRDefault="007605D1">
      <w:pPr>
        <w:spacing w:after="0" w:line="240" w:lineRule="auto"/>
        <w:ind w:left="5760" w:hanging="5760"/>
        <w:rPr>
          <w:rFonts w:ascii="Arial" w:eastAsia="Arial" w:hAnsi="Arial" w:cs="Arial"/>
          <w:color w:val="000000"/>
        </w:rPr>
      </w:pPr>
      <w:r>
        <w:rPr>
          <w:rFonts w:ascii="Arial" w:eastAsia="Arial" w:hAnsi="Arial" w:cs="Arial"/>
          <w:color w:val="000000"/>
        </w:rPr>
        <w:t xml:space="preserve">Lisa Mann, Executive Director                                      </w:t>
      </w:r>
      <w:r w:rsidR="007D435C" w:rsidRPr="007605D1">
        <w:rPr>
          <w:rFonts w:ascii="Arial" w:eastAsia="Arial" w:hAnsi="Arial" w:cs="Arial"/>
          <w:color w:val="000000"/>
        </w:rPr>
        <w:t xml:space="preserve">Alicia K. </w:t>
      </w:r>
      <w:proofErr w:type="spellStart"/>
      <w:r w:rsidR="007D435C" w:rsidRPr="007605D1">
        <w:rPr>
          <w:rFonts w:ascii="Arial" w:eastAsia="Arial" w:hAnsi="Arial" w:cs="Arial"/>
          <w:color w:val="000000"/>
        </w:rPr>
        <w:t>Polston</w:t>
      </w:r>
      <w:proofErr w:type="spellEnd"/>
      <w:r w:rsidR="007D435C" w:rsidRPr="007605D1">
        <w:rPr>
          <w:rFonts w:ascii="Arial" w:eastAsia="Arial" w:hAnsi="Arial" w:cs="Arial"/>
          <w:color w:val="000000"/>
        </w:rPr>
        <w:t xml:space="preserve">, Executive Director </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t xml:space="preserve">    </w:t>
      </w:r>
      <w:r w:rsidRPr="007605D1">
        <w:rPr>
          <w:rFonts w:ascii="Arial" w:eastAsia="Arial" w:hAnsi="Arial" w:cs="Arial"/>
          <w:color w:val="000000"/>
        </w:rPr>
        <w:t>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Printed Name &amp; Title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Printed Name &amp; Title</w:t>
      </w:r>
    </w:p>
    <w:p w:rsidR="006649FC" w:rsidRPr="007605D1" w:rsidRDefault="006649FC">
      <w:pPr>
        <w:spacing w:after="0" w:line="240" w:lineRule="auto"/>
        <w:rPr>
          <w:rFonts w:ascii="Arial" w:eastAsia="Arial" w:hAnsi="Arial" w:cs="Arial"/>
          <w:color w:val="000000"/>
        </w:rPr>
      </w:pPr>
    </w:p>
    <w:p w:rsidR="006649FC" w:rsidRPr="007605D1" w:rsidRDefault="006649FC">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t xml:space="preserve">   </w:t>
      </w:r>
      <w:r w:rsidRPr="007605D1">
        <w:rPr>
          <w:rFonts w:ascii="Arial" w:eastAsia="Arial" w:hAnsi="Arial" w:cs="Arial"/>
          <w:color w:val="000000"/>
        </w:rPr>
        <w:t>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Date</w:t>
      </w:r>
      <w:r w:rsidR="007605D1">
        <w:rPr>
          <w:rFonts w:ascii="Arial" w:eastAsia="Arial" w:hAnsi="Arial" w:cs="Arial"/>
          <w:color w:val="000000"/>
        </w:rPr>
        <w:tab/>
      </w:r>
      <w:r w:rsidR="007605D1">
        <w:rPr>
          <w:rFonts w:ascii="Arial" w:eastAsia="Arial" w:hAnsi="Arial" w:cs="Arial"/>
          <w:color w:val="000000"/>
        </w:rPr>
        <w:tab/>
        <w:t xml:space="preserve">   </w:t>
      </w:r>
      <w:r w:rsidRPr="007605D1">
        <w:rPr>
          <w:rFonts w:ascii="Arial" w:eastAsia="Arial" w:hAnsi="Arial" w:cs="Arial"/>
          <w:color w:val="000000"/>
        </w:rPr>
        <w:t>Signature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t>Date</w:t>
      </w:r>
    </w:p>
    <w:p w:rsidR="006649FC" w:rsidRPr="007605D1" w:rsidRDefault="006649FC">
      <w:pPr>
        <w:spacing w:after="0" w:line="240" w:lineRule="auto"/>
        <w:rPr>
          <w:rFonts w:ascii="Arial" w:eastAsia="Arial" w:hAnsi="Arial" w:cs="Arial"/>
          <w:color w:val="000000"/>
        </w:rPr>
      </w:pPr>
    </w:p>
    <w:p w:rsidR="006649FC" w:rsidRDefault="006649FC">
      <w:pPr>
        <w:spacing w:after="0" w:line="240" w:lineRule="auto"/>
        <w:rPr>
          <w:rFonts w:ascii="Arial" w:eastAsia="Arial" w:hAnsi="Arial" w:cs="Arial"/>
          <w:color w:val="000000"/>
        </w:rPr>
      </w:pPr>
    </w:p>
    <w:p w:rsidR="00250FBD" w:rsidRPr="007605D1" w:rsidRDefault="00250FBD">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b/>
          <w:i/>
          <w:color w:val="000000"/>
        </w:rPr>
      </w:pPr>
      <w:r w:rsidRPr="007605D1">
        <w:rPr>
          <w:rFonts w:ascii="Arial" w:eastAsia="Arial" w:hAnsi="Arial" w:cs="Arial"/>
          <w:b/>
          <w:i/>
          <w:color w:val="000000"/>
        </w:rPr>
        <w:t xml:space="preserve">Southeast </w:t>
      </w:r>
      <w:r w:rsidR="00561982" w:rsidRPr="007605D1">
        <w:rPr>
          <w:rFonts w:ascii="Arial" w:eastAsia="Arial" w:hAnsi="Arial" w:cs="Arial"/>
          <w:b/>
          <w:i/>
          <w:color w:val="000000"/>
        </w:rPr>
        <w:t>Kentucky Economic Development</w:t>
      </w:r>
      <w:r w:rsidR="007605D1">
        <w:rPr>
          <w:rFonts w:ascii="Arial" w:eastAsia="Arial" w:hAnsi="Arial" w:cs="Arial"/>
          <w:b/>
          <w:i/>
          <w:color w:val="000000"/>
        </w:rPr>
        <w:t xml:space="preserve">         </w:t>
      </w:r>
      <w:r w:rsidRPr="007605D1">
        <w:rPr>
          <w:rFonts w:ascii="Arial" w:eastAsia="Arial" w:hAnsi="Arial" w:cs="Arial"/>
          <w:b/>
          <w:i/>
          <w:color w:val="000000"/>
        </w:rPr>
        <w:t>Campbellsville University</w:t>
      </w:r>
    </w:p>
    <w:p w:rsidR="006649FC" w:rsidRPr="007605D1" w:rsidRDefault="006649FC">
      <w:pPr>
        <w:spacing w:after="0" w:line="240" w:lineRule="auto"/>
        <w:rPr>
          <w:rFonts w:ascii="Arial" w:eastAsia="Arial" w:hAnsi="Arial" w:cs="Arial"/>
          <w:b/>
          <w:i/>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Angie Travis, Executive Director of Somerset</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 xml:space="preserve">Brett </w:t>
      </w:r>
      <w:proofErr w:type="spellStart"/>
      <w:r w:rsidRPr="007605D1">
        <w:rPr>
          <w:rFonts w:ascii="Arial" w:eastAsia="Arial" w:hAnsi="Arial" w:cs="Arial"/>
          <w:color w:val="000000"/>
        </w:rPr>
        <w:t>Traver</w:t>
      </w:r>
      <w:proofErr w:type="spellEnd"/>
      <w:r w:rsidRPr="007605D1">
        <w:rPr>
          <w:rFonts w:ascii="Arial" w:eastAsia="Arial" w:hAnsi="Arial" w:cs="Arial"/>
          <w:color w:val="000000"/>
        </w:rPr>
        <w:t>, Executive Director</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7605D1">
        <w:rPr>
          <w:rFonts w:ascii="Arial" w:eastAsia="Arial" w:hAnsi="Arial" w:cs="Arial"/>
          <w:color w:val="000000"/>
        </w:rPr>
        <w:t xml:space="preserve">   </w:t>
      </w:r>
      <w:r w:rsidRPr="007605D1">
        <w:rPr>
          <w:rFonts w:ascii="Arial" w:eastAsia="Arial" w:hAnsi="Arial" w:cs="Arial"/>
          <w:color w:val="000000"/>
        </w:rPr>
        <w:t>NOE Education Center</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w:t>
      </w:r>
      <w:r w:rsidR="007605D1">
        <w:rPr>
          <w:rFonts w:ascii="Arial" w:eastAsia="Arial" w:hAnsi="Arial" w:cs="Arial"/>
          <w:color w:val="000000"/>
        </w:rPr>
        <w:t>______________________________</w:t>
      </w:r>
      <w:r w:rsidR="007605D1">
        <w:rPr>
          <w:rFonts w:ascii="Arial" w:eastAsia="Arial" w:hAnsi="Arial" w:cs="Arial"/>
          <w:color w:val="000000"/>
        </w:rPr>
        <w:tab/>
      </w:r>
      <w:r w:rsidR="004313D9">
        <w:rPr>
          <w:rFonts w:ascii="Arial" w:eastAsia="Arial" w:hAnsi="Arial" w:cs="Arial"/>
          <w:color w:val="000000"/>
        </w:rPr>
        <w:t xml:space="preserve">  </w:t>
      </w:r>
      <w:r w:rsidRPr="007605D1">
        <w:rPr>
          <w:rFonts w:ascii="Arial" w:eastAsia="Arial" w:hAnsi="Arial" w:cs="Arial"/>
          <w:color w:val="000000"/>
        </w:rPr>
        <w:t>_______________________________________</w:t>
      </w: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Printed Name &amp; Title</w:t>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Pr="007605D1">
        <w:rPr>
          <w:rFonts w:ascii="Arial" w:eastAsia="Arial" w:hAnsi="Arial" w:cs="Arial"/>
          <w:color w:val="000000"/>
        </w:rPr>
        <w:tab/>
      </w:r>
      <w:r w:rsidR="004313D9">
        <w:rPr>
          <w:rFonts w:ascii="Arial" w:eastAsia="Arial" w:hAnsi="Arial" w:cs="Arial"/>
          <w:color w:val="000000"/>
        </w:rPr>
        <w:t xml:space="preserve">  </w:t>
      </w:r>
      <w:r w:rsidRPr="007605D1">
        <w:rPr>
          <w:rFonts w:ascii="Arial" w:eastAsia="Arial" w:hAnsi="Arial" w:cs="Arial"/>
          <w:color w:val="000000"/>
        </w:rPr>
        <w:t>Printed Name &amp; Title</w:t>
      </w:r>
    </w:p>
    <w:p w:rsidR="006649FC" w:rsidRPr="007605D1" w:rsidRDefault="006649FC">
      <w:pPr>
        <w:spacing w:after="0" w:line="240" w:lineRule="auto"/>
        <w:rPr>
          <w:rFonts w:ascii="Arial" w:eastAsia="Arial" w:hAnsi="Arial" w:cs="Arial"/>
          <w:color w:val="000000"/>
        </w:rPr>
      </w:pPr>
    </w:p>
    <w:p w:rsidR="006649FC" w:rsidRPr="007605D1" w:rsidRDefault="006649FC">
      <w:pPr>
        <w:spacing w:after="0" w:line="240" w:lineRule="auto"/>
        <w:rPr>
          <w:rFonts w:ascii="Arial" w:eastAsia="Arial" w:hAnsi="Arial" w:cs="Arial"/>
          <w:color w:val="000000"/>
        </w:rPr>
      </w:pPr>
    </w:p>
    <w:p w:rsidR="006649FC" w:rsidRPr="007605D1" w:rsidRDefault="007D435C">
      <w:pPr>
        <w:spacing w:after="0" w:line="240" w:lineRule="auto"/>
        <w:rPr>
          <w:rFonts w:ascii="Arial" w:eastAsia="Arial" w:hAnsi="Arial" w:cs="Arial"/>
          <w:color w:val="000000"/>
        </w:rPr>
      </w:pPr>
      <w:r w:rsidRPr="007605D1">
        <w:rPr>
          <w:rFonts w:ascii="Arial" w:eastAsia="Arial" w:hAnsi="Arial" w:cs="Arial"/>
          <w:color w:val="000000"/>
        </w:rPr>
        <w:t>________________</w:t>
      </w:r>
      <w:r w:rsidR="007605D1">
        <w:rPr>
          <w:rFonts w:ascii="Arial" w:eastAsia="Arial" w:hAnsi="Arial" w:cs="Arial"/>
          <w:color w:val="000000"/>
        </w:rPr>
        <w:t>_______________________</w:t>
      </w:r>
      <w:r w:rsidR="007605D1">
        <w:rPr>
          <w:rFonts w:ascii="Arial" w:eastAsia="Arial" w:hAnsi="Arial" w:cs="Arial"/>
          <w:color w:val="000000"/>
        </w:rPr>
        <w:tab/>
      </w:r>
      <w:r w:rsidR="004313D9">
        <w:rPr>
          <w:rFonts w:ascii="Arial" w:eastAsia="Arial" w:hAnsi="Arial" w:cs="Arial"/>
          <w:color w:val="000000"/>
        </w:rPr>
        <w:t xml:space="preserve">  </w:t>
      </w:r>
      <w:r w:rsidRPr="007605D1">
        <w:rPr>
          <w:rFonts w:ascii="Arial" w:eastAsia="Arial" w:hAnsi="Arial" w:cs="Arial"/>
          <w:color w:val="000000"/>
        </w:rPr>
        <w:t>_______________________________________</w:t>
      </w:r>
    </w:p>
    <w:p w:rsidR="004313D9" w:rsidRDefault="003A76BD">
      <w:pPr>
        <w:spacing w:after="0" w:line="240" w:lineRule="auto"/>
        <w:rPr>
          <w:rFonts w:ascii="Arial" w:eastAsia="Arial" w:hAnsi="Arial" w:cs="Arial"/>
          <w:color w:val="000000"/>
        </w:rPr>
      </w:pPr>
      <w:r>
        <w:rPr>
          <w:rFonts w:ascii="Arial" w:eastAsia="Arial" w:hAnsi="Arial" w:cs="Arial"/>
          <w:color w:val="000000"/>
        </w:rPr>
        <w:t xml:space="preserve">Signature                                           Date                  Signature                                          Date </w:t>
      </w:r>
    </w:p>
    <w:p w:rsidR="004313D9" w:rsidRDefault="004313D9">
      <w:pPr>
        <w:spacing w:after="0" w:line="240" w:lineRule="auto"/>
        <w:rPr>
          <w:rFonts w:ascii="Arial" w:eastAsia="Arial" w:hAnsi="Arial" w:cs="Arial"/>
          <w:color w:val="000000"/>
        </w:rPr>
      </w:pPr>
    </w:p>
    <w:p w:rsidR="004313D9" w:rsidRDefault="004313D9">
      <w:pPr>
        <w:spacing w:after="0" w:line="240" w:lineRule="auto"/>
        <w:rPr>
          <w:rFonts w:ascii="Arial" w:eastAsia="Arial" w:hAnsi="Arial" w:cs="Arial"/>
          <w:color w:val="000000"/>
        </w:rPr>
      </w:pPr>
    </w:p>
    <w:p w:rsidR="004313D9" w:rsidRDefault="004313D9">
      <w:pPr>
        <w:spacing w:after="0" w:line="240" w:lineRule="auto"/>
        <w:rPr>
          <w:rFonts w:ascii="Arial" w:eastAsia="Arial" w:hAnsi="Arial" w:cs="Arial"/>
          <w:color w:val="000000"/>
        </w:rPr>
      </w:pPr>
    </w:p>
    <w:p w:rsidR="004313D9" w:rsidRDefault="004313D9">
      <w:pPr>
        <w:spacing w:after="0" w:line="240" w:lineRule="auto"/>
        <w:rPr>
          <w:rFonts w:ascii="Arial" w:eastAsia="Arial" w:hAnsi="Arial" w:cs="Arial"/>
          <w:color w:val="000000"/>
        </w:rPr>
      </w:pPr>
    </w:p>
    <w:p w:rsidR="003A76BD" w:rsidRDefault="003A76BD">
      <w:pPr>
        <w:spacing w:after="0" w:line="240" w:lineRule="auto"/>
        <w:rPr>
          <w:rFonts w:ascii="Arial" w:eastAsia="Arial" w:hAnsi="Arial" w:cs="Arial"/>
          <w:color w:val="000000"/>
        </w:rPr>
      </w:pPr>
    </w:p>
    <w:p w:rsidR="003A76BD" w:rsidRDefault="003A76BD">
      <w:pPr>
        <w:spacing w:after="0" w:line="240" w:lineRule="auto"/>
        <w:rPr>
          <w:rFonts w:ascii="Arial" w:eastAsia="Arial" w:hAnsi="Arial" w:cs="Arial"/>
          <w:color w:val="000000"/>
        </w:rPr>
      </w:pPr>
    </w:p>
    <w:p w:rsidR="003A76BD" w:rsidRDefault="003A76BD">
      <w:pPr>
        <w:spacing w:after="0" w:line="240" w:lineRule="auto"/>
        <w:rPr>
          <w:rFonts w:ascii="Arial" w:eastAsia="Arial" w:hAnsi="Arial" w:cs="Arial"/>
          <w:color w:val="000000"/>
        </w:rPr>
      </w:pPr>
    </w:p>
    <w:p w:rsidR="00BD650F" w:rsidRDefault="00BD650F" w:rsidP="00BD650F">
      <w:pPr>
        <w:spacing w:after="0" w:line="240" w:lineRule="auto"/>
        <w:rPr>
          <w:rFonts w:ascii="Arial" w:eastAsia="Arial" w:hAnsi="Arial" w:cs="Arial"/>
          <w:color w:val="000000"/>
          <w:sz w:val="24"/>
          <w:szCs w:val="24"/>
        </w:rPr>
      </w:pPr>
    </w:p>
    <w:p w:rsidR="006649FC" w:rsidRPr="00BD650F" w:rsidRDefault="007D435C" w:rsidP="00BD650F">
      <w:pPr>
        <w:spacing w:after="0" w:line="240" w:lineRule="auto"/>
        <w:jc w:val="center"/>
        <w:rPr>
          <w:rFonts w:ascii="Arial" w:eastAsia="Arial" w:hAnsi="Arial" w:cs="Arial"/>
          <w:b/>
          <w:color w:val="000000"/>
          <w:sz w:val="24"/>
          <w:szCs w:val="24"/>
        </w:rPr>
      </w:pPr>
      <w:r w:rsidRPr="00BD650F">
        <w:rPr>
          <w:rFonts w:ascii="Arial" w:eastAsia="Arial" w:hAnsi="Arial" w:cs="Arial"/>
          <w:b/>
          <w:color w:val="000000"/>
          <w:sz w:val="24"/>
          <w:szCs w:val="24"/>
        </w:rPr>
        <w:t>Kentucky Career Center Memorandum of Understanding</w:t>
      </w:r>
    </w:p>
    <w:p w:rsidR="006649FC" w:rsidRPr="00BD650F" w:rsidRDefault="006649FC" w:rsidP="00BD650F">
      <w:pPr>
        <w:spacing w:after="0" w:line="240" w:lineRule="auto"/>
        <w:jc w:val="center"/>
        <w:rPr>
          <w:rFonts w:ascii="Arial" w:eastAsia="Arial" w:hAnsi="Arial" w:cs="Arial"/>
          <w:b/>
          <w:color w:val="000000"/>
        </w:rPr>
      </w:pPr>
    </w:p>
    <w:p w:rsidR="006649FC" w:rsidRPr="00BD650F" w:rsidRDefault="007D435C" w:rsidP="00BD650F">
      <w:pPr>
        <w:spacing w:after="0" w:line="240" w:lineRule="auto"/>
        <w:jc w:val="center"/>
        <w:rPr>
          <w:rFonts w:ascii="Arial" w:eastAsia="Arial" w:hAnsi="Arial" w:cs="Arial"/>
          <w:b/>
          <w:color w:val="000000"/>
          <w:sz w:val="24"/>
          <w:szCs w:val="24"/>
        </w:rPr>
      </w:pPr>
      <w:r w:rsidRPr="00BD650F">
        <w:rPr>
          <w:rFonts w:ascii="Arial" w:eastAsia="Arial" w:hAnsi="Arial" w:cs="Arial"/>
          <w:b/>
          <w:color w:val="000000"/>
          <w:sz w:val="24"/>
          <w:szCs w:val="24"/>
        </w:rPr>
        <w:t>Attachments</w:t>
      </w:r>
    </w:p>
    <w:p w:rsidR="006649FC" w:rsidRPr="00F72A89" w:rsidRDefault="006649FC">
      <w:pPr>
        <w:spacing w:after="0" w:line="240" w:lineRule="auto"/>
        <w:rPr>
          <w:rFonts w:ascii="Arial" w:eastAsia="Arial" w:hAnsi="Arial" w:cs="Arial"/>
          <w:color w:val="000000"/>
        </w:rPr>
      </w:pPr>
    </w:p>
    <w:p w:rsidR="006649FC" w:rsidRPr="00F72A89" w:rsidRDefault="006649FC">
      <w:pPr>
        <w:spacing w:after="0" w:line="240" w:lineRule="auto"/>
        <w:rPr>
          <w:rFonts w:ascii="Arial" w:eastAsia="Arial" w:hAnsi="Arial" w:cs="Arial"/>
          <w:color w:val="000000"/>
        </w:rPr>
      </w:pPr>
    </w:p>
    <w:p w:rsidR="006649FC" w:rsidRPr="00F72A89" w:rsidRDefault="006649FC">
      <w:pPr>
        <w:spacing w:after="0" w:line="240" w:lineRule="auto"/>
        <w:rPr>
          <w:rFonts w:ascii="Arial" w:eastAsia="Arial" w:hAnsi="Arial" w:cs="Arial"/>
          <w:color w:val="000000"/>
        </w:rPr>
      </w:pPr>
    </w:p>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Attachment A:</w:t>
      </w:r>
      <w:r w:rsidRPr="00F72A89">
        <w:rPr>
          <w:rFonts w:ascii="Arial" w:eastAsia="Arial" w:hAnsi="Arial" w:cs="Arial"/>
          <w:color w:val="000000"/>
        </w:rPr>
        <w:tab/>
      </w:r>
      <w:r w:rsidRPr="00F72A89">
        <w:rPr>
          <w:rFonts w:ascii="Arial" w:eastAsia="Arial" w:hAnsi="Arial" w:cs="Arial"/>
          <w:color w:val="000000"/>
        </w:rPr>
        <w:tab/>
        <w:t>Parties to the Agreement</w:t>
      </w:r>
    </w:p>
    <w:p w:rsidR="006649FC" w:rsidRPr="00F72A89" w:rsidRDefault="006649FC">
      <w:pPr>
        <w:spacing w:after="0" w:line="240" w:lineRule="auto"/>
        <w:rPr>
          <w:rFonts w:ascii="Arial" w:eastAsia="Arial" w:hAnsi="Arial" w:cs="Arial"/>
          <w:color w:val="000000"/>
        </w:rPr>
      </w:pPr>
    </w:p>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Attachment B:</w:t>
      </w:r>
      <w:r w:rsidRPr="00F72A89">
        <w:rPr>
          <w:rFonts w:ascii="Arial" w:eastAsia="Arial" w:hAnsi="Arial" w:cs="Arial"/>
          <w:color w:val="000000"/>
        </w:rPr>
        <w:tab/>
      </w:r>
      <w:r w:rsidRPr="00F72A89">
        <w:rPr>
          <w:rFonts w:ascii="Arial" w:eastAsia="Arial" w:hAnsi="Arial" w:cs="Arial"/>
          <w:color w:val="000000"/>
        </w:rPr>
        <w:tab/>
        <w:t>Kentucky Career Centers (listing)</w:t>
      </w:r>
    </w:p>
    <w:p w:rsidR="00185D5A" w:rsidRDefault="00185D5A">
      <w:pPr>
        <w:spacing w:after="0" w:line="240" w:lineRule="auto"/>
        <w:rPr>
          <w:rFonts w:ascii="Arial" w:eastAsia="Arial" w:hAnsi="Arial" w:cs="Arial"/>
          <w:color w:val="000000"/>
        </w:rPr>
      </w:pPr>
    </w:p>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Attachment C:</w:t>
      </w:r>
      <w:r w:rsidRPr="00F72A89">
        <w:rPr>
          <w:rFonts w:ascii="Arial" w:eastAsia="Arial" w:hAnsi="Arial" w:cs="Arial"/>
          <w:color w:val="000000"/>
        </w:rPr>
        <w:tab/>
      </w:r>
      <w:r w:rsidRPr="00F72A89">
        <w:rPr>
          <w:rFonts w:ascii="Arial" w:eastAsia="Arial" w:hAnsi="Arial" w:cs="Arial"/>
          <w:color w:val="000000"/>
        </w:rPr>
        <w:tab/>
        <w:t>Administrative Structure</w:t>
      </w:r>
    </w:p>
    <w:p w:rsidR="006649FC" w:rsidRPr="00F72A89" w:rsidRDefault="006649FC">
      <w:pPr>
        <w:spacing w:after="0" w:line="240" w:lineRule="auto"/>
        <w:rPr>
          <w:rFonts w:ascii="Arial" w:eastAsia="Arial" w:hAnsi="Arial" w:cs="Arial"/>
          <w:color w:val="000000"/>
        </w:rPr>
      </w:pPr>
    </w:p>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Attachment D:</w:t>
      </w:r>
      <w:r w:rsidRPr="00F72A89">
        <w:rPr>
          <w:rFonts w:ascii="Arial" w:eastAsia="Arial" w:hAnsi="Arial" w:cs="Arial"/>
          <w:color w:val="000000"/>
        </w:rPr>
        <w:tab/>
      </w:r>
      <w:r w:rsidRPr="00F72A89">
        <w:rPr>
          <w:rFonts w:ascii="Arial" w:eastAsia="Arial" w:hAnsi="Arial" w:cs="Arial"/>
          <w:color w:val="000000"/>
        </w:rPr>
        <w:tab/>
        <w:t>Workflow</w:t>
      </w:r>
      <w:r w:rsidR="000E4373">
        <w:rPr>
          <w:rFonts w:ascii="Arial" w:eastAsia="Arial" w:hAnsi="Arial" w:cs="Arial"/>
          <w:color w:val="000000"/>
        </w:rPr>
        <w:t xml:space="preserve"> One Stop Flow Chart </w:t>
      </w:r>
    </w:p>
    <w:p w:rsidR="006649FC" w:rsidRPr="00F72A89" w:rsidRDefault="006649FC">
      <w:pPr>
        <w:spacing w:after="0" w:line="240" w:lineRule="auto"/>
        <w:rPr>
          <w:rFonts w:ascii="Arial" w:eastAsia="Arial" w:hAnsi="Arial" w:cs="Arial"/>
          <w:color w:val="000000"/>
        </w:rPr>
      </w:pPr>
    </w:p>
    <w:p w:rsidR="006649FC" w:rsidRDefault="007D435C">
      <w:pPr>
        <w:spacing w:after="0" w:line="240" w:lineRule="auto"/>
        <w:rPr>
          <w:rFonts w:ascii="Arial" w:eastAsia="Arial" w:hAnsi="Arial" w:cs="Arial"/>
          <w:color w:val="000000"/>
        </w:rPr>
      </w:pPr>
      <w:r w:rsidRPr="00F72A89">
        <w:rPr>
          <w:rFonts w:ascii="Arial" w:eastAsia="Arial" w:hAnsi="Arial" w:cs="Arial"/>
          <w:color w:val="000000"/>
        </w:rPr>
        <w:t>Attachment E:</w:t>
      </w:r>
      <w:r w:rsidRPr="00F72A89">
        <w:rPr>
          <w:rFonts w:ascii="Arial" w:eastAsia="Arial" w:hAnsi="Arial" w:cs="Arial"/>
          <w:color w:val="000000"/>
        </w:rPr>
        <w:tab/>
      </w:r>
      <w:r w:rsidRPr="00F72A89">
        <w:rPr>
          <w:rFonts w:ascii="Arial" w:eastAsia="Arial" w:hAnsi="Arial" w:cs="Arial"/>
          <w:color w:val="000000"/>
        </w:rPr>
        <w:tab/>
        <w:t>Required Partner Services</w:t>
      </w:r>
    </w:p>
    <w:p w:rsidR="007511EC" w:rsidRDefault="007511EC">
      <w:pPr>
        <w:spacing w:after="0" w:line="240" w:lineRule="auto"/>
        <w:rPr>
          <w:rFonts w:ascii="Arial" w:eastAsia="Arial" w:hAnsi="Arial" w:cs="Arial"/>
          <w:color w:val="000000"/>
        </w:rPr>
      </w:pPr>
    </w:p>
    <w:p w:rsidR="007511EC" w:rsidRPr="00F72A89" w:rsidRDefault="007511EC">
      <w:pPr>
        <w:spacing w:after="0" w:line="240" w:lineRule="auto"/>
        <w:rPr>
          <w:rFonts w:ascii="Arial" w:eastAsia="Arial" w:hAnsi="Arial" w:cs="Arial"/>
          <w:color w:val="000000"/>
        </w:rPr>
      </w:pPr>
      <w:r>
        <w:rPr>
          <w:rFonts w:ascii="Arial" w:eastAsia="Arial" w:hAnsi="Arial" w:cs="Arial"/>
          <w:color w:val="000000"/>
        </w:rPr>
        <w:t xml:space="preserve">Attachment F:             Service Delivery Method Code </w:t>
      </w:r>
    </w:p>
    <w:p w:rsidR="006649FC" w:rsidRPr="00F72A89" w:rsidRDefault="006649FC">
      <w:pPr>
        <w:spacing w:after="0" w:line="240" w:lineRule="auto"/>
        <w:rPr>
          <w:rFonts w:ascii="Arial" w:eastAsia="Arial" w:hAnsi="Arial" w:cs="Arial"/>
          <w:color w:val="000000"/>
        </w:rPr>
      </w:pPr>
    </w:p>
    <w:p w:rsidR="006649FC" w:rsidRPr="00F72A89" w:rsidRDefault="007511EC">
      <w:pPr>
        <w:spacing w:after="0" w:line="240" w:lineRule="auto"/>
        <w:rPr>
          <w:rFonts w:ascii="Arial" w:eastAsia="Arial" w:hAnsi="Arial" w:cs="Arial"/>
          <w:color w:val="000000"/>
        </w:rPr>
      </w:pPr>
      <w:r>
        <w:rPr>
          <w:rFonts w:ascii="Arial" w:eastAsia="Arial" w:hAnsi="Arial" w:cs="Arial"/>
          <w:color w:val="000000"/>
        </w:rPr>
        <w:t>Attachment G</w:t>
      </w:r>
      <w:r w:rsidR="007D435C" w:rsidRPr="00F72A89">
        <w:rPr>
          <w:rFonts w:ascii="Arial" w:eastAsia="Arial" w:hAnsi="Arial" w:cs="Arial"/>
          <w:color w:val="000000"/>
        </w:rPr>
        <w:t>:</w:t>
      </w:r>
      <w:r w:rsidR="007D435C" w:rsidRPr="00F72A89">
        <w:rPr>
          <w:rFonts w:ascii="Arial" w:eastAsia="Arial" w:hAnsi="Arial" w:cs="Arial"/>
          <w:color w:val="000000"/>
        </w:rPr>
        <w:tab/>
      </w:r>
      <w:r w:rsidR="007D435C" w:rsidRPr="00F72A89">
        <w:rPr>
          <w:rFonts w:ascii="Arial" w:eastAsia="Arial" w:hAnsi="Arial" w:cs="Arial"/>
          <w:color w:val="000000"/>
        </w:rPr>
        <w:tab/>
        <w:t>Additional Partner Services</w:t>
      </w:r>
    </w:p>
    <w:p w:rsidR="006649FC" w:rsidRPr="00F72A89" w:rsidRDefault="006649FC">
      <w:pPr>
        <w:spacing w:after="0" w:line="240" w:lineRule="auto"/>
        <w:rPr>
          <w:rFonts w:ascii="Arial" w:eastAsia="Arial" w:hAnsi="Arial" w:cs="Arial"/>
          <w:color w:val="000000"/>
        </w:rPr>
      </w:pPr>
    </w:p>
    <w:p w:rsidR="006649FC" w:rsidRPr="00F72A89" w:rsidRDefault="00535E0F">
      <w:pPr>
        <w:spacing w:after="0" w:line="240" w:lineRule="auto"/>
        <w:rPr>
          <w:rFonts w:ascii="Arial" w:eastAsia="Arial" w:hAnsi="Arial" w:cs="Arial"/>
          <w:color w:val="000000"/>
        </w:rPr>
      </w:pPr>
      <w:r>
        <w:rPr>
          <w:rFonts w:ascii="Arial" w:eastAsia="Arial" w:hAnsi="Arial" w:cs="Arial"/>
          <w:color w:val="000000"/>
        </w:rPr>
        <w:t>Attachment H</w:t>
      </w:r>
      <w:r w:rsidR="007D435C" w:rsidRPr="00F72A89">
        <w:rPr>
          <w:rFonts w:ascii="Arial" w:eastAsia="Arial" w:hAnsi="Arial" w:cs="Arial"/>
          <w:color w:val="000000"/>
        </w:rPr>
        <w:t>:</w:t>
      </w:r>
      <w:r w:rsidR="007D435C" w:rsidRPr="00F72A89">
        <w:rPr>
          <w:rFonts w:ascii="Arial" w:eastAsia="Arial" w:hAnsi="Arial" w:cs="Arial"/>
          <w:color w:val="000000"/>
        </w:rPr>
        <w:tab/>
      </w:r>
      <w:r w:rsidR="007D435C" w:rsidRPr="00F72A89">
        <w:rPr>
          <w:rFonts w:ascii="Arial" w:eastAsia="Arial" w:hAnsi="Arial" w:cs="Arial"/>
          <w:color w:val="000000"/>
        </w:rPr>
        <w:tab/>
        <w:t>Method of Referral</w:t>
      </w:r>
    </w:p>
    <w:p w:rsidR="006649FC" w:rsidRPr="00F72A89" w:rsidRDefault="006649FC">
      <w:pPr>
        <w:spacing w:after="0" w:line="240" w:lineRule="auto"/>
        <w:rPr>
          <w:rFonts w:ascii="Arial" w:eastAsia="Arial" w:hAnsi="Arial" w:cs="Arial"/>
          <w:color w:val="000000"/>
        </w:rPr>
      </w:pPr>
    </w:p>
    <w:p w:rsidR="006649FC" w:rsidRPr="00F72A89" w:rsidRDefault="00535E0F">
      <w:pPr>
        <w:spacing w:after="0" w:line="240" w:lineRule="auto"/>
        <w:rPr>
          <w:rFonts w:ascii="Arial" w:eastAsia="Arial" w:hAnsi="Arial" w:cs="Arial"/>
          <w:color w:val="000000"/>
        </w:rPr>
      </w:pPr>
      <w:r>
        <w:rPr>
          <w:rFonts w:ascii="Arial" w:eastAsia="Arial" w:hAnsi="Arial" w:cs="Arial"/>
          <w:color w:val="000000"/>
        </w:rPr>
        <w:t>Attachment I</w:t>
      </w:r>
      <w:r w:rsidR="007D435C" w:rsidRPr="00F72A89">
        <w:rPr>
          <w:rFonts w:ascii="Arial" w:eastAsia="Arial" w:hAnsi="Arial" w:cs="Arial"/>
          <w:color w:val="000000"/>
        </w:rPr>
        <w:t>:</w:t>
      </w:r>
      <w:r w:rsidR="007D435C" w:rsidRPr="00F72A89">
        <w:rPr>
          <w:rFonts w:ascii="Arial" w:eastAsia="Arial" w:hAnsi="Arial" w:cs="Arial"/>
          <w:color w:val="000000"/>
        </w:rPr>
        <w:tab/>
      </w:r>
      <w:r w:rsidR="007D435C" w:rsidRPr="00F72A89">
        <w:rPr>
          <w:rFonts w:ascii="Arial" w:eastAsia="Arial" w:hAnsi="Arial" w:cs="Arial"/>
          <w:color w:val="000000"/>
        </w:rPr>
        <w:tab/>
        <w:t>Methodology to Determine Shared Service Costs</w:t>
      </w:r>
    </w:p>
    <w:p w:rsidR="006649FC" w:rsidRPr="00F72A89" w:rsidRDefault="006649FC">
      <w:pPr>
        <w:spacing w:after="0" w:line="240" w:lineRule="auto"/>
        <w:rPr>
          <w:rFonts w:ascii="Arial" w:eastAsia="Arial" w:hAnsi="Arial" w:cs="Arial"/>
          <w:color w:val="000000"/>
        </w:rPr>
      </w:pPr>
    </w:p>
    <w:p w:rsidR="006649FC" w:rsidRPr="00F72A89" w:rsidRDefault="00535E0F">
      <w:pPr>
        <w:spacing w:after="0" w:line="240" w:lineRule="auto"/>
        <w:rPr>
          <w:rFonts w:ascii="Arial" w:eastAsia="Arial" w:hAnsi="Arial" w:cs="Arial"/>
          <w:color w:val="000000"/>
        </w:rPr>
      </w:pPr>
      <w:r>
        <w:rPr>
          <w:rFonts w:ascii="Arial" w:eastAsia="Arial" w:hAnsi="Arial" w:cs="Arial"/>
          <w:color w:val="000000"/>
        </w:rPr>
        <w:t>Attachment J</w:t>
      </w:r>
      <w:r w:rsidR="007D435C" w:rsidRPr="00F72A89">
        <w:rPr>
          <w:rFonts w:ascii="Arial" w:eastAsia="Arial" w:hAnsi="Arial" w:cs="Arial"/>
          <w:color w:val="000000"/>
        </w:rPr>
        <w:t>:</w:t>
      </w:r>
      <w:r w:rsidR="007D435C" w:rsidRPr="00F72A89">
        <w:rPr>
          <w:rFonts w:ascii="Arial" w:eastAsia="Arial" w:hAnsi="Arial" w:cs="Arial"/>
          <w:color w:val="000000"/>
        </w:rPr>
        <w:tab/>
      </w:r>
      <w:r w:rsidR="007D435C" w:rsidRPr="00F72A89">
        <w:rPr>
          <w:rFonts w:ascii="Arial" w:eastAsia="Arial" w:hAnsi="Arial" w:cs="Arial"/>
          <w:color w:val="000000"/>
        </w:rPr>
        <w:tab/>
        <w:t>Treatment of Costs Chargeable to more than One Partner Program</w:t>
      </w:r>
    </w:p>
    <w:p w:rsidR="006649FC" w:rsidRPr="00F72A89" w:rsidRDefault="006649FC">
      <w:pPr>
        <w:spacing w:after="0" w:line="240" w:lineRule="auto"/>
        <w:rPr>
          <w:rFonts w:ascii="Arial" w:eastAsia="Arial" w:hAnsi="Arial" w:cs="Arial"/>
          <w:color w:val="000000"/>
        </w:rPr>
      </w:pPr>
    </w:p>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 xml:space="preserve">Attachment </w:t>
      </w:r>
      <w:r w:rsidR="00535E0F">
        <w:rPr>
          <w:rFonts w:ascii="Arial" w:eastAsia="Arial" w:hAnsi="Arial" w:cs="Arial"/>
          <w:color w:val="000000"/>
        </w:rPr>
        <w:t>K</w:t>
      </w:r>
      <w:r w:rsidRPr="00F72A89">
        <w:rPr>
          <w:rFonts w:ascii="Arial" w:eastAsia="Arial" w:hAnsi="Arial" w:cs="Arial"/>
          <w:color w:val="000000"/>
        </w:rPr>
        <w:t>:</w:t>
      </w:r>
      <w:r w:rsidRPr="00F72A89">
        <w:rPr>
          <w:rFonts w:ascii="Arial" w:eastAsia="Arial" w:hAnsi="Arial" w:cs="Arial"/>
          <w:color w:val="000000"/>
        </w:rPr>
        <w:tab/>
      </w:r>
      <w:r w:rsidRPr="00F72A89">
        <w:rPr>
          <w:rFonts w:ascii="Arial" w:eastAsia="Arial" w:hAnsi="Arial" w:cs="Arial"/>
          <w:color w:val="000000"/>
        </w:rPr>
        <w:tab/>
        <w:t>Kentucky Career Center Services</w:t>
      </w:r>
    </w:p>
    <w:p w:rsidR="006649FC" w:rsidRPr="00F72A89" w:rsidRDefault="006649FC">
      <w:pPr>
        <w:spacing w:after="0" w:line="240" w:lineRule="auto"/>
        <w:rPr>
          <w:rFonts w:ascii="Arial" w:eastAsia="Arial" w:hAnsi="Arial" w:cs="Arial"/>
          <w:color w:val="000000"/>
        </w:rPr>
      </w:pPr>
    </w:p>
    <w:p w:rsidR="00B1070D" w:rsidRDefault="007D435C" w:rsidP="008B036A">
      <w:pPr>
        <w:spacing w:after="0" w:line="240" w:lineRule="auto"/>
        <w:ind w:left="2160" w:hanging="2160"/>
        <w:rPr>
          <w:rFonts w:ascii="Arial" w:eastAsia="Arial" w:hAnsi="Arial" w:cs="Arial"/>
          <w:color w:val="000000"/>
        </w:rPr>
      </w:pPr>
      <w:r w:rsidRPr="00F72A89">
        <w:rPr>
          <w:rFonts w:ascii="Arial" w:eastAsia="Arial" w:hAnsi="Arial" w:cs="Arial"/>
          <w:color w:val="000000"/>
        </w:rPr>
        <w:t xml:space="preserve">Attachment </w:t>
      </w:r>
      <w:r w:rsidR="00535E0F">
        <w:rPr>
          <w:rFonts w:ascii="Arial" w:eastAsia="Arial" w:hAnsi="Arial" w:cs="Arial"/>
          <w:color w:val="000000"/>
        </w:rPr>
        <w:t>L</w:t>
      </w:r>
      <w:r w:rsidR="00D447E5">
        <w:rPr>
          <w:rFonts w:ascii="Arial" w:eastAsia="Arial" w:hAnsi="Arial" w:cs="Arial"/>
          <w:color w:val="000000"/>
        </w:rPr>
        <w:t xml:space="preserve">:           </w:t>
      </w:r>
      <w:r w:rsidR="00250FBD">
        <w:rPr>
          <w:rFonts w:ascii="Arial" w:eastAsia="Arial" w:hAnsi="Arial" w:cs="Arial"/>
          <w:color w:val="000000"/>
        </w:rPr>
        <w:t xml:space="preserve"> </w:t>
      </w:r>
      <w:r w:rsidR="00F222E6">
        <w:rPr>
          <w:rFonts w:ascii="Arial" w:eastAsia="Arial" w:hAnsi="Arial" w:cs="Arial"/>
          <w:color w:val="000000"/>
        </w:rPr>
        <w:t xml:space="preserve"> </w:t>
      </w:r>
      <w:r w:rsidR="00D447E5">
        <w:rPr>
          <w:rFonts w:ascii="Arial" w:eastAsia="Arial" w:hAnsi="Arial" w:cs="Arial"/>
          <w:color w:val="000000"/>
        </w:rPr>
        <w:t xml:space="preserve">One-stop </w:t>
      </w:r>
      <w:r w:rsidR="00CA2B9B">
        <w:rPr>
          <w:rFonts w:ascii="Arial" w:eastAsia="Arial" w:hAnsi="Arial" w:cs="Arial"/>
          <w:color w:val="000000"/>
        </w:rPr>
        <w:t>O</w:t>
      </w:r>
      <w:r w:rsidR="00D447E5">
        <w:rPr>
          <w:rFonts w:ascii="Arial" w:eastAsia="Arial" w:hAnsi="Arial" w:cs="Arial"/>
          <w:color w:val="000000"/>
        </w:rPr>
        <w:t xml:space="preserve">perator </w:t>
      </w:r>
      <w:r w:rsidR="00CA2B9B">
        <w:rPr>
          <w:rFonts w:ascii="Arial" w:eastAsia="Arial" w:hAnsi="Arial" w:cs="Arial"/>
          <w:color w:val="000000"/>
        </w:rPr>
        <w:t>Job D</w:t>
      </w:r>
      <w:r w:rsidR="00D447E5">
        <w:rPr>
          <w:rFonts w:ascii="Arial" w:eastAsia="Arial" w:hAnsi="Arial" w:cs="Arial"/>
          <w:color w:val="000000"/>
        </w:rPr>
        <w:t>escription</w:t>
      </w:r>
    </w:p>
    <w:p w:rsidR="00535E0F" w:rsidRDefault="00535E0F" w:rsidP="00535E0F">
      <w:pPr>
        <w:spacing w:after="0" w:line="240" w:lineRule="auto"/>
        <w:rPr>
          <w:rFonts w:ascii="Arial" w:eastAsia="Arial" w:hAnsi="Arial" w:cs="Arial"/>
          <w:color w:val="000000"/>
        </w:rPr>
      </w:pPr>
    </w:p>
    <w:p w:rsidR="003A39C8" w:rsidRDefault="00535E0F" w:rsidP="00535E0F">
      <w:pPr>
        <w:spacing w:after="0" w:line="240" w:lineRule="auto"/>
        <w:rPr>
          <w:rFonts w:ascii="Arial" w:eastAsia="Arial" w:hAnsi="Arial" w:cs="Arial"/>
          <w:color w:val="000000"/>
        </w:rPr>
      </w:pPr>
      <w:r>
        <w:rPr>
          <w:rFonts w:ascii="Arial" w:eastAsia="Arial" w:hAnsi="Arial" w:cs="Arial"/>
          <w:color w:val="000000"/>
        </w:rPr>
        <w:t>Attachment M</w:t>
      </w:r>
      <w:r w:rsidR="003A39C8">
        <w:rPr>
          <w:rFonts w:ascii="Arial" w:eastAsia="Arial" w:hAnsi="Arial" w:cs="Arial"/>
          <w:color w:val="000000"/>
        </w:rPr>
        <w:t xml:space="preserve">:           </w:t>
      </w:r>
      <w:r w:rsidR="00DF43D0">
        <w:rPr>
          <w:rFonts w:ascii="Arial" w:eastAsia="Arial" w:hAnsi="Arial" w:cs="Arial"/>
          <w:color w:val="000000"/>
        </w:rPr>
        <w:t xml:space="preserve"> Strategic Action Plan </w:t>
      </w:r>
    </w:p>
    <w:p w:rsidR="00B1070D" w:rsidRDefault="00B1070D" w:rsidP="008B036A">
      <w:pPr>
        <w:spacing w:after="0" w:line="240" w:lineRule="auto"/>
        <w:ind w:left="2160" w:hanging="2160"/>
        <w:rPr>
          <w:rFonts w:ascii="Arial" w:eastAsia="Arial" w:hAnsi="Arial" w:cs="Arial"/>
          <w:color w:val="000000"/>
        </w:rPr>
      </w:pPr>
    </w:p>
    <w:p w:rsidR="006649FC" w:rsidRPr="00F72A89" w:rsidRDefault="006649FC">
      <w:pPr>
        <w:spacing w:after="0" w:line="240" w:lineRule="auto"/>
        <w:rPr>
          <w:rFonts w:ascii="Arial" w:eastAsia="Arial" w:hAnsi="Arial" w:cs="Arial"/>
          <w:b/>
          <w:color w:val="000000"/>
        </w:rPr>
      </w:pPr>
    </w:p>
    <w:p w:rsidR="006649FC" w:rsidRPr="00F72A89" w:rsidRDefault="006649FC">
      <w:pPr>
        <w:spacing w:after="0" w:line="240" w:lineRule="auto"/>
        <w:rPr>
          <w:rFonts w:ascii="Arial" w:eastAsia="Arial" w:hAnsi="Arial" w:cs="Arial"/>
          <w:b/>
          <w:color w:val="000000"/>
        </w:rPr>
      </w:pPr>
    </w:p>
    <w:p w:rsidR="006649FC" w:rsidRPr="00F72A89" w:rsidRDefault="007D435C">
      <w:pPr>
        <w:spacing w:after="0" w:line="240" w:lineRule="auto"/>
        <w:rPr>
          <w:rFonts w:ascii="Arial" w:eastAsia="Arial" w:hAnsi="Arial" w:cs="Arial"/>
          <w:b/>
          <w:color w:val="000000"/>
        </w:rPr>
      </w:pPr>
      <w:r w:rsidRPr="00F72A89">
        <w:rPr>
          <w:rFonts w:ascii="Arial" w:hAnsi="Arial" w:cs="Arial"/>
        </w:rPr>
        <w:br w:type="page"/>
      </w:r>
    </w:p>
    <w:tbl>
      <w:tblPr>
        <w:tblStyle w:val="23"/>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649FC" w:rsidRPr="00F72A89">
        <w:tc>
          <w:tcPr>
            <w:tcW w:w="5220" w:type="dxa"/>
          </w:tcPr>
          <w:p w:rsidR="006649FC" w:rsidRPr="00F72A89" w:rsidRDefault="007D435C">
            <w:pPr>
              <w:spacing w:after="0" w:line="240" w:lineRule="auto"/>
              <w:rPr>
                <w:rFonts w:ascii="Arial" w:eastAsia="Arial" w:hAnsi="Arial" w:cs="Arial"/>
                <w:b/>
                <w:color w:val="000000"/>
              </w:rPr>
            </w:pPr>
            <w:r w:rsidRPr="00F72A89">
              <w:rPr>
                <w:rFonts w:ascii="Arial" w:eastAsia="Arial" w:hAnsi="Arial" w:cs="Arial"/>
                <w:b/>
                <w:color w:val="000000"/>
              </w:rPr>
              <w:t xml:space="preserve">Parties to the Agreement                                                                                  </w:t>
            </w:r>
          </w:p>
        </w:tc>
        <w:tc>
          <w:tcPr>
            <w:tcW w:w="5220" w:type="dxa"/>
          </w:tcPr>
          <w:p w:rsidR="006649FC" w:rsidRPr="00F72A89" w:rsidRDefault="00053D97">
            <w:pPr>
              <w:spacing w:after="0" w:line="240" w:lineRule="auto"/>
              <w:jc w:val="right"/>
              <w:rPr>
                <w:rFonts w:ascii="Arial" w:eastAsia="Arial" w:hAnsi="Arial" w:cs="Arial"/>
                <w:b/>
                <w:color w:val="000000"/>
              </w:rPr>
            </w:pPr>
            <w:r w:rsidRPr="00F72A89">
              <w:rPr>
                <w:rFonts w:ascii="Arial" w:eastAsia="Arial" w:hAnsi="Arial" w:cs="Arial"/>
                <w:b/>
                <w:color w:val="000000"/>
              </w:rPr>
              <w:t xml:space="preserve">Attachment </w:t>
            </w:r>
            <w:r w:rsidR="007D435C" w:rsidRPr="00F72A89">
              <w:rPr>
                <w:rFonts w:ascii="Arial" w:eastAsia="Arial" w:hAnsi="Arial" w:cs="Arial"/>
                <w:b/>
                <w:color w:val="000000"/>
              </w:rPr>
              <w:t xml:space="preserve"> A</w:t>
            </w:r>
          </w:p>
        </w:tc>
      </w:tr>
    </w:tbl>
    <w:p w:rsidR="006649FC" w:rsidRPr="00F72A89" w:rsidRDefault="006649FC">
      <w:pPr>
        <w:spacing w:after="0" w:line="240" w:lineRule="auto"/>
        <w:rPr>
          <w:rFonts w:ascii="Arial" w:eastAsia="Arial" w:hAnsi="Arial" w:cs="Arial"/>
          <w:color w:val="000000"/>
        </w:rPr>
      </w:pPr>
    </w:p>
    <w:tbl>
      <w:tblPr>
        <w:tblStyle w:val="2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622"/>
      </w:tblGrid>
      <w:tr w:rsidR="006649FC" w:rsidRPr="00F72A89">
        <w:tc>
          <w:tcPr>
            <w:tcW w:w="1818" w:type="dxa"/>
          </w:tcPr>
          <w:p w:rsidR="006649FC" w:rsidRPr="00F72A89" w:rsidRDefault="007D435C">
            <w:pPr>
              <w:spacing w:after="0" w:line="240" w:lineRule="auto"/>
              <w:rPr>
                <w:rFonts w:ascii="Arial" w:eastAsia="Arial" w:hAnsi="Arial" w:cs="Arial"/>
                <w:color w:val="000000"/>
              </w:rPr>
            </w:pPr>
            <w:r w:rsidRPr="00F72A89">
              <w:rPr>
                <w:rFonts w:ascii="Arial" w:eastAsia="Arial" w:hAnsi="Arial" w:cs="Arial"/>
                <w:color w:val="000000"/>
              </w:rPr>
              <w:t>LWDB</w:t>
            </w:r>
          </w:p>
        </w:tc>
        <w:tc>
          <w:tcPr>
            <w:tcW w:w="8622" w:type="dxa"/>
          </w:tcPr>
          <w:p w:rsidR="006649FC" w:rsidRPr="00F72A89" w:rsidRDefault="007D435C">
            <w:pPr>
              <w:spacing w:after="0" w:line="240" w:lineRule="auto"/>
              <w:rPr>
                <w:rFonts w:ascii="Arial" w:eastAsia="Arial" w:hAnsi="Arial" w:cs="Arial"/>
                <w:color w:val="000000"/>
              </w:rPr>
            </w:pPr>
            <w:proofErr w:type="spellStart"/>
            <w:r w:rsidRPr="00F72A89">
              <w:rPr>
                <w:rFonts w:ascii="Arial" w:eastAsia="Arial" w:hAnsi="Arial" w:cs="Arial"/>
                <w:color w:val="000000"/>
              </w:rPr>
              <w:t>Cumberlands</w:t>
            </w:r>
            <w:proofErr w:type="spellEnd"/>
          </w:p>
        </w:tc>
      </w:tr>
      <w:tr w:rsidR="006649FC" w:rsidRPr="00F72A89">
        <w:tc>
          <w:tcPr>
            <w:tcW w:w="1818" w:type="dxa"/>
          </w:tcPr>
          <w:p w:rsidR="006649FC" w:rsidRPr="00F72A89" w:rsidRDefault="007D435C" w:rsidP="00CA2B9B">
            <w:pPr>
              <w:spacing w:after="0" w:line="240" w:lineRule="auto"/>
              <w:rPr>
                <w:rFonts w:ascii="Arial" w:eastAsia="Arial" w:hAnsi="Arial" w:cs="Arial"/>
                <w:color w:val="000000"/>
              </w:rPr>
            </w:pPr>
            <w:r w:rsidRPr="00F72A89">
              <w:rPr>
                <w:rFonts w:ascii="Arial" w:eastAsia="Arial" w:hAnsi="Arial" w:cs="Arial"/>
                <w:color w:val="000000"/>
              </w:rPr>
              <w:t xml:space="preserve">CLEO </w:t>
            </w:r>
          </w:p>
        </w:tc>
        <w:tc>
          <w:tcPr>
            <w:tcW w:w="8622" w:type="dxa"/>
          </w:tcPr>
          <w:p w:rsidR="006649FC" w:rsidRPr="00F72A89" w:rsidRDefault="001F70BF">
            <w:pPr>
              <w:spacing w:after="0" w:line="240" w:lineRule="auto"/>
              <w:rPr>
                <w:rFonts w:ascii="Arial" w:eastAsia="Arial" w:hAnsi="Arial" w:cs="Arial"/>
                <w:color w:val="000000"/>
              </w:rPr>
            </w:pPr>
            <w:r>
              <w:rPr>
                <w:rFonts w:ascii="Arial" w:eastAsia="Arial" w:hAnsi="Arial" w:cs="Arial"/>
                <w:color w:val="000000"/>
              </w:rPr>
              <w:t xml:space="preserve">Casey </w:t>
            </w:r>
            <w:r w:rsidR="00CA2B9B">
              <w:rPr>
                <w:rFonts w:ascii="Arial" w:eastAsia="Arial" w:hAnsi="Arial" w:cs="Arial"/>
                <w:color w:val="000000"/>
              </w:rPr>
              <w:t>County Judge Executive-</w:t>
            </w:r>
            <w:r w:rsidR="00C57403">
              <w:rPr>
                <w:rFonts w:ascii="Arial" w:eastAsia="Arial" w:hAnsi="Arial" w:cs="Arial"/>
                <w:color w:val="000000"/>
              </w:rPr>
              <w:t>as elected by the LWDA County Judge Executives</w:t>
            </w:r>
            <w:r w:rsidR="007D435C" w:rsidRPr="00F72A89">
              <w:rPr>
                <w:rFonts w:ascii="Arial" w:eastAsia="Arial" w:hAnsi="Arial" w:cs="Arial"/>
                <w:color w:val="000000"/>
              </w:rPr>
              <w:t xml:space="preserve"> </w:t>
            </w:r>
          </w:p>
        </w:tc>
      </w:tr>
    </w:tbl>
    <w:p w:rsidR="006649FC" w:rsidRPr="00346B1C" w:rsidRDefault="007D435C" w:rsidP="00346B1C">
      <w:pPr>
        <w:spacing w:after="0"/>
        <w:jc w:val="both"/>
        <w:rPr>
          <w:rFonts w:ascii="Arial" w:eastAsia="Arial" w:hAnsi="Arial" w:cs="Arial"/>
          <w:b/>
          <w:sz w:val="24"/>
          <w:szCs w:val="24"/>
        </w:rPr>
      </w:pPr>
      <w:r w:rsidRPr="00250FBD">
        <w:rPr>
          <w:rFonts w:ascii="Arial" w:eastAsia="Arial" w:hAnsi="Arial" w:cs="Arial"/>
          <w:b/>
          <w:sz w:val="24"/>
          <w:szCs w:val="24"/>
        </w:rPr>
        <w:t xml:space="preserve">Required </w:t>
      </w:r>
      <w:r w:rsidR="00C35C0A" w:rsidRPr="00250FBD">
        <w:rPr>
          <w:rFonts w:ascii="Arial" w:eastAsia="Arial" w:hAnsi="Arial" w:cs="Arial"/>
          <w:b/>
          <w:sz w:val="24"/>
          <w:szCs w:val="24"/>
        </w:rPr>
        <w:t xml:space="preserve">&amp; Additional </w:t>
      </w:r>
      <w:r w:rsidRPr="00250FBD">
        <w:rPr>
          <w:rFonts w:ascii="Arial" w:eastAsia="Arial" w:hAnsi="Arial" w:cs="Arial"/>
          <w:b/>
          <w:sz w:val="24"/>
          <w:szCs w:val="24"/>
        </w:rPr>
        <w:t>Partners</w:t>
      </w:r>
    </w:p>
    <w:tbl>
      <w:tblPr>
        <w:tblStyle w:val="2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48"/>
        <w:gridCol w:w="3483"/>
        <w:gridCol w:w="3228"/>
      </w:tblGrid>
      <w:tr w:rsidR="006649FC" w:rsidRPr="00F72A89" w:rsidTr="006440CE">
        <w:trPr>
          <w:trHeight w:val="267"/>
          <w:jc w:val="center"/>
        </w:trPr>
        <w:tc>
          <w:tcPr>
            <w:tcW w:w="1792" w:type="pct"/>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Partner Name</w:t>
            </w:r>
          </w:p>
        </w:tc>
        <w:tc>
          <w:tcPr>
            <w:tcW w:w="1665" w:type="pct"/>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Program</w:t>
            </w:r>
          </w:p>
        </w:tc>
        <w:tc>
          <w:tcPr>
            <w:tcW w:w="1543" w:type="pct"/>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Program Authority</w:t>
            </w:r>
          </w:p>
        </w:tc>
      </w:tr>
      <w:tr w:rsidR="006649FC" w:rsidRPr="00F72A89" w:rsidTr="006440CE">
        <w:trPr>
          <w:trHeight w:val="777"/>
          <w:jc w:val="center"/>
        </w:trPr>
        <w:tc>
          <w:tcPr>
            <w:tcW w:w="1792" w:type="pct"/>
            <w:vAlign w:val="bottom"/>
          </w:tcPr>
          <w:p w:rsidR="006649FC" w:rsidRPr="00F72A89" w:rsidRDefault="00A274D9">
            <w:pPr>
              <w:spacing w:after="0" w:line="240" w:lineRule="auto"/>
              <w:rPr>
                <w:rFonts w:ascii="Arial" w:eastAsia="Arial" w:hAnsi="Arial" w:cs="Arial"/>
              </w:rPr>
            </w:pPr>
            <w:r w:rsidRPr="00F72A89">
              <w:rPr>
                <w:rFonts w:ascii="Arial" w:eastAsia="Arial" w:hAnsi="Arial" w:cs="Arial"/>
              </w:rPr>
              <w:t>Office</w:t>
            </w:r>
            <w:r w:rsidR="007D435C" w:rsidRPr="00F72A89">
              <w:rPr>
                <w:rFonts w:ascii="Arial" w:eastAsia="Arial" w:hAnsi="Arial" w:cs="Arial"/>
              </w:rPr>
              <w:t xml:space="preserve"> </w:t>
            </w:r>
            <w:r w:rsidR="00C57403">
              <w:rPr>
                <w:rFonts w:ascii="Arial" w:eastAsia="Arial" w:hAnsi="Arial" w:cs="Arial"/>
              </w:rPr>
              <w:t xml:space="preserve">of </w:t>
            </w:r>
            <w:r w:rsidR="007D435C" w:rsidRPr="00F72A89">
              <w:rPr>
                <w:rFonts w:ascii="Arial" w:eastAsia="Arial" w:hAnsi="Arial" w:cs="Arial"/>
              </w:rPr>
              <w:t>Adult Education</w:t>
            </w:r>
          </w:p>
        </w:tc>
        <w:tc>
          <w:tcPr>
            <w:tcW w:w="1665" w:type="pct"/>
            <w:vAlign w:val="bottom"/>
          </w:tcPr>
          <w:p w:rsidR="006649FC" w:rsidRPr="00F72A89" w:rsidRDefault="00C95470" w:rsidP="00C95470">
            <w:pPr>
              <w:spacing w:after="0" w:line="240" w:lineRule="auto"/>
              <w:rPr>
                <w:rFonts w:ascii="Arial" w:eastAsia="Arial" w:hAnsi="Arial" w:cs="Arial"/>
              </w:rPr>
            </w:pPr>
            <w:r w:rsidRPr="00F72A89">
              <w:rPr>
                <w:rFonts w:ascii="Arial" w:eastAsia="Arial" w:hAnsi="Arial" w:cs="Arial"/>
              </w:rPr>
              <w:t>Assessment, Work Pre-Screening, GED Preparation &amp; Testing</w:t>
            </w:r>
          </w:p>
        </w:tc>
        <w:tc>
          <w:tcPr>
            <w:tcW w:w="1543" w:type="pct"/>
            <w:vAlign w:val="center"/>
          </w:tcPr>
          <w:p w:rsidR="006649FC" w:rsidRPr="00F72A89" w:rsidRDefault="00C95470" w:rsidP="00C95470">
            <w:pPr>
              <w:spacing w:after="0" w:line="240" w:lineRule="auto"/>
              <w:jc w:val="center"/>
              <w:rPr>
                <w:rFonts w:ascii="Arial" w:eastAsia="Arial" w:hAnsi="Arial" w:cs="Arial"/>
              </w:rPr>
            </w:pPr>
            <w:r w:rsidRPr="00F72A89">
              <w:rPr>
                <w:rFonts w:ascii="Arial" w:eastAsia="Arial" w:hAnsi="Arial" w:cs="Arial"/>
              </w:rPr>
              <w:t>Office of</w:t>
            </w:r>
            <w:r w:rsidR="007D435C" w:rsidRPr="00F72A89">
              <w:rPr>
                <w:rFonts w:ascii="Arial" w:eastAsia="Arial" w:hAnsi="Arial" w:cs="Arial"/>
              </w:rPr>
              <w:t xml:space="preserve"> Adult Education (WIOA 121(b)(1)(B)(iii)) –  Title II</w:t>
            </w:r>
          </w:p>
        </w:tc>
      </w:tr>
      <w:tr w:rsidR="006649FC" w:rsidRPr="00F72A89" w:rsidTr="006440CE">
        <w:trPr>
          <w:trHeight w:val="1032"/>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Daniel Boone Community Action Agency</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Childcare, Community Services Block Grant, Bridge Program, Housing, Energy Assistance, Transportation</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Community Services Block Grant Employment &amp; Training Programs (42 USC 9901 </w:t>
            </w:r>
            <w:r w:rsidRPr="00F72A89">
              <w:rPr>
                <w:rFonts w:ascii="Arial" w:eastAsia="Arial" w:hAnsi="Arial" w:cs="Arial"/>
                <w:i/>
              </w:rPr>
              <w:t>et seq</w:t>
            </w:r>
            <w:r w:rsidRPr="00F72A89">
              <w:rPr>
                <w:rFonts w:ascii="Arial" w:eastAsia="Arial" w:hAnsi="Arial" w:cs="Arial"/>
              </w:rPr>
              <w:t>.)</w:t>
            </w:r>
          </w:p>
        </w:tc>
      </w:tr>
      <w:tr w:rsidR="006649FC" w:rsidRPr="00F72A89" w:rsidTr="006440CE">
        <w:trPr>
          <w:trHeight w:val="708"/>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 xml:space="preserve">Lake Cumberland Community Action Agency </w:t>
            </w:r>
          </w:p>
        </w:tc>
        <w:tc>
          <w:tcPr>
            <w:tcW w:w="1665" w:type="pct"/>
            <w:vAlign w:val="bottom"/>
          </w:tcPr>
          <w:p w:rsidR="006649FC" w:rsidRPr="00F72A89" w:rsidRDefault="007D435C">
            <w:pPr>
              <w:spacing w:after="0" w:line="240" w:lineRule="auto"/>
              <w:rPr>
                <w:rFonts w:ascii="Arial" w:eastAsia="Arial" w:hAnsi="Arial" w:cs="Arial"/>
              </w:rPr>
            </w:pPr>
            <w:proofErr w:type="spellStart"/>
            <w:r w:rsidRPr="00F72A89">
              <w:rPr>
                <w:rFonts w:ascii="Arial" w:eastAsia="Arial" w:hAnsi="Arial" w:cs="Arial"/>
              </w:rPr>
              <w:t>Headstart</w:t>
            </w:r>
            <w:proofErr w:type="spellEnd"/>
            <w:r w:rsidRPr="00F72A89">
              <w:rPr>
                <w:rFonts w:ascii="Arial" w:eastAsia="Arial" w:hAnsi="Arial" w:cs="Arial"/>
              </w:rPr>
              <w:t xml:space="preserve">, Adult Day Services, Community Collaboration for Children, Weatherization, Community Services Block Grant, Energy Assistance, KU/HEA, Emergency Food &amp; Shelter, </w:t>
            </w:r>
            <w:proofErr w:type="spellStart"/>
            <w:r w:rsidRPr="00F72A89">
              <w:rPr>
                <w:rFonts w:ascii="Arial" w:eastAsia="Arial" w:hAnsi="Arial" w:cs="Arial"/>
              </w:rPr>
              <w:t>Wintercare</w:t>
            </w:r>
            <w:proofErr w:type="spellEnd"/>
            <w:r w:rsidRPr="00F72A89">
              <w:rPr>
                <w:rFonts w:ascii="Arial" w:eastAsia="Arial" w:hAnsi="Arial" w:cs="Arial"/>
              </w:rPr>
              <w:t xml:space="preserve">. </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Community Services Block Grant Employment &amp; Training Programs (42 USC 9901 </w:t>
            </w:r>
            <w:r w:rsidRPr="00F72A89">
              <w:rPr>
                <w:rFonts w:ascii="Arial" w:eastAsia="Arial" w:hAnsi="Arial" w:cs="Arial"/>
                <w:i/>
              </w:rPr>
              <w:t>et seq</w:t>
            </w:r>
            <w:r w:rsidRPr="00F72A89">
              <w:rPr>
                <w:rFonts w:ascii="Arial" w:eastAsia="Arial" w:hAnsi="Arial" w:cs="Arial"/>
              </w:rPr>
              <w:t>.)</w:t>
            </w:r>
          </w:p>
        </w:tc>
      </w:tr>
      <w:tr w:rsidR="006649FC" w:rsidRPr="00F72A89" w:rsidTr="006440CE">
        <w:trPr>
          <w:trHeight w:val="1287"/>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Lake Cumberland Housing Agency</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Affordable Housing, Employment and Education opportunities</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Department of Housing and Urban Development (HUD) – Employment and Training Programs (WIOA 121 (b)(1)(B)(xi))</w:t>
            </w:r>
          </w:p>
        </w:tc>
      </w:tr>
      <w:tr w:rsidR="006649FC" w:rsidRPr="00F72A89" w:rsidTr="00346B1C">
        <w:trPr>
          <w:trHeight w:val="1590"/>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KCTCS and Office of Career and Technical Education</w:t>
            </w:r>
          </w:p>
          <w:p w:rsidR="006649FC" w:rsidRPr="00F72A89" w:rsidRDefault="006649FC">
            <w:pPr>
              <w:spacing w:after="0" w:line="240" w:lineRule="auto"/>
              <w:rPr>
                <w:rFonts w:ascii="Arial" w:eastAsia="Arial" w:hAnsi="Arial" w:cs="Arial"/>
              </w:rPr>
            </w:pP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Technical and Occupational Training</w:t>
            </w:r>
          </w:p>
          <w:p w:rsidR="006649FC" w:rsidRPr="00F72A89" w:rsidRDefault="006649FC">
            <w:pPr>
              <w:spacing w:after="0" w:line="240" w:lineRule="auto"/>
              <w:rPr>
                <w:rFonts w:ascii="Arial" w:eastAsia="Arial" w:hAnsi="Arial" w:cs="Arial"/>
              </w:rPr>
            </w:pP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Career &amp; Technical Education Programs - Postsecondary Vocational Education – Carl D. Perkins Vocational and Applied Technology Education Act (20 USC 2301)</w:t>
            </w:r>
          </w:p>
        </w:tc>
      </w:tr>
      <w:tr w:rsidR="006649FC" w:rsidRPr="00F72A89" w:rsidTr="006440CE">
        <w:trPr>
          <w:trHeight w:val="1287"/>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Office of Vocational Rehabilitation</w:t>
            </w:r>
          </w:p>
          <w:p w:rsidR="006649FC" w:rsidRPr="00F72A89" w:rsidRDefault="006649FC">
            <w:pPr>
              <w:spacing w:after="0" w:line="240" w:lineRule="auto"/>
              <w:rPr>
                <w:rFonts w:ascii="Arial" w:eastAsia="Arial" w:hAnsi="Arial" w:cs="Arial"/>
              </w:rPr>
            </w:pP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Independent Living Services, Assistive Technology, Mobility, Bi-optic Driving, Transition, Supported Employment, Job Placement, Ticket to Work</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Rehabilitation Act, Title </w:t>
            </w:r>
            <w:r w:rsidR="00C95470" w:rsidRPr="00F72A89">
              <w:rPr>
                <w:rFonts w:ascii="Arial" w:eastAsia="Arial" w:hAnsi="Arial" w:cs="Arial"/>
              </w:rPr>
              <w:t>I</w:t>
            </w:r>
            <w:r w:rsidRPr="00F72A89">
              <w:rPr>
                <w:rFonts w:ascii="Arial" w:eastAsia="Arial" w:hAnsi="Arial" w:cs="Arial"/>
              </w:rPr>
              <w:t>I, Parts A &amp; B – Rehabilitation Services Commission (29 USC 720)</w:t>
            </w:r>
          </w:p>
        </w:tc>
      </w:tr>
      <w:tr w:rsidR="006649FC" w:rsidRPr="00F72A89" w:rsidTr="006440CE">
        <w:trPr>
          <w:trHeight w:val="1032"/>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Depart</w:t>
            </w:r>
            <w:r w:rsidR="00D5740B">
              <w:rPr>
                <w:rFonts w:ascii="Arial" w:eastAsia="Arial" w:hAnsi="Arial" w:cs="Arial"/>
              </w:rPr>
              <w:t xml:space="preserve">ment of </w:t>
            </w:r>
            <w:r w:rsidR="00EC5352">
              <w:rPr>
                <w:rFonts w:ascii="Arial" w:eastAsia="Arial" w:hAnsi="Arial" w:cs="Arial"/>
              </w:rPr>
              <w:t xml:space="preserve">Community Based Services. </w:t>
            </w:r>
          </w:p>
        </w:tc>
        <w:tc>
          <w:tcPr>
            <w:tcW w:w="1665" w:type="pct"/>
            <w:vAlign w:val="bottom"/>
          </w:tcPr>
          <w:p w:rsidR="006649FC" w:rsidRPr="00F72A89" w:rsidRDefault="007D435C" w:rsidP="00C95470">
            <w:pPr>
              <w:spacing w:after="0" w:line="240" w:lineRule="auto"/>
              <w:rPr>
                <w:rFonts w:ascii="Arial" w:eastAsia="Arial" w:hAnsi="Arial" w:cs="Arial"/>
              </w:rPr>
            </w:pPr>
            <w:r w:rsidRPr="00F72A89">
              <w:rPr>
                <w:rFonts w:ascii="Arial" w:eastAsia="Arial" w:hAnsi="Arial" w:cs="Arial"/>
              </w:rPr>
              <w:t xml:space="preserve">TANF, </w:t>
            </w:r>
            <w:r w:rsidR="00C95470" w:rsidRPr="00F72A89">
              <w:rPr>
                <w:rFonts w:ascii="Arial" w:eastAsia="Arial" w:hAnsi="Arial" w:cs="Arial"/>
              </w:rPr>
              <w:t>KY Health/</w:t>
            </w:r>
            <w:r w:rsidRPr="00F72A89">
              <w:rPr>
                <w:rFonts w:ascii="Arial" w:eastAsia="Arial" w:hAnsi="Arial" w:cs="Arial"/>
              </w:rPr>
              <w:t xml:space="preserve">Medicaid, SNAP, Foster Care, Protection and Permanency </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Social Security Act – Part A, Title IV (TANF) (42 U.S.C. 601 et seq.), subject to subparagraph (C)</w:t>
            </w:r>
          </w:p>
        </w:tc>
      </w:tr>
      <w:tr w:rsidR="006649FC" w:rsidRPr="00F72A89" w:rsidTr="006440CE">
        <w:trPr>
          <w:trHeight w:val="1032"/>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 xml:space="preserve">Goodwill SCSEP </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Employment Assistance, Training, Assessments, Placement Services, Work Experience</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Older Americans Act Title V – Senior Community Service Employment Program (SCSEP) (42 USC 3056)</w:t>
            </w:r>
          </w:p>
        </w:tc>
      </w:tr>
      <w:tr w:rsidR="006649FC" w:rsidRPr="00F72A89" w:rsidTr="006440CE">
        <w:trPr>
          <w:trHeight w:val="777"/>
          <w:jc w:val="center"/>
        </w:trPr>
        <w:tc>
          <w:tcPr>
            <w:tcW w:w="1792"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Career Development Office</w:t>
            </w:r>
          </w:p>
        </w:tc>
        <w:tc>
          <w:tcPr>
            <w:tcW w:w="1665"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 xml:space="preserve">Employer Services, </w:t>
            </w:r>
            <w:r w:rsidR="007D435C" w:rsidRPr="00F72A89">
              <w:rPr>
                <w:rFonts w:ascii="Arial" w:eastAsia="Arial" w:hAnsi="Arial" w:cs="Arial"/>
              </w:rPr>
              <w:t>Rapid Response, Reemployment Services, Benefits, Retraining</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Trade Act Title II, Chapter 2 – Trade Adjustment Assistance (TAA) (19 USC 2271) </w:t>
            </w:r>
          </w:p>
        </w:tc>
      </w:tr>
      <w:tr w:rsidR="006649FC" w:rsidRPr="00F72A89" w:rsidTr="006440CE">
        <w:trPr>
          <w:trHeight w:val="526"/>
          <w:jc w:val="center"/>
        </w:trPr>
        <w:tc>
          <w:tcPr>
            <w:tcW w:w="1792"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Career Development Office</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KEN and REA classes, Job Seeker Services, Employer Services</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WIOA Title III – Wagner-</w:t>
            </w:r>
            <w:proofErr w:type="spellStart"/>
            <w:r w:rsidRPr="00F72A89">
              <w:rPr>
                <w:rFonts w:ascii="Arial" w:eastAsia="Arial" w:hAnsi="Arial" w:cs="Arial"/>
              </w:rPr>
              <w:t>Peyser</w:t>
            </w:r>
            <w:proofErr w:type="spellEnd"/>
            <w:r w:rsidRPr="00F72A89">
              <w:rPr>
                <w:rFonts w:ascii="Arial" w:eastAsia="Arial" w:hAnsi="Arial" w:cs="Arial"/>
              </w:rPr>
              <w:t xml:space="preserve"> Act Programs (29 USC 49) </w:t>
            </w:r>
          </w:p>
        </w:tc>
      </w:tr>
      <w:tr w:rsidR="006649FC" w:rsidRPr="00F72A89" w:rsidTr="006440CE">
        <w:trPr>
          <w:trHeight w:val="465"/>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Lake Cumberland Area Development Dist.</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Adult, Dislocated Workers, Youth, Trade Training, KCCGO</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WIOA Title I – Adult, Dislocated Worker, and Youth Programs </w:t>
            </w:r>
          </w:p>
        </w:tc>
      </w:tr>
      <w:tr w:rsidR="006649FC" w:rsidRPr="00F72A89" w:rsidTr="006440CE">
        <w:trPr>
          <w:trHeight w:val="1032"/>
          <w:jc w:val="center"/>
        </w:trPr>
        <w:tc>
          <w:tcPr>
            <w:tcW w:w="1792"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Career Development Office</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Gold Card Initiative, Hiring Kentucky Heroes, Help for Wounded Veterans, WOTC</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 xml:space="preserve"> – Veteran’s Workforce Programs – Chapter 41 of title 38, United States Code;  WIOA 121(b)(1)(B)(viii)</w:t>
            </w:r>
          </w:p>
        </w:tc>
      </w:tr>
      <w:tr w:rsidR="006649FC" w:rsidRPr="00F72A89" w:rsidTr="006440CE">
        <w:trPr>
          <w:trHeight w:val="586"/>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Pine Knot Job Corps</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Academic training, Technical Training, Housing, Leadership</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WIOA Title I – Job Corps (29 USC 2881-2900, 29 USC 2901)</w:t>
            </w:r>
          </w:p>
        </w:tc>
      </w:tr>
      <w:tr w:rsidR="006649FC" w:rsidRPr="00F72A89" w:rsidTr="006440CE">
        <w:trPr>
          <w:trHeight w:val="748"/>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Kentucky Farm Worker Program</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Employment Assistance, Training, OJT’s, Assessments, Support Services, Placement Services</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WIOA Title I – Migrant and Seasonal Farm Worker Programs (29 USC 2912, 29 USC 2919)</w:t>
            </w:r>
          </w:p>
        </w:tc>
      </w:tr>
      <w:tr w:rsidR="006649FC" w:rsidRPr="00F72A89" w:rsidTr="006440CE">
        <w:trPr>
          <w:trHeight w:val="888"/>
          <w:jc w:val="center"/>
        </w:trPr>
        <w:tc>
          <w:tcPr>
            <w:tcW w:w="1792"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KY Economic Development Cabinet</w:t>
            </w:r>
          </w:p>
        </w:tc>
        <w:tc>
          <w:tcPr>
            <w:tcW w:w="1665" w:type="pct"/>
            <w:vAlign w:val="bottom"/>
          </w:tcPr>
          <w:p w:rsidR="006649FC" w:rsidRPr="00F72A89" w:rsidRDefault="00C95470">
            <w:pPr>
              <w:spacing w:after="0" w:line="240" w:lineRule="auto"/>
              <w:rPr>
                <w:rFonts w:ascii="Arial" w:eastAsia="Arial" w:hAnsi="Arial" w:cs="Arial"/>
              </w:rPr>
            </w:pPr>
            <w:r w:rsidRPr="00F72A89">
              <w:rPr>
                <w:rFonts w:ascii="Arial" w:eastAsia="Arial" w:hAnsi="Arial" w:cs="Arial"/>
              </w:rPr>
              <w:t>Economic Development</w:t>
            </w:r>
          </w:p>
        </w:tc>
        <w:tc>
          <w:tcPr>
            <w:tcW w:w="1543" w:type="pct"/>
            <w:vAlign w:val="center"/>
          </w:tcPr>
          <w:p w:rsidR="006649FC" w:rsidRPr="00F72A89" w:rsidRDefault="00C95470">
            <w:pPr>
              <w:spacing w:after="0" w:line="240" w:lineRule="auto"/>
              <w:jc w:val="center"/>
              <w:rPr>
                <w:rFonts w:ascii="Arial" w:eastAsia="Arial" w:hAnsi="Arial" w:cs="Arial"/>
              </w:rPr>
            </w:pPr>
            <w:r w:rsidRPr="00F72A89">
              <w:rPr>
                <w:rFonts w:ascii="Arial" w:eastAsia="Arial" w:hAnsi="Arial" w:cs="Arial"/>
              </w:rPr>
              <w:t>Work Ready Community &amp; Bluegrass State Skills Corporation</w:t>
            </w:r>
          </w:p>
        </w:tc>
      </w:tr>
      <w:tr w:rsidR="006649FC" w:rsidRPr="00F72A89" w:rsidTr="007511EC">
        <w:trPr>
          <w:trHeight w:val="1653"/>
          <w:jc w:val="center"/>
        </w:trPr>
        <w:tc>
          <w:tcPr>
            <w:tcW w:w="1792" w:type="pct"/>
            <w:vAlign w:val="bottom"/>
          </w:tcPr>
          <w:p w:rsidR="007511EC" w:rsidRDefault="007511EC">
            <w:pPr>
              <w:spacing w:after="0" w:line="240" w:lineRule="auto"/>
              <w:rPr>
                <w:rFonts w:ascii="Arial" w:eastAsia="Arial" w:hAnsi="Arial" w:cs="Arial"/>
              </w:rPr>
            </w:pPr>
          </w:p>
          <w:p w:rsidR="007511EC" w:rsidRDefault="006440CE">
            <w:pPr>
              <w:spacing w:after="0" w:line="240" w:lineRule="auto"/>
              <w:rPr>
                <w:rFonts w:ascii="Arial" w:eastAsia="Arial" w:hAnsi="Arial" w:cs="Arial"/>
              </w:rPr>
            </w:pPr>
            <w:r w:rsidRPr="00F72A89">
              <w:rPr>
                <w:rFonts w:ascii="Arial" w:eastAsia="Arial" w:hAnsi="Arial" w:cs="Arial"/>
              </w:rPr>
              <w:t>Depar</w:t>
            </w:r>
            <w:r w:rsidR="007511EC">
              <w:rPr>
                <w:rFonts w:ascii="Arial" w:eastAsia="Arial" w:hAnsi="Arial" w:cs="Arial"/>
              </w:rPr>
              <w:t>tment of Justice &amp; Public Safety</w:t>
            </w:r>
          </w:p>
          <w:p w:rsidR="007511EC" w:rsidRPr="00F72A89" w:rsidRDefault="007511EC">
            <w:pPr>
              <w:spacing w:after="0" w:line="240" w:lineRule="auto"/>
              <w:rPr>
                <w:rFonts w:ascii="Arial" w:eastAsia="Arial" w:hAnsi="Arial" w:cs="Arial"/>
              </w:rPr>
            </w:pPr>
          </w:p>
        </w:tc>
        <w:tc>
          <w:tcPr>
            <w:tcW w:w="1665" w:type="pct"/>
            <w:vAlign w:val="bottom"/>
          </w:tcPr>
          <w:p w:rsidR="007511EC" w:rsidRDefault="007511EC">
            <w:pPr>
              <w:spacing w:after="0" w:line="240" w:lineRule="auto"/>
              <w:rPr>
                <w:rFonts w:ascii="Arial" w:eastAsia="Arial" w:hAnsi="Arial" w:cs="Arial"/>
              </w:rPr>
            </w:pPr>
            <w:r>
              <w:rPr>
                <w:rFonts w:ascii="Arial" w:eastAsia="Arial" w:hAnsi="Arial" w:cs="Arial"/>
              </w:rPr>
              <w:t>Reentry programs</w:t>
            </w:r>
          </w:p>
          <w:p w:rsidR="007511EC" w:rsidRDefault="007511EC">
            <w:pPr>
              <w:spacing w:after="0" w:line="240" w:lineRule="auto"/>
              <w:rPr>
                <w:rFonts w:ascii="Arial" w:eastAsia="Arial" w:hAnsi="Arial" w:cs="Arial"/>
              </w:rPr>
            </w:pPr>
          </w:p>
          <w:p w:rsidR="007511EC" w:rsidRPr="00F72A89" w:rsidRDefault="007511EC">
            <w:pPr>
              <w:spacing w:after="0" w:line="240" w:lineRule="auto"/>
              <w:rPr>
                <w:rFonts w:ascii="Arial" w:eastAsia="Arial" w:hAnsi="Arial" w:cs="Arial"/>
              </w:rPr>
            </w:pPr>
          </w:p>
        </w:tc>
        <w:tc>
          <w:tcPr>
            <w:tcW w:w="1543" w:type="pct"/>
            <w:vAlign w:val="center"/>
          </w:tcPr>
          <w:p w:rsidR="007511EC" w:rsidRDefault="007511EC"/>
          <w:tbl>
            <w:tblPr>
              <w:tblStyle w:val="19"/>
              <w:tblpPr w:leftFromText="180" w:rightFromText="180" w:vertAnchor="text" w:horzAnchor="margin" w:tblpY="-205"/>
              <w:tblOverlap w:val="never"/>
              <w:tblW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2"/>
            </w:tblGrid>
            <w:tr w:rsidR="006440CE" w:rsidRPr="00F72A89" w:rsidTr="006440CE">
              <w:trPr>
                <w:trHeight w:val="871"/>
              </w:trPr>
              <w:tc>
                <w:tcPr>
                  <w:tcW w:w="2932" w:type="dxa"/>
                  <w:tcBorders>
                    <w:top w:val="nil"/>
                    <w:left w:val="nil"/>
                    <w:bottom w:val="nil"/>
                    <w:right w:val="nil"/>
                  </w:tcBorders>
                  <w:vAlign w:val="center"/>
                </w:tcPr>
                <w:p w:rsidR="006440CE" w:rsidRPr="00F72A89" w:rsidRDefault="006440CE" w:rsidP="000E4373">
                  <w:pPr>
                    <w:spacing w:after="0" w:line="240" w:lineRule="auto"/>
                    <w:jc w:val="center"/>
                    <w:rPr>
                      <w:rFonts w:ascii="Arial" w:eastAsia="Arial" w:hAnsi="Arial" w:cs="Arial"/>
                    </w:rPr>
                  </w:pPr>
                  <w:r>
                    <w:rPr>
                      <w:rFonts w:ascii="Arial" w:eastAsia="Arial" w:hAnsi="Arial" w:cs="Arial"/>
                    </w:rPr>
                    <w:t>Second Chance Act 0f 2007 programs, authorized under section 212(42 U.S.C. 17532)</w:t>
                  </w:r>
                </w:p>
              </w:tc>
            </w:tr>
          </w:tbl>
          <w:p w:rsidR="006649FC" w:rsidRPr="00F72A89" w:rsidRDefault="006649FC" w:rsidP="007511EC">
            <w:pPr>
              <w:spacing w:after="0" w:line="240" w:lineRule="auto"/>
              <w:rPr>
                <w:rFonts w:ascii="Arial" w:eastAsia="Arial" w:hAnsi="Arial" w:cs="Arial"/>
              </w:rPr>
            </w:pPr>
          </w:p>
        </w:tc>
      </w:tr>
      <w:tr w:rsidR="006649FC" w:rsidRPr="00F72A89" w:rsidTr="006440CE">
        <w:trPr>
          <w:trHeight w:val="564"/>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 xml:space="preserve">Native American Indian Program </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Council of Three Rivers</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WIOA Title I – Native American Programs (29 USC 2911, 29 USC 2919)</w:t>
            </w:r>
          </w:p>
        </w:tc>
      </w:tr>
      <w:tr w:rsidR="006649FC" w:rsidRPr="00F72A89" w:rsidTr="00346B1C">
        <w:trPr>
          <w:trHeight w:val="474"/>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Department of Workforce Investment</w:t>
            </w:r>
          </w:p>
        </w:tc>
        <w:tc>
          <w:tcPr>
            <w:tcW w:w="1665" w:type="pct"/>
            <w:vAlign w:val="bottom"/>
          </w:tcPr>
          <w:p w:rsidR="006649FC" w:rsidRPr="00F72A89" w:rsidRDefault="007D435C" w:rsidP="00C35C0A">
            <w:pPr>
              <w:spacing w:after="0" w:line="240" w:lineRule="auto"/>
              <w:rPr>
                <w:rFonts w:ascii="Arial" w:eastAsia="Arial" w:hAnsi="Arial" w:cs="Arial"/>
              </w:rPr>
            </w:pPr>
            <w:r w:rsidRPr="00F72A89">
              <w:rPr>
                <w:rFonts w:ascii="Arial" w:eastAsia="Arial" w:hAnsi="Arial" w:cs="Arial"/>
              </w:rPr>
              <w:t xml:space="preserve">WIOA, </w:t>
            </w:r>
            <w:r w:rsidR="00C35C0A" w:rsidRPr="00F72A89">
              <w:rPr>
                <w:rFonts w:ascii="Arial" w:eastAsia="Arial" w:hAnsi="Arial" w:cs="Arial"/>
              </w:rPr>
              <w:t>CDO &amp;</w:t>
            </w:r>
            <w:r w:rsidRPr="00F72A89">
              <w:rPr>
                <w:rFonts w:ascii="Arial" w:eastAsia="Arial" w:hAnsi="Arial" w:cs="Arial"/>
              </w:rPr>
              <w:t xml:space="preserve"> OVR</w:t>
            </w:r>
          </w:p>
        </w:tc>
        <w:tc>
          <w:tcPr>
            <w:tcW w:w="1543" w:type="pct"/>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Oversight</w:t>
            </w:r>
          </w:p>
        </w:tc>
      </w:tr>
      <w:tr w:rsidR="006649FC" w:rsidRPr="00F72A89" w:rsidTr="006440CE">
        <w:trPr>
          <w:trHeight w:val="1797"/>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 xml:space="preserve">Goodwill Industries of Kentucky </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 xml:space="preserve">Work Ready Certificate/Soft Skills Training, Resume building, Interviewing Skills, Application Assistance, Job Development, Assistance with Identifying a Career Path, Resource Linkage, ETC. </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Amy Luttrell, President/CEO</w:t>
            </w:r>
          </w:p>
          <w:p w:rsidR="006649FC" w:rsidRPr="00F72A89" w:rsidRDefault="007D435C">
            <w:pPr>
              <w:spacing w:after="0" w:line="240" w:lineRule="auto"/>
              <w:rPr>
                <w:rFonts w:ascii="Arial" w:eastAsia="Arial" w:hAnsi="Arial" w:cs="Arial"/>
              </w:rPr>
            </w:pPr>
            <w:r w:rsidRPr="00F72A89">
              <w:rPr>
                <w:rFonts w:ascii="Arial" w:eastAsia="Arial" w:hAnsi="Arial" w:cs="Arial"/>
              </w:rPr>
              <w:t>1325 South 4</w:t>
            </w:r>
            <w:r w:rsidRPr="00F72A89">
              <w:rPr>
                <w:rFonts w:ascii="Arial" w:eastAsia="Arial" w:hAnsi="Arial" w:cs="Arial"/>
                <w:vertAlign w:val="superscript"/>
              </w:rPr>
              <w:t>th</w:t>
            </w:r>
            <w:r w:rsidRPr="00F72A89">
              <w:rPr>
                <w:rFonts w:ascii="Arial" w:eastAsia="Arial" w:hAnsi="Arial" w:cs="Arial"/>
              </w:rPr>
              <w:t xml:space="preserve"> Street </w:t>
            </w:r>
          </w:p>
          <w:p w:rsidR="006649FC" w:rsidRPr="00F72A89" w:rsidRDefault="007D435C">
            <w:pPr>
              <w:spacing w:after="0" w:line="240" w:lineRule="auto"/>
              <w:rPr>
                <w:rFonts w:ascii="Arial" w:eastAsia="Arial" w:hAnsi="Arial" w:cs="Arial"/>
              </w:rPr>
            </w:pPr>
            <w:r w:rsidRPr="00F72A89">
              <w:rPr>
                <w:rFonts w:ascii="Arial" w:eastAsia="Arial" w:hAnsi="Arial" w:cs="Arial"/>
              </w:rPr>
              <w:t xml:space="preserve">Louisville, KY. 40208 </w:t>
            </w:r>
          </w:p>
        </w:tc>
      </w:tr>
      <w:tr w:rsidR="006649FC" w:rsidRPr="00F72A89" w:rsidTr="006440CE">
        <w:trPr>
          <w:trHeight w:val="522"/>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KY Chamber of Commerce</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Talent Pipeline Management</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Coordinate with Sector Partnerships</w:t>
            </w:r>
          </w:p>
        </w:tc>
      </w:tr>
      <w:tr w:rsidR="006649FC" w:rsidRPr="00F72A89" w:rsidTr="00346B1C">
        <w:trPr>
          <w:trHeight w:val="582"/>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South Kentucky Economic Development</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Economic Development &amp; Business Loans</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Location of Businesses &amp; loans to provide working capital.</w:t>
            </w:r>
          </w:p>
        </w:tc>
      </w:tr>
      <w:tr w:rsidR="006649FC" w:rsidRPr="00F72A89" w:rsidTr="006440CE">
        <w:trPr>
          <w:trHeight w:val="522"/>
          <w:jc w:val="center"/>
        </w:trPr>
        <w:tc>
          <w:tcPr>
            <w:tcW w:w="1792" w:type="pct"/>
            <w:vAlign w:val="bottom"/>
          </w:tcPr>
          <w:p w:rsidR="006649FC" w:rsidRPr="00F72A89" w:rsidRDefault="00C57403">
            <w:pPr>
              <w:spacing w:after="0" w:line="240" w:lineRule="auto"/>
              <w:rPr>
                <w:rFonts w:ascii="Arial" w:eastAsia="Arial" w:hAnsi="Arial" w:cs="Arial"/>
              </w:rPr>
            </w:pPr>
            <w:r>
              <w:rPr>
                <w:rFonts w:ascii="Arial" w:eastAsia="Arial" w:hAnsi="Arial" w:cs="Arial"/>
              </w:rPr>
              <w:t>Office of Unemployment Insurance</w:t>
            </w:r>
          </w:p>
        </w:tc>
        <w:tc>
          <w:tcPr>
            <w:tcW w:w="1665" w:type="pct"/>
            <w:vAlign w:val="bottom"/>
          </w:tcPr>
          <w:p w:rsidR="006649FC" w:rsidRPr="00F72A89" w:rsidRDefault="00C35C0A">
            <w:pPr>
              <w:spacing w:after="0" w:line="240" w:lineRule="auto"/>
              <w:rPr>
                <w:rFonts w:ascii="Arial" w:eastAsia="Arial" w:hAnsi="Arial" w:cs="Arial"/>
              </w:rPr>
            </w:pPr>
            <w:r w:rsidRPr="00F72A89">
              <w:rPr>
                <w:rFonts w:ascii="Arial" w:eastAsia="Arial" w:hAnsi="Arial" w:cs="Arial"/>
              </w:rPr>
              <w:t>Unemployment Benefits</w:t>
            </w:r>
          </w:p>
        </w:tc>
        <w:tc>
          <w:tcPr>
            <w:tcW w:w="1543" w:type="pct"/>
            <w:vAlign w:val="bottom"/>
          </w:tcPr>
          <w:p w:rsidR="006649FC" w:rsidRPr="00F72A89" w:rsidRDefault="00C57403">
            <w:pPr>
              <w:spacing w:after="0" w:line="240" w:lineRule="auto"/>
              <w:rPr>
                <w:rFonts w:ascii="Arial" w:eastAsia="Arial" w:hAnsi="Arial" w:cs="Arial"/>
              </w:rPr>
            </w:pPr>
            <w:r>
              <w:rPr>
                <w:rFonts w:ascii="Arial" w:eastAsia="Arial" w:hAnsi="Arial" w:cs="Arial"/>
              </w:rPr>
              <w:t>Department of Workforce Investment</w:t>
            </w:r>
          </w:p>
        </w:tc>
      </w:tr>
      <w:tr w:rsidR="006649FC" w:rsidRPr="00F72A89" w:rsidTr="006440CE">
        <w:trPr>
          <w:trHeight w:val="267"/>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Campbellsville University</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Occupational Training</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Training Provider</w:t>
            </w:r>
          </w:p>
        </w:tc>
      </w:tr>
      <w:tr w:rsidR="006649FC" w:rsidRPr="00F72A89" w:rsidTr="006440CE">
        <w:trPr>
          <w:trHeight w:val="255"/>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SEK-SHRM</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HR Director’s</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Report in-demand Careers</w:t>
            </w:r>
          </w:p>
        </w:tc>
      </w:tr>
      <w:tr w:rsidR="006649FC" w:rsidRPr="00F72A89" w:rsidTr="006440CE">
        <w:trPr>
          <w:trHeight w:val="384"/>
          <w:jc w:val="center"/>
        </w:trPr>
        <w:tc>
          <w:tcPr>
            <w:tcW w:w="1792"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KCEWS</w:t>
            </w:r>
          </w:p>
        </w:tc>
        <w:tc>
          <w:tcPr>
            <w:tcW w:w="1665"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Labor Market Information</w:t>
            </w:r>
          </w:p>
        </w:tc>
        <w:tc>
          <w:tcPr>
            <w:tcW w:w="1543" w:type="pct"/>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Provide Data</w:t>
            </w:r>
          </w:p>
        </w:tc>
      </w:tr>
      <w:tr w:rsidR="001F70BF" w:rsidRPr="00F72A89" w:rsidTr="006440CE">
        <w:trPr>
          <w:trHeight w:val="384"/>
          <w:jc w:val="center"/>
        </w:trPr>
        <w:tc>
          <w:tcPr>
            <w:tcW w:w="1792" w:type="pct"/>
            <w:vAlign w:val="bottom"/>
          </w:tcPr>
          <w:p w:rsidR="001F70BF" w:rsidRPr="00F72A89" w:rsidRDefault="00CC316C" w:rsidP="000E4373">
            <w:pPr>
              <w:spacing w:after="0" w:line="240" w:lineRule="auto"/>
              <w:rPr>
                <w:rFonts w:ascii="Arial" w:eastAsia="Arial" w:hAnsi="Arial" w:cs="Arial"/>
              </w:rPr>
            </w:pPr>
            <w:proofErr w:type="spellStart"/>
            <w:r>
              <w:rPr>
                <w:rFonts w:ascii="Arial" w:eastAsia="Arial" w:hAnsi="Arial" w:cs="Arial"/>
              </w:rPr>
              <w:t>Youthbuild</w:t>
            </w:r>
            <w:proofErr w:type="spellEnd"/>
            <w:r>
              <w:rPr>
                <w:rFonts w:ascii="Arial" w:eastAsia="Arial" w:hAnsi="Arial" w:cs="Arial"/>
              </w:rPr>
              <w:t xml:space="preserve"> </w:t>
            </w:r>
          </w:p>
        </w:tc>
        <w:tc>
          <w:tcPr>
            <w:tcW w:w="1665" w:type="pct"/>
            <w:vAlign w:val="bottom"/>
          </w:tcPr>
          <w:p w:rsidR="001F70BF" w:rsidRPr="00F72A89" w:rsidRDefault="00CC316C" w:rsidP="000E4373">
            <w:pPr>
              <w:spacing w:after="0" w:line="240" w:lineRule="auto"/>
              <w:rPr>
                <w:rFonts w:ascii="Arial" w:eastAsia="Arial" w:hAnsi="Arial" w:cs="Arial"/>
              </w:rPr>
            </w:pPr>
            <w:r>
              <w:rPr>
                <w:rFonts w:ascii="Arial" w:eastAsia="Arial" w:hAnsi="Arial" w:cs="Arial"/>
              </w:rPr>
              <w:t xml:space="preserve">Job training &amp; placement, education and counselling. </w:t>
            </w:r>
          </w:p>
        </w:tc>
        <w:tc>
          <w:tcPr>
            <w:tcW w:w="1543" w:type="pct"/>
            <w:vAlign w:val="bottom"/>
          </w:tcPr>
          <w:p w:rsidR="001F70BF" w:rsidRPr="00F72A89" w:rsidRDefault="00CC316C" w:rsidP="000E4373">
            <w:pPr>
              <w:spacing w:after="0" w:line="240" w:lineRule="auto"/>
              <w:rPr>
                <w:rFonts w:ascii="Arial" w:eastAsia="Arial" w:hAnsi="Arial" w:cs="Arial"/>
              </w:rPr>
            </w:pPr>
            <w:r>
              <w:rPr>
                <w:rFonts w:ascii="Arial" w:eastAsia="Arial" w:hAnsi="Arial" w:cs="Arial"/>
              </w:rPr>
              <w:t xml:space="preserve">National </w:t>
            </w:r>
            <w:proofErr w:type="spellStart"/>
            <w:r>
              <w:rPr>
                <w:rFonts w:ascii="Arial" w:eastAsia="Arial" w:hAnsi="Arial" w:cs="Arial"/>
              </w:rPr>
              <w:t>Youthbuild</w:t>
            </w:r>
            <w:proofErr w:type="spellEnd"/>
            <w:r>
              <w:rPr>
                <w:rFonts w:ascii="Arial" w:eastAsia="Arial" w:hAnsi="Arial" w:cs="Arial"/>
              </w:rPr>
              <w:t xml:space="preserve"> Coalition </w:t>
            </w:r>
          </w:p>
        </w:tc>
      </w:tr>
    </w:tbl>
    <w:p w:rsidR="006649FC" w:rsidRPr="00C013C5" w:rsidRDefault="00B5639B" w:rsidP="00C013C5">
      <w:r>
        <w:br w:type="page"/>
      </w:r>
    </w:p>
    <w:tbl>
      <w:tblPr>
        <w:tblStyle w:val="18"/>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649FC" w:rsidRPr="00F72A89">
        <w:tc>
          <w:tcPr>
            <w:tcW w:w="5220" w:type="dxa"/>
          </w:tcPr>
          <w:p w:rsidR="006649FC" w:rsidRPr="00F72A89" w:rsidRDefault="007D435C">
            <w:pPr>
              <w:spacing w:after="0" w:line="240" w:lineRule="auto"/>
              <w:rPr>
                <w:rFonts w:ascii="Arial" w:eastAsia="Arial" w:hAnsi="Arial" w:cs="Arial"/>
                <w:b/>
                <w:color w:val="000000"/>
              </w:rPr>
            </w:pPr>
            <w:r w:rsidRPr="00F72A89">
              <w:rPr>
                <w:rFonts w:ascii="Arial" w:eastAsia="Arial" w:hAnsi="Arial" w:cs="Arial"/>
                <w:b/>
                <w:color w:val="000000"/>
              </w:rPr>
              <w:t>Kentucky Career Centers</w:t>
            </w:r>
          </w:p>
        </w:tc>
        <w:tc>
          <w:tcPr>
            <w:tcW w:w="5220" w:type="dxa"/>
          </w:tcPr>
          <w:p w:rsidR="006649FC" w:rsidRPr="00F72A89" w:rsidRDefault="007D435C">
            <w:pPr>
              <w:spacing w:after="0" w:line="240" w:lineRule="auto"/>
              <w:jc w:val="right"/>
              <w:rPr>
                <w:rFonts w:ascii="Arial" w:eastAsia="Arial" w:hAnsi="Arial" w:cs="Arial"/>
                <w:b/>
                <w:color w:val="000000"/>
              </w:rPr>
            </w:pPr>
            <w:r w:rsidRPr="00F72A89">
              <w:rPr>
                <w:rFonts w:ascii="Arial" w:eastAsia="Arial" w:hAnsi="Arial" w:cs="Arial"/>
                <w:b/>
                <w:color w:val="000000"/>
              </w:rPr>
              <w:t xml:space="preserve">     </w:t>
            </w:r>
            <w:r w:rsidR="00053D97" w:rsidRPr="00F72A89">
              <w:rPr>
                <w:rFonts w:ascii="Arial" w:eastAsia="Arial" w:hAnsi="Arial" w:cs="Arial"/>
                <w:b/>
                <w:color w:val="000000"/>
              </w:rPr>
              <w:t xml:space="preserve">                      Attachment </w:t>
            </w:r>
            <w:r w:rsidRPr="00F72A89">
              <w:rPr>
                <w:rFonts w:ascii="Arial" w:eastAsia="Arial" w:hAnsi="Arial" w:cs="Arial"/>
                <w:b/>
                <w:color w:val="000000"/>
              </w:rPr>
              <w:t>B</w:t>
            </w:r>
          </w:p>
        </w:tc>
      </w:tr>
    </w:tbl>
    <w:p w:rsidR="006649FC" w:rsidRPr="00F72A89" w:rsidRDefault="006649FC">
      <w:pPr>
        <w:spacing w:after="0" w:line="240" w:lineRule="auto"/>
        <w:rPr>
          <w:rFonts w:ascii="Arial" w:eastAsia="Arial" w:hAnsi="Arial" w:cs="Arial"/>
          <w:b/>
          <w:color w:val="000000"/>
        </w:rPr>
      </w:pPr>
    </w:p>
    <w:p w:rsidR="006649FC" w:rsidRPr="00F72A89" w:rsidRDefault="006649FC">
      <w:pPr>
        <w:spacing w:after="0" w:line="240" w:lineRule="auto"/>
        <w:rPr>
          <w:rFonts w:ascii="Arial" w:eastAsia="Arial" w:hAnsi="Arial" w:cs="Arial"/>
          <w:color w:val="000000"/>
        </w:rPr>
      </w:pPr>
    </w:p>
    <w:tbl>
      <w:tblPr>
        <w:tblStyle w:val="16"/>
        <w:tblW w:w="10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3284"/>
        <w:gridCol w:w="2900"/>
        <w:gridCol w:w="3062"/>
      </w:tblGrid>
      <w:tr w:rsidR="006649FC" w:rsidRPr="00F72A89" w:rsidTr="00735578">
        <w:trPr>
          <w:trHeight w:val="540"/>
          <w:jc w:val="center"/>
        </w:trPr>
        <w:tc>
          <w:tcPr>
            <w:tcW w:w="1186" w:type="dxa"/>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Location Code</w:t>
            </w:r>
          </w:p>
        </w:tc>
        <w:tc>
          <w:tcPr>
            <w:tcW w:w="3284"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KY Career Center Name</w:t>
            </w:r>
          </w:p>
        </w:tc>
        <w:tc>
          <w:tcPr>
            <w:tcW w:w="2900"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Address</w:t>
            </w:r>
          </w:p>
        </w:tc>
        <w:tc>
          <w:tcPr>
            <w:tcW w:w="3062"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KCC Manager (if applicable)</w:t>
            </w:r>
          </w:p>
        </w:tc>
      </w:tr>
      <w:tr w:rsidR="006649FC" w:rsidRPr="00F72A89" w:rsidTr="00735578">
        <w:trPr>
          <w:trHeight w:val="684"/>
          <w:jc w:val="center"/>
        </w:trPr>
        <w:tc>
          <w:tcPr>
            <w:tcW w:w="1186" w:type="dxa"/>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1</w:t>
            </w:r>
          </w:p>
        </w:tc>
        <w:tc>
          <w:tcPr>
            <w:tcW w:w="3284" w:type="dxa"/>
            <w:vAlign w:val="bottom"/>
          </w:tcPr>
          <w:p w:rsidR="006649FC" w:rsidRDefault="007D435C">
            <w:pPr>
              <w:spacing w:after="0" w:line="240" w:lineRule="auto"/>
              <w:rPr>
                <w:rFonts w:ascii="Arial" w:eastAsia="Arial" w:hAnsi="Arial" w:cs="Arial"/>
              </w:rPr>
            </w:pPr>
            <w:r w:rsidRPr="00F72A89">
              <w:rPr>
                <w:rFonts w:ascii="Arial" w:eastAsia="Arial" w:hAnsi="Arial" w:cs="Arial"/>
              </w:rPr>
              <w:t xml:space="preserve">KCC – Somerset </w:t>
            </w:r>
            <w:r w:rsidR="00735578" w:rsidRPr="00F72A89">
              <w:rPr>
                <w:rFonts w:ascii="Arial" w:eastAsia="Arial" w:hAnsi="Arial" w:cs="Arial"/>
              </w:rPr>
              <w:t>(Comprehensive</w:t>
            </w:r>
            <w:r w:rsidR="00346B1C">
              <w:rPr>
                <w:rFonts w:ascii="Arial" w:eastAsia="Arial" w:hAnsi="Arial" w:cs="Arial"/>
              </w:rPr>
              <w:t xml:space="preserve"> Center</w:t>
            </w:r>
            <w:r w:rsidR="00735578" w:rsidRPr="00F72A89">
              <w:rPr>
                <w:rFonts w:ascii="Arial" w:eastAsia="Arial" w:hAnsi="Arial" w:cs="Arial"/>
              </w:rPr>
              <w:t>)</w:t>
            </w:r>
          </w:p>
          <w:p w:rsidR="00346B1C" w:rsidRDefault="00346B1C">
            <w:pPr>
              <w:spacing w:after="0" w:line="240" w:lineRule="auto"/>
              <w:rPr>
                <w:rFonts w:ascii="Arial" w:eastAsia="Arial" w:hAnsi="Arial" w:cs="Arial"/>
              </w:rPr>
            </w:pPr>
            <w:r>
              <w:rPr>
                <w:rFonts w:ascii="Arial" w:eastAsia="Arial" w:hAnsi="Arial" w:cs="Arial"/>
              </w:rPr>
              <w:t>Open Mon</w:t>
            </w:r>
            <w:r w:rsidR="003D3B52">
              <w:rPr>
                <w:rFonts w:ascii="Arial" w:eastAsia="Arial" w:hAnsi="Arial" w:cs="Arial"/>
              </w:rPr>
              <w:t>day through Friday</w:t>
            </w:r>
          </w:p>
          <w:p w:rsidR="00346B1C" w:rsidRPr="00F72A89" w:rsidRDefault="003D3B52">
            <w:pPr>
              <w:spacing w:after="0" w:line="240" w:lineRule="auto"/>
              <w:rPr>
                <w:rFonts w:ascii="Arial" w:eastAsia="Arial" w:hAnsi="Arial" w:cs="Arial"/>
              </w:rPr>
            </w:pPr>
            <w:r>
              <w:rPr>
                <w:rFonts w:ascii="Arial" w:eastAsia="Arial" w:hAnsi="Arial" w:cs="Arial"/>
              </w:rPr>
              <w:t xml:space="preserve">8:00 am to </w:t>
            </w:r>
            <w:r w:rsidR="00346B1C">
              <w:rPr>
                <w:rFonts w:ascii="Arial" w:eastAsia="Arial" w:hAnsi="Arial" w:cs="Arial"/>
              </w:rPr>
              <w:t xml:space="preserve"> 4:30</w:t>
            </w:r>
            <w:r>
              <w:rPr>
                <w:rFonts w:ascii="Arial" w:eastAsia="Arial" w:hAnsi="Arial" w:cs="Arial"/>
              </w:rPr>
              <w:t xml:space="preserve"> </w:t>
            </w:r>
            <w:r w:rsidR="00346B1C">
              <w:rPr>
                <w:rFonts w:ascii="Arial" w:eastAsia="Arial" w:hAnsi="Arial" w:cs="Arial"/>
              </w:rPr>
              <w:t>pm</w:t>
            </w:r>
          </w:p>
        </w:tc>
        <w:tc>
          <w:tcPr>
            <w:tcW w:w="2900" w:type="dxa"/>
            <w:vAlign w:val="bottom"/>
          </w:tcPr>
          <w:p w:rsidR="006649FC" w:rsidRPr="00F72A89" w:rsidRDefault="007D435C">
            <w:pPr>
              <w:spacing w:after="0" w:line="240" w:lineRule="auto"/>
              <w:rPr>
                <w:rFonts w:ascii="Arial" w:eastAsia="Arial" w:hAnsi="Arial" w:cs="Arial"/>
              </w:rPr>
            </w:pPr>
            <w:r w:rsidRPr="00F72A89">
              <w:rPr>
                <w:rFonts w:ascii="Arial" w:eastAsia="Arial" w:hAnsi="Arial" w:cs="Arial"/>
              </w:rPr>
              <w:t>410 East Mt. Vernon Street</w:t>
            </w:r>
          </w:p>
          <w:p w:rsidR="006649FC" w:rsidRPr="00F72A89" w:rsidRDefault="007D435C">
            <w:pPr>
              <w:spacing w:after="0" w:line="240" w:lineRule="auto"/>
              <w:rPr>
                <w:rFonts w:ascii="Arial" w:eastAsia="Arial" w:hAnsi="Arial" w:cs="Arial"/>
              </w:rPr>
            </w:pPr>
            <w:r w:rsidRPr="00F72A89">
              <w:rPr>
                <w:rFonts w:ascii="Arial" w:eastAsia="Arial" w:hAnsi="Arial" w:cs="Arial"/>
              </w:rPr>
              <w:t>Somerset, KY. 42501</w:t>
            </w:r>
          </w:p>
          <w:p w:rsidR="0045083C" w:rsidRPr="00F72A89" w:rsidRDefault="0045083C">
            <w:pPr>
              <w:spacing w:after="0" w:line="240" w:lineRule="auto"/>
              <w:rPr>
                <w:rFonts w:ascii="Arial" w:eastAsia="Arial" w:hAnsi="Arial" w:cs="Arial"/>
              </w:rPr>
            </w:pPr>
            <w:r w:rsidRPr="00F72A89">
              <w:rPr>
                <w:rFonts w:ascii="Arial" w:eastAsia="Arial" w:hAnsi="Arial" w:cs="Arial"/>
              </w:rPr>
              <w:t>Phone: 606-677-4124</w:t>
            </w:r>
          </w:p>
        </w:tc>
        <w:tc>
          <w:tcPr>
            <w:tcW w:w="3062" w:type="dxa"/>
            <w:vAlign w:val="center"/>
          </w:tcPr>
          <w:p w:rsidR="006649FC" w:rsidRPr="00F72A89" w:rsidRDefault="0045083C">
            <w:pPr>
              <w:spacing w:after="0" w:line="240" w:lineRule="auto"/>
              <w:jc w:val="both"/>
              <w:rPr>
                <w:rFonts w:ascii="Arial" w:eastAsia="Arial" w:hAnsi="Arial" w:cs="Arial"/>
              </w:rPr>
            </w:pPr>
            <w:r w:rsidRPr="00F72A89">
              <w:rPr>
                <w:rFonts w:ascii="Arial" w:eastAsia="Arial" w:hAnsi="Arial" w:cs="Arial"/>
              </w:rPr>
              <w:t xml:space="preserve">            </w:t>
            </w:r>
            <w:r w:rsidR="00735578" w:rsidRPr="00F72A89">
              <w:rPr>
                <w:rFonts w:ascii="Arial" w:eastAsia="Arial" w:hAnsi="Arial" w:cs="Arial"/>
              </w:rPr>
              <w:t>Lisa Link-CDO</w:t>
            </w:r>
          </w:p>
        </w:tc>
      </w:tr>
      <w:tr w:rsidR="006649FC" w:rsidRPr="00F72A89" w:rsidTr="00735578">
        <w:trPr>
          <w:trHeight w:val="456"/>
          <w:jc w:val="center"/>
        </w:trPr>
        <w:tc>
          <w:tcPr>
            <w:tcW w:w="1186" w:type="dxa"/>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2</w:t>
            </w:r>
          </w:p>
        </w:tc>
        <w:tc>
          <w:tcPr>
            <w:tcW w:w="3284" w:type="dxa"/>
            <w:vAlign w:val="bottom"/>
          </w:tcPr>
          <w:p w:rsidR="00346B1C" w:rsidRDefault="000E0078" w:rsidP="003D3B52">
            <w:pPr>
              <w:spacing w:after="0" w:line="240" w:lineRule="auto"/>
              <w:rPr>
                <w:rFonts w:ascii="Arial" w:eastAsia="Arial" w:hAnsi="Arial" w:cs="Arial"/>
              </w:rPr>
            </w:pPr>
            <w:r w:rsidRPr="00F72A89">
              <w:rPr>
                <w:rFonts w:ascii="Arial" w:eastAsia="Arial" w:hAnsi="Arial" w:cs="Arial"/>
              </w:rPr>
              <w:t>KCC-</w:t>
            </w:r>
            <w:r w:rsidR="00735578" w:rsidRPr="00F72A89">
              <w:rPr>
                <w:rFonts w:ascii="Arial" w:eastAsia="Arial" w:hAnsi="Arial" w:cs="Arial"/>
              </w:rPr>
              <w:t>Campbellsville (Affiliate)</w:t>
            </w:r>
          </w:p>
          <w:p w:rsidR="003D3B52" w:rsidRDefault="003D3B52" w:rsidP="003D3B52">
            <w:pPr>
              <w:spacing w:after="0" w:line="240" w:lineRule="auto"/>
              <w:rPr>
                <w:rFonts w:ascii="Arial" w:eastAsia="Arial" w:hAnsi="Arial" w:cs="Arial"/>
              </w:rPr>
            </w:pPr>
            <w:r>
              <w:rPr>
                <w:rFonts w:ascii="Arial" w:eastAsia="Arial" w:hAnsi="Arial" w:cs="Arial"/>
              </w:rPr>
              <w:t>Open Monday through Friday</w:t>
            </w:r>
          </w:p>
          <w:p w:rsidR="003D3B52" w:rsidRPr="00F72A89" w:rsidRDefault="003D3B52" w:rsidP="003D3B52">
            <w:pPr>
              <w:spacing w:after="0" w:line="240" w:lineRule="auto"/>
              <w:rPr>
                <w:rFonts w:ascii="Arial" w:eastAsia="Arial" w:hAnsi="Arial" w:cs="Arial"/>
              </w:rPr>
            </w:pPr>
            <w:r>
              <w:rPr>
                <w:rFonts w:ascii="Arial" w:eastAsia="Arial" w:hAnsi="Arial" w:cs="Arial"/>
              </w:rPr>
              <w:t xml:space="preserve">8:00 am to </w:t>
            </w:r>
            <w:r w:rsidR="00F06FAD">
              <w:rPr>
                <w:rFonts w:ascii="Arial" w:eastAsia="Arial" w:hAnsi="Arial" w:cs="Arial"/>
              </w:rPr>
              <w:t xml:space="preserve">4:30 pm </w:t>
            </w:r>
          </w:p>
        </w:tc>
        <w:tc>
          <w:tcPr>
            <w:tcW w:w="2900" w:type="dxa"/>
            <w:vAlign w:val="bottom"/>
          </w:tcPr>
          <w:p w:rsidR="006649FC" w:rsidRPr="00F72A89" w:rsidRDefault="00186BA9">
            <w:pPr>
              <w:spacing w:after="0" w:line="240" w:lineRule="auto"/>
              <w:rPr>
                <w:rFonts w:ascii="Arial" w:eastAsia="Arial" w:hAnsi="Arial" w:cs="Arial"/>
              </w:rPr>
            </w:pPr>
            <w:r w:rsidRPr="00F72A89">
              <w:rPr>
                <w:rFonts w:ascii="Arial" w:eastAsia="Arial" w:hAnsi="Arial" w:cs="Arial"/>
              </w:rPr>
              <w:t>1311-C East Broadway, Campbellsville, KY.  42718</w:t>
            </w:r>
          </w:p>
          <w:p w:rsidR="0045083C" w:rsidRPr="00F72A89" w:rsidRDefault="0045083C">
            <w:pPr>
              <w:spacing w:after="0" w:line="240" w:lineRule="auto"/>
              <w:rPr>
                <w:rFonts w:ascii="Arial" w:eastAsia="Arial" w:hAnsi="Arial" w:cs="Arial"/>
              </w:rPr>
            </w:pPr>
            <w:r w:rsidRPr="00F72A89">
              <w:rPr>
                <w:rFonts w:ascii="Arial" w:eastAsia="Arial" w:hAnsi="Arial" w:cs="Arial"/>
              </w:rPr>
              <w:t>Phone: 270-465-0739</w:t>
            </w:r>
          </w:p>
        </w:tc>
        <w:tc>
          <w:tcPr>
            <w:tcW w:w="3062" w:type="dxa"/>
            <w:vAlign w:val="center"/>
          </w:tcPr>
          <w:p w:rsidR="006649FC" w:rsidRPr="00F72A89" w:rsidRDefault="0045083C" w:rsidP="00735578">
            <w:pPr>
              <w:spacing w:after="0" w:line="240" w:lineRule="auto"/>
              <w:rPr>
                <w:rFonts w:ascii="Arial" w:eastAsia="Arial" w:hAnsi="Arial" w:cs="Arial"/>
              </w:rPr>
            </w:pPr>
            <w:r w:rsidRPr="00F72A89">
              <w:rPr>
                <w:rFonts w:ascii="Arial" w:eastAsia="Arial" w:hAnsi="Arial" w:cs="Arial"/>
              </w:rPr>
              <w:t xml:space="preserve">       </w:t>
            </w:r>
            <w:r w:rsidR="00735578" w:rsidRPr="00F72A89">
              <w:rPr>
                <w:rFonts w:ascii="Arial" w:eastAsia="Arial" w:hAnsi="Arial" w:cs="Arial"/>
              </w:rPr>
              <w:t>Jenny Hughes-WIOA</w:t>
            </w:r>
          </w:p>
        </w:tc>
      </w:tr>
      <w:tr w:rsidR="006649FC" w:rsidRPr="00F72A89" w:rsidTr="00735578">
        <w:trPr>
          <w:trHeight w:val="456"/>
          <w:jc w:val="center"/>
        </w:trPr>
        <w:tc>
          <w:tcPr>
            <w:tcW w:w="1186" w:type="dxa"/>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3</w:t>
            </w:r>
          </w:p>
        </w:tc>
        <w:tc>
          <w:tcPr>
            <w:tcW w:w="3284" w:type="dxa"/>
            <w:vAlign w:val="bottom"/>
          </w:tcPr>
          <w:p w:rsidR="003D3B52" w:rsidRDefault="00735578">
            <w:pPr>
              <w:spacing w:after="0" w:line="240" w:lineRule="auto"/>
              <w:rPr>
                <w:rFonts w:ascii="Arial" w:eastAsia="Arial" w:hAnsi="Arial" w:cs="Arial"/>
              </w:rPr>
            </w:pPr>
            <w:r w:rsidRPr="00F72A89">
              <w:rPr>
                <w:rFonts w:ascii="Arial" w:eastAsia="Arial" w:hAnsi="Arial" w:cs="Arial"/>
              </w:rPr>
              <w:t>KCC-Monticello (Affiliate)</w:t>
            </w:r>
          </w:p>
          <w:p w:rsidR="003D3B52" w:rsidRDefault="00A77C7B">
            <w:pPr>
              <w:spacing w:after="0" w:line="240" w:lineRule="auto"/>
              <w:rPr>
                <w:rFonts w:ascii="Arial" w:eastAsia="Arial" w:hAnsi="Arial" w:cs="Arial"/>
              </w:rPr>
            </w:pPr>
            <w:r>
              <w:rPr>
                <w:rFonts w:ascii="Arial" w:eastAsia="Arial" w:hAnsi="Arial" w:cs="Arial"/>
              </w:rPr>
              <w:t xml:space="preserve">Open Monday through Friday </w:t>
            </w:r>
          </w:p>
          <w:p w:rsidR="003D3B52" w:rsidRPr="00F72A89" w:rsidRDefault="00A77C7B">
            <w:pPr>
              <w:spacing w:after="0" w:line="240" w:lineRule="auto"/>
              <w:rPr>
                <w:rFonts w:ascii="Arial" w:eastAsia="Arial" w:hAnsi="Arial" w:cs="Arial"/>
              </w:rPr>
            </w:pPr>
            <w:r>
              <w:rPr>
                <w:rFonts w:ascii="Arial" w:eastAsia="Arial" w:hAnsi="Arial" w:cs="Arial"/>
              </w:rPr>
              <w:t xml:space="preserve">8:00 am to 4:30 pm </w:t>
            </w:r>
          </w:p>
        </w:tc>
        <w:tc>
          <w:tcPr>
            <w:tcW w:w="2900" w:type="dxa"/>
            <w:vAlign w:val="bottom"/>
          </w:tcPr>
          <w:p w:rsidR="00186BA9" w:rsidRPr="00F72A89" w:rsidRDefault="00186BA9">
            <w:pPr>
              <w:spacing w:after="0" w:line="240" w:lineRule="auto"/>
              <w:rPr>
                <w:rFonts w:ascii="Arial" w:eastAsia="Arial" w:hAnsi="Arial" w:cs="Arial"/>
              </w:rPr>
            </w:pPr>
            <w:r w:rsidRPr="00F72A89">
              <w:rPr>
                <w:rFonts w:ascii="Arial" w:eastAsia="Arial" w:hAnsi="Arial" w:cs="Arial"/>
              </w:rPr>
              <w:t>1500 North Main St.</w:t>
            </w:r>
          </w:p>
          <w:p w:rsidR="0045083C" w:rsidRPr="00F72A89" w:rsidRDefault="00186BA9">
            <w:pPr>
              <w:spacing w:after="0" w:line="240" w:lineRule="auto"/>
              <w:rPr>
                <w:rFonts w:ascii="Arial" w:eastAsia="Arial" w:hAnsi="Arial" w:cs="Arial"/>
              </w:rPr>
            </w:pPr>
            <w:r w:rsidRPr="00F72A89">
              <w:rPr>
                <w:rFonts w:ascii="Arial" w:eastAsia="Arial" w:hAnsi="Arial" w:cs="Arial"/>
              </w:rPr>
              <w:t xml:space="preserve">Monticello, KY. </w:t>
            </w:r>
            <w:r w:rsidR="0045083C" w:rsidRPr="00F72A89">
              <w:rPr>
                <w:rFonts w:ascii="Arial" w:eastAsia="Arial" w:hAnsi="Arial" w:cs="Arial"/>
              </w:rPr>
              <w:t>42633</w:t>
            </w:r>
          </w:p>
          <w:p w:rsidR="0045083C" w:rsidRPr="00F72A89" w:rsidRDefault="0045083C">
            <w:pPr>
              <w:spacing w:after="0" w:line="240" w:lineRule="auto"/>
              <w:rPr>
                <w:rFonts w:ascii="Arial" w:eastAsia="Arial" w:hAnsi="Arial" w:cs="Arial"/>
              </w:rPr>
            </w:pPr>
            <w:r w:rsidRPr="00F72A89">
              <w:rPr>
                <w:rFonts w:ascii="Arial" w:eastAsia="Arial" w:hAnsi="Arial" w:cs="Arial"/>
              </w:rPr>
              <w:t>Phone: 606-348-0075</w:t>
            </w:r>
          </w:p>
        </w:tc>
        <w:tc>
          <w:tcPr>
            <w:tcW w:w="3062" w:type="dxa"/>
            <w:vAlign w:val="center"/>
          </w:tcPr>
          <w:p w:rsidR="006649FC" w:rsidRPr="00F72A89" w:rsidRDefault="0045083C" w:rsidP="00735578">
            <w:pPr>
              <w:spacing w:after="0" w:line="240" w:lineRule="auto"/>
              <w:rPr>
                <w:rFonts w:ascii="Arial" w:eastAsia="Arial" w:hAnsi="Arial" w:cs="Arial"/>
              </w:rPr>
            </w:pPr>
            <w:r w:rsidRPr="00F72A89">
              <w:rPr>
                <w:rFonts w:ascii="Arial" w:eastAsia="Arial" w:hAnsi="Arial" w:cs="Arial"/>
              </w:rPr>
              <w:t xml:space="preserve">         </w:t>
            </w:r>
            <w:r w:rsidR="00735578" w:rsidRPr="00F72A89">
              <w:rPr>
                <w:rFonts w:ascii="Arial" w:eastAsia="Arial" w:hAnsi="Arial" w:cs="Arial"/>
              </w:rPr>
              <w:t>Joe Stephens-CDO</w:t>
            </w:r>
          </w:p>
        </w:tc>
      </w:tr>
      <w:tr w:rsidR="006649FC" w:rsidRPr="00F72A89" w:rsidTr="00A77C7B">
        <w:trPr>
          <w:trHeight w:val="872"/>
          <w:jc w:val="center"/>
        </w:trPr>
        <w:tc>
          <w:tcPr>
            <w:tcW w:w="1186" w:type="dxa"/>
            <w:vAlign w:val="center"/>
          </w:tcPr>
          <w:p w:rsidR="006649FC" w:rsidRPr="00F72A89" w:rsidRDefault="007D435C">
            <w:pPr>
              <w:spacing w:after="0" w:line="240" w:lineRule="auto"/>
              <w:jc w:val="center"/>
              <w:rPr>
                <w:rFonts w:ascii="Arial" w:eastAsia="Arial" w:hAnsi="Arial" w:cs="Arial"/>
              </w:rPr>
            </w:pPr>
            <w:r w:rsidRPr="00F72A89">
              <w:rPr>
                <w:rFonts w:ascii="Arial" w:eastAsia="Arial" w:hAnsi="Arial" w:cs="Arial"/>
              </w:rPr>
              <w:t>4</w:t>
            </w:r>
          </w:p>
        </w:tc>
        <w:tc>
          <w:tcPr>
            <w:tcW w:w="3284" w:type="dxa"/>
            <w:vAlign w:val="bottom"/>
          </w:tcPr>
          <w:p w:rsidR="0045083C" w:rsidRDefault="0045083C">
            <w:pPr>
              <w:spacing w:after="0" w:line="240" w:lineRule="auto"/>
              <w:rPr>
                <w:rFonts w:ascii="Arial" w:eastAsia="Arial" w:hAnsi="Arial" w:cs="Arial"/>
              </w:rPr>
            </w:pPr>
            <w:r w:rsidRPr="00F72A89">
              <w:rPr>
                <w:rFonts w:ascii="Arial" w:eastAsia="Arial" w:hAnsi="Arial" w:cs="Arial"/>
              </w:rPr>
              <w:t>KCC- Adair (Access Point)</w:t>
            </w:r>
          </w:p>
          <w:p w:rsidR="00A77C7B" w:rsidRDefault="00A77C7B">
            <w:pPr>
              <w:spacing w:after="0" w:line="240" w:lineRule="auto"/>
              <w:rPr>
                <w:rFonts w:ascii="Arial" w:eastAsia="Arial" w:hAnsi="Arial" w:cs="Arial"/>
              </w:rPr>
            </w:pPr>
            <w:r>
              <w:rPr>
                <w:rFonts w:ascii="Arial" w:eastAsia="Arial" w:hAnsi="Arial" w:cs="Arial"/>
              </w:rPr>
              <w:t xml:space="preserve">Open Monday through Friday </w:t>
            </w:r>
          </w:p>
          <w:p w:rsidR="00A77C7B" w:rsidRPr="00F72A89" w:rsidRDefault="00A77C7B">
            <w:pPr>
              <w:spacing w:after="0" w:line="240" w:lineRule="auto"/>
              <w:rPr>
                <w:rFonts w:ascii="Arial" w:eastAsia="Arial" w:hAnsi="Arial" w:cs="Arial"/>
              </w:rPr>
            </w:pPr>
            <w:r>
              <w:rPr>
                <w:rFonts w:ascii="Arial" w:eastAsia="Arial" w:hAnsi="Arial" w:cs="Arial"/>
              </w:rPr>
              <w:t xml:space="preserve">8:00 am to </w:t>
            </w:r>
            <w:r w:rsidR="00F06FAD">
              <w:rPr>
                <w:rFonts w:ascii="Arial" w:eastAsia="Arial" w:hAnsi="Arial" w:cs="Arial"/>
              </w:rPr>
              <w:t xml:space="preserve">4:30 pm </w:t>
            </w:r>
          </w:p>
        </w:tc>
        <w:tc>
          <w:tcPr>
            <w:tcW w:w="2900" w:type="dxa"/>
            <w:vAlign w:val="bottom"/>
          </w:tcPr>
          <w:p w:rsidR="006649FC" w:rsidRPr="00F72A89" w:rsidRDefault="0045083C">
            <w:pPr>
              <w:spacing w:after="0" w:line="240" w:lineRule="auto"/>
              <w:rPr>
                <w:rFonts w:ascii="Arial" w:eastAsia="Arial" w:hAnsi="Arial" w:cs="Arial"/>
              </w:rPr>
            </w:pPr>
            <w:r w:rsidRPr="00F72A89">
              <w:rPr>
                <w:rFonts w:ascii="Arial" w:eastAsia="Arial" w:hAnsi="Arial" w:cs="Arial"/>
              </w:rPr>
              <w:t>969 Campbellsville Road</w:t>
            </w:r>
          </w:p>
          <w:p w:rsidR="0045083C" w:rsidRPr="00F72A89" w:rsidRDefault="0045083C">
            <w:pPr>
              <w:spacing w:after="0" w:line="240" w:lineRule="auto"/>
              <w:rPr>
                <w:rFonts w:ascii="Arial" w:eastAsia="Arial" w:hAnsi="Arial" w:cs="Arial"/>
              </w:rPr>
            </w:pPr>
            <w:r w:rsidRPr="00F72A89">
              <w:rPr>
                <w:rFonts w:ascii="Arial" w:eastAsia="Arial" w:hAnsi="Arial" w:cs="Arial"/>
              </w:rPr>
              <w:t>Columbia, KY. 42728</w:t>
            </w:r>
          </w:p>
          <w:p w:rsidR="0045083C" w:rsidRPr="00F72A89" w:rsidRDefault="0045083C">
            <w:pPr>
              <w:spacing w:after="0" w:line="240" w:lineRule="auto"/>
              <w:rPr>
                <w:rFonts w:ascii="Arial" w:eastAsia="Arial" w:hAnsi="Arial" w:cs="Arial"/>
              </w:rPr>
            </w:pPr>
            <w:r w:rsidRPr="00F72A89">
              <w:rPr>
                <w:rFonts w:ascii="Arial" w:eastAsia="Arial" w:hAnsi="Arial" w:cs="Arial"/>
              </w:rPr>
              <w:t>Phone: 270-384-1741</w:t>
            </w:r>
          </w:p>
        </w:tc>
        <w:tc>
          <w:tcPr>
            <w:tcW w:w="3062" w:type="dxa"/>
            <w:vAlign w:val="center"/>
          </w:tcPr>
          <w:p w:rsidR="006649FC" w:rsidRPr="00F72A89" w:rsidRDefault="0045083C">
            <w:pPr>
              <w:spacing w:after="0" w:line="240" w:lineRule="auto"/>
              <w:jc w:val="center"/>
              <w:rPr>
                <w:rFonts w:ascii="Arial" w:eastAsia="Arial" w:hAnsi="Arial" w:cs="Arial"/>
              </w:rPr>
            </w:pPr>
            <w:r w:rsidRPr="00F72A89">
              <w:rPr>
                <w:rFonts w:ascii="Arial" w:eastAsia="Arial" w:hAnsi="Arial" w:cs="Arial"/>
              </w:rPr>
              <w:t xml:space="preserve">Kelly Phillips-WIOA </w:t>
            </w:r>
          </w:p>
        </w:tc>
      </w:tr>
      <w:tr w:rsidR="006649FC" w:rsidRPr="00F72A89" w:rsidTr="00A77C7B">
        <w:trPr>
          <w:trHeight w:val="791"/>
          <w:jc w:val="center"/>
        </w:trPr>
        <w:tc>
          <w:tcPr>
            <w:tcW w:w="1186" w:type="dxa"/>
            <w:vAlign w:val="center"/>
          </w:tcPr>
          <w:p w:rsidR="006649FC" w:rsidRPr="00F72A89" w:rsidRDefault="00186BA9">
            <w:pPr>
              <w:spacing w:after="0" w:line="240" w:lineRule="auto"/>
              <w:jc w:val="center"/>
              <w:rPr>
                <w:rFonts w:ascii="Arial" w:eastAsia="Arial" w:hAnsi="Arial" w:cs="Arial"/>
              </w:rPr>
            </w:pPr>
            <w:r w:rsidRPr="00F72A89">
              <w:rPr>
                <w:rFonts w:ascii="Arial" w:eastAsia="Arial" w:hAnsi="Arial" w:cs="Arial"/>
              </w:rPr>
              <w:t>5</w:t>
            </w:r>
          </w:p>
        </w:tc>
        <w:tc>
          <w:tcPr>
            <w:tcW w:w="3284" w:type="dxa"/>
            <w:vAlign w:val="bottom"/>
          </w:tcPr>
          <w:p w:rsidR="006649FC" w:rsidRDefault="004E781F">
            <w:pPr>
              <w:spacing w:after="0" w:line="240" w:lineRule="auto"/>
              <w:rPr>
                <w:rFonts w:ascii="Arial" w:eastAsia="Arial" w:hAnsi="Arial" w:cs="Arial"/>
              </w:rPr>
            </w:pPr>
            <w:r>
              <w:rPr>
                <w:rFonts w:ascii="Arial" w:eastAsia="Arial" w:hAnsi="Arial" w:cs="Arial"/>
              </w:rPr>
              <w:t>KCC-Casey (Access Point</w:t>
            </w:r>
            <w:r w:rsidR="00B06A62">
              <w:rPr>
                <w:rFonts w:ascii="Arial" w:eastAsia="Arial" w:hAnsi="Arial" w:cs="Arial"/>
              </w:rPr>
              <w:t>)</w:t>
            </w:r>
          </w:p>
          <w:p w:rsidR="00B06A62" w:rsidRDefault="00B06A62">
            <w:pPr>
              <w:spacing w:after="0" w:line="240" w:lineRule="auto"/>
              <w:rPr>
                <w:rFonts w:ascii="Arial" w:eastAsia="Arial" w:hAnsi="Arial" w:cs="Arial"/>
              </w:rPr>
            </w:pPr>
            <w:r>
              <w:rPr>
                <w:rFonts w:ascii="Arial" w:eastAsia="Arial" w:hAnsi="Arial" w:cs="Arial"/>
              </w:rPr>
              <w:t xml:space="preserve">Open Monday through Friday </w:t>
            </w:r>
          </w:p>
          <w:p w:rsidR="00B06A62" w:rsidRPr="00F72A89" w:rsidRDefault="00F06FAD">
            <w:pPr>
              <w:spacing w:after="0" w:line="240" w:lineRule="auto"/>
              <w:rPr>
                <w:rFonts w:ascii="Arial" w:eastAsia="Arial" w:hAnsi="Arial" w:cs="Arial"/>
              </w:rPr>
            </w:pPr>
            <w:r>
              <w:rPr>
                <w:rFonts w:ascii="Arial" w:eastAsia="Arial" w:hAnsi="Arial" w:cs="Arial"/>
              </w:rPr>
              <w:t>8:00 am to 4:30 pm</w:t>
            </w:r>
          </w:p>
        </w:tc>
        <w:tc>
          <w:tcPr>
            <w:tcW w:w="2900" w:type="dxa"/>
            <w:vAlign w:val="bottom"/>
          </w:tcPr>
          <w:p w:rsidR="006649FC" w:rsidRPr="00F72A89" w:rsidRDefault="0045083C">
            <w:pPr>
              <w:spacing w:after="0" w:line="240" w:lineRule="auto"/>
              <w:rPr>
                <w:rFonts w:ascii="Arial" w:eastAsia="Arial" w:hAnsi="Arial" w:cs="Arial"/>
              </w:rPr>
            </w:pPr>
            <w:r w:rsidRPr="00F72A89">
              <w:rPr>
                <w:rFonts w:ascii="Arial" w:eastAsia="Arial" w:hAnsi="Arial" w:cs="Arial"/>
              </w:rPr>
              <w:t xml:space="preserve">1 </w:t>
            </w:r>
            <w:proofErr w:type="spellStart"/>
            <w:r w:rsidRPr="00F72A89">
              <w:rPr>
                <w:rFonts w:ascii="Arial" w:eastAsia="Arial" w:hAnsi="Arial" w:cs="Arial"/>
              </w:rPr>
              <w:t>Pettyjohn</w:t>
            </w:r>
            <w:proofErr w:type="spellEnd"/>
            <w:r w:rsidRPr="00F72A89">
              <w:rPr>
                <w:rFonts w:ascii="Arial" w:eastAsia="Arial" w:hAnsi="Arial" w:cs="Arial"/>
              </w:rPr>
              <w:t xml:space="preserve"> Street</w:t>
            </w:r>
          </w:p>
          <w:p w:rsidR="0045083C" w:rsidRPr="00F72A89" w:rsidRDefault="0045083C">
            <w:pPr>
              <w:spacing w:after="0" w:line="240" w:lineRule="auto"/>
              <w:rPr>
                <w:rFonts w:ascii="Arial" w:eastAsia="Arial" w:hAnsi="Arial" w:cs="Arial"/>
              </w:rPr>
            </w:pPr>
            <w:r w:rsidRPr="00F72A89">
              <w:rPr>
                <w:rFonts w:ascii="Arial" w:eastAsia="Arial" w:hAnsi="Arial" w:cs="Arial"/>
              </w:rPr>
              <w:t>Liberty, KY. 42539</w:t>
            </w:r>
          </w:p>
          <w:p w:rsidR="0045083C" w:rsidRDefault="0045083C">
            <w:pPr>
              <w:spacing w:after="0" w:line="240" w:lineRule="auto"/>
              <w:rPr>
                <w:rFonts w:ascii="Arial" w:eastAsia="Arial" w:hAnsi="Arial" w:cs="Arial"/>
              </w:rPr>
            </w:pPr>
            <w:r w:rsidRPr="00F72A89">
              <w:rPr>
                <w:rFonts w:ascii="Arial" w:eastAsia="Arial" w:hAnsi="Arial" w:cs="Arial"/>
              </w:rPr>
              <w:t>Phone: 606-787-1405</w:t>
            </w:r>
          </w:p>
          <w:p w:rsidR="00B06A62" w:rsidRPr="00F72A89" w:rsidRDefault="00B06A62">
            <w:pPr>
              <w:spacing w:after="0" w:line="240" w:lineRule="auto"/>
              <w:rPr>
                <w:rFonts w:ascii="Arial" w:eastAsia="Arial" w:hAnsi="Arial" w:cs="Arial"/>
              </w:rPr>
            </w:pPr>
          </w:p>
        </w:tc>
        <w:tc>
          <w:tcPr>
            <w:tcW w:w="3062" w:type="dxa"/>
            <w:vAlign w:val="center"/>
          </w:tcPr>
          <w:p w:rsidR="006649FC" w:rsidRPr="00F72A89" w:rsidRDefault="0045083C">
            <w:pPr>
              <w:spacing w:after="0" w:line="240" w:lineRule="auto"/>
              <w:jc w:val="center"/>
              <w:rPr>
                <w:rFonts w:ascii="Arial" w:eastAsia="Arial" w:hAnsi="Arial" w:cs="Arial"/>
              </w:rPr>
            </w:pPr>
            <w:r w:rsidRPr="00F72A89">
              <w:rPr>
                <w:rFonts w:ascii="Arial" w:eastAsia="Arial" w:hAnsi="Arial" w:cs="Arial"/>
              </w:rPr>
              <w:t>Leslie Sandusky-WIOA</w:t>
            </w:r>
          </w:p>
        </w:tc>
      </w:tr>
      <w:tr w:rsidR="00186BA9" w:rsidRPr="00F72A89" w:rsidTr="00DB69A4">
        <w:trPr>
          <w:trHeight w:val="456"/>
          <w:jc w:val="center"/>
        </w:trPr>
        <w:tc>
          <w:tcPr>
            <w:tcW w:w="1186" w:type="dxa"/>
            <w:vAlign w:val="center"/>
          </w:tcPr>
          <w:p w:rsidR="00186BA9" w:rsidRPr="00F72A89" w:rsidRDefault="00186BA9" w:rsidP="00DB69A4">
            <w:pPr>
              <w:spacing w:after="0" w:line="240" w:lineRule="auto"/>
              <w:jc w:val="center"/>
              <w:rPr>
                <w:rFonts w:ascii="Arial" w:eastAsia="Arial" w:hAnsi="Arial" w:cs="Arial"/>
              </w:rPr>
            </w:pPr>
            <w:r w:rsidRPr="00F72A89">
              <w:rPr>
                <w:rFonts w:ascii="Arial" w:eastAsia="Arial" w:hAnsi="Arial" w:cs="Arial"/>
              </w:rPr>
              <w:t>6</w:t>
            </w:r>
          </w:p>
        </w:tc>
        <w:tc>
          <w:tcPr>
            <w:tcW w:w="3284" w:type="dxa"/>
            <w:vAlign w:val="bottom"/>
          </w:tcPr>
          <w:p w:rsidR="00186BA9" w:rsidRDefault="004E781F" w:rsidP="00DB69A4">
            <w:pPr>
              <w:spacing w:after="0" w:line="240" w:lineRule="auto"/>
              <w:rPr>
                <w:rFonts w:ascii="Arial" w:eastAsia="Arial" w:hAnsi="Arial" w:cs="Arial"/>
              </w:rPr>
            </w:pPr>
            <w:r>
              <w:rPr>
                <w:rFonts w:ascii="Arial" w:eastAsia="Arial" w:hAnsi="Arial" w:cs="Arial"/>
              </w:rPr>
              <w:t>KCC- Clinton (Access Point)</w:t>
            </w:r>
          </w:p>
          <w:p w:rsidR="00B06A62" w:rsidRDefault="00B06A62" w:rsidP="00DB69A4">
            <w:pPr>
              <w:spacing w:after="0" w:line="240" w:lineRule="auto"/>
              <w:rPr>
                <w:rFonts w:ascii="Arial" w:eastAsia="Arial" w:hAnsi="Arial" w:cs="Arial"/>
              </w:rPr>
            </w:pPr>
            <w:r>
              <w:rPr>
                <w:rFonts w:ascii="Arial" w:eastAsia="Arial" w:hAnsi="Arial" w:cs="Arial"/>
              </w:rPr>
              <w:t>Open Monday through Friday</w:t>
            </w:r>
          </w:p>
          <w:p w:rsidR="00B06A62" w:rsidRPr="00F72A89" w:rsidRDefault="00B06A62" w:rsidP="00DB69A4">
            <w:pPr>
              <w:spacing w:after="0" w:line="240" w:lineRule="auto"/>
              <w:rPr>
                <w:rFonts w:ascii="Arial" w:eastAsia="Arial" w:hAnsi="Arial" w:cs="Arial"/>
              </w:rPr>
            </w:pPr>
            <w:r>
              <w:rPr>
                <w:rFonts w:ascii="Arial" w:eastAsia="Arial" w:hAnsi="Arial" w:cs="Arial"/>
              </w:rPr>
              <w:t xml:space="preserve">8:00 am to </w:t>
            </w:r>
            <w:r w:rsidR="00F06FAD">
              <w:rPr>
                <w:rFonts w:ascii="Arial" w:eastAsia="Arial" w:hAnsi="Arial" w:cs="Arial"/>
              </w:rPr>
              <w:t>4:30 pm</w:t>
            </w:r>
          </w:p>
        </w:tc>
        <w:tc>
          <w:tcPr>
            <w:tcW w:w="2900" w:type="dxa"/>
            <w:vAlign w:val="bottom"/>
          </w:tcPr>
          <w:p w:rsidR="00186BA9" w:rsidRPr="00F72A89" w:rsidRDefault="0045083C" w:rsidP="00DB69A4">
            <w:pPr>
              <w:spacing w:after="0" w:line="240" w:lineRule="auto"/>
              <w:rPr>
                <w:rFonts w:ascii="Arial" w:eastAsia="Arial" w:hAnsi="Arial" w:cs="Arial"/>
              </w:rPr>
            </w:pPr>
            <w:r w:rsidRPr="00F72A89">
              <w:rPr>
                <w:rFonts w:ascii="Arial" w:eastAsia="Arial" w:hAnsi="Arial" w:cs="Arial"/>
              </w:rPr>
              <w:t xml:space="preserve">2353 North HWY 127 </w:t>
            </w:r>
          </w:p>
          <w:p w:rsidR="0045083C" w:rsidRPr="00F72A89" w:rsidRDefault="0045083C" w:rsidP="00DB69A4">
            <w:pPr>
              <w:spacing w:after="0" w:line="240" w:lineRule="auto"/>
              <w:rPr>
                <w:rFonts w:ascii="Arial" w:eastAsia="Arial" w:hAnsi="Arial" w:cs="Arial"/>
              </w:rPr>
            </w:pPr>
            <w:r w:rsidRPr="00F72A89">
              <w:rPr>
                <w:rFonts w:ascii="Arial" w:eastAsia="Arial" w:hAnsi="Arial" w:cs="Arial"/>
              </w:rPr>
              <w:t>Albany, KY. 42602</w:t>
            </w:r>
          </w:p>
          <w:p w:rsidR="0045083C" w:rsidRPr="00F72A89" w:rsidRDefault="0045083C" w:rsidP="00DB69A4">
            <w:pPr>
              <w:spacing w:after="0" w:line="240" w:lineRule="auto"/>
              <w:rPr>
                <w:rFonts w:ascii="Arial" w:eastAsia="Arial" w:hAnsi="Arial" w:cs="Arial"/>
              </w:rPr>
            </w:pPr>
            <w:r w:rsidRPr="00F72A89">
              <w:rPr>
                <w:rFonts w:ascii="Arial" w:eastAsia="Arial" w:hAnsi="Arial" w:cs="Arial"/>
              </w:rPr>
              <w:t>Phone: 606-387-8082</w:t>
            </w:r>
          </w:p>
        </w:tc>
        <w:tc>
          <w:tcPr>
            <w:tcW w:w="3062" w:type="dxa"/>
            <w:vAlign w:val="center"/>
          </w:tcPr>
          <w:p w:rsidR="00186BA9" w:rsidRPr="00F72A89" w:rsidRDefault="0045083C" w:rsidP="00DB69A4">
            <w:pPr>
              <w:spacing w:after="0" w:line="240" w:lineRule="auto"/>
              <w:jc w:val="center"/>
              <w:rPr>
                <w:rFonts w:ascii="Arial" w:eastAsia="Arial" w:hAnsi="Arial" w:cs="Arial"/>
              </w:rPr>
            </w:pPr>
            <w:r w:rsidRPr="00F72A89">
              <w:rPr>
                <w:rFonts w:ascii="Arial" w:eastAsia="Arial" w:hAnsi="Arial" w:cs="Arial"/>
              </w:rPr>
              <w:t>Kim Gibson-WIOA</w:t>
            </w:r>
          </w:p>
        </w:tc>
      </w:tr>
      <w:tr w:rsidR="00186BA9" w:rsidRPr="00F72A89" w:rsidTr="00DB69A4">
        <w:trPr>
          <w:trHeight w:val="456"/>
          <w:jc w:val="center"/>
        </w:trPr>
        <w:tc>
          <w:tcPr>
            <w:tcW w:w="1186" w:type="dxa"/>
            <w:vAlign w:val="center"/>
          </w:tcPr>
          <w:p w:rsidR="00186BA9" w:rsidRPr="00F72A89" w:rsidRDefault="00186BA9" w:rsidP="00DB69A4">
            <w:pPr>
              <w:spacing w:after="0" w:line="240" w:lineRule="auto"/>
              <w:jc w:val="center"/>
              <w:rPr>
                <w:rFonts w:ascii="Arial" w:eastAsia="Arial" w:hAnsi="Arial" w:cs="Arial"/>
              </w:rPr>
            </w:pPr>
            <w:r w:rsidRPr="00F72A89">
              <w:rPr>
                <w:rFonts w:ascii="Arial" w:eastAsia="Arial" w:hAnsi="Arial" w:cs="Arial"/>
              </w:rPr>
              <w:t>7</w:t>
            </w:r>
          </w:p>
        </w:tc>
        <w:tc>
          <w:tcPr>
            <w:tcW w:w="3284" w:type="dxa"/>
            <w:vAlign w:val="bottom"/>
          </w:tcPr>
          <w:p w:rsidR="00A0558A" w:rsidRDefault="004E781F" w:rsidP="00DB69A4">
            <w:pPr>
              <w:spacing w:after="0" w:line="240" w:lineRule="auto"/>
              <w:rPr>
                <w:rFonts w:ascii="Arial" w:eastAsia="Arial" w:hAnsi="Arial" w:cs="Arial"/>
              </w:rPr>
            </w:pPr>
            <w:r>
              <w:rPr>
                <w:rFonts w:ascii="Arial" w:eastAsia="Arial" w:hAnsi="Arial" w:cs="Arial"/>
              </w:rPr>
              <w:t>KCC-Corbin (Access Point)</w:t>
            </w:r>
          </w:p>
          <w:p w:rsidR="00A0558A" w:rsidRDefault="00A0558A" w:rsidP="00DB69A4">
            <w:pPr>
              <w:spacing w:after="0" w:line="240" w:lineRule="auto"/>
              <w:rPr>
                <w:rFonts w:ascii="Arial" w:eastAsia="Arial" w:hAnsi="Arial" w:cs="Arial"/>
              </w:rPr>
            </w:pPr>
            <w:r>
              <w:rPr>
                <w:rFonts w:ascii="Arial" w:eastAsia="Arial" w:hAnsi="Arial" w:cs="Arial"/>
              </w:rPr>
              <w:t>Open Monday through Friday</w:t>
            </w:r>
            <w:r w:rsidR="004E781F">
              <w:rPr>
                <w:rFonts w:ascii="Arial" w:eastAsia="Arial" w:hAnsi="Arial" w:cs="Arial"/>
              </w:rPr>
              <w:t xml:space="preserve"> </w:t>
            </w:r>
          </w:p>
          <w:p w:rsidR="00A0558A" w:rsidRPr="00F72A89" w:rsidRDefault="00A0558A" w:rsidP="00DB69A4">
            <w:pPr>
              <w:spacing w:after="0" w:line="240" w:lineRule="auto"/>
              <w:rPr>
                <w:rFonts w:ascii="Arial" w:eastAsia="Arial" w:hAnsi="Arial" w:cs="Arial"/>
              </w:rPr>
            </w:pPr>
            <w:r>
              <w:rPr>
                <w:rFonts w:ascii="Arial" w:eastAsia="Arial" w:hAnsi="Arial" w:cs="Arial"/>
              </w:rPr>
              <w:t xml:space="preserve">8:00 am to </w:t>
            </w:r>
            <w:r w:rsidR="00F06FAD">
              <w:rPr>
                <w:rFonts w:ascii="Arial" w:eastAsia="Arial" w:hAnsi="Arial" w:cs="Arial"/>
              </w:rPr>
              <w:t>4:30 pm</w:t>
            </w:r>
          </w:p>
        </w:tc>
        <w:tc>
          <w:tcPr>
            <w:tcW w:w="2900" w:type="dxa"/>
            <w:vAlign w:val="bottom"/>
          </w:tcPr>
          <w:p w:rsidR="00023FAB" w:rsidRPr="00F72A89" w:rsidRDefault="00023FAB" w:rsidP="00023FAB">
            <w:pPr>
              <w:spacing w:after="0" w:line="240" w:lineRule="auto"/>
              <w:rPr>
                <w:rFonts w:ascii="Arial" w:eastAsia="Arial" w:hAnsi="Arial" w:cs="Arial"/>
              </w:rPr>
            </w:pPr>
            <w:r w:rsidRPr="00F72A89">
              <w:rPr>
                <w:rFonts w:ascii="Arial" w:eastAsia="Arial" w:hAnsi="Arial" w:cs="Arial"/>
              </w:rPr>
              <w:t xml:space="preserve"> 103 North Side Plaza</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Corbin, KY. 40701</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Phone: 606-528-3460</w:t>
            </w:r>
          </w:p>
        </w:tc>
        <w:tc>
          <w:tcPr>
            <w:tcW w:w="3062" w:type="dxa"/>
            <w:vAlign w:val="center"/>
          </w:tcPr>
          <w:p w:rsidR="00186BA9" w:rsidRPr="00F72A89" w:rsidRDefault="00023FAB" w:rsidP="00DB69A4">
            <w:pPr>
              <w:spacing w:after="0" w:line="240" w:lineRule="auto"/>
              <w:jc w:val="center"/>
              <w:rPr>
                <w:rFonts w:ascii="Arial" w:eastAsia="Arial" w:hAnsi="Arial" w:cs="Arial"/>
              </w:rPr>
            </w:pPr>
            <w:r w:rsidRPr="00F72A89">
              <w:rPr>
                <w:rFonts w:ascii="Arial" w:eastAsia="Arial" w:hAnsi="Arial" w:cs="Arial"/>
              </w:rPr>
              <w:t xml:space="preserve">Sandy </w:t>
            </w:r>
            <w:proofErr w:type="spellStart"/>
            <w:r w:rsidRPr="00F72A89">
              <w:rPr>
                <w:rFonts w:ascii="Arial" w:eastAsia="Arial" w:hAnsi="Arial" w:cs="Arial"/>
              </w:rPr>
              <w:t>Birkholz</w:t>
            </w:r>
            <w:proofErr w:type="spellEnd"/>
            <w:r w:rsidRPr="00F72A89">
              <w:rPr>
                <w:rFonts w:ascii="Arial" w:eastAsia="Arial" w:hAnsi="Arial" w:cs="Arial"/>
              </w:rPr>
              <w:t>-WIOA</w:t>
            </w:r>
          </w:p>
        </w:tc>
      </w:tr>
      <w:tr w:rsidR="00186BA9" w:rsidRPr="00F72A89" w:rsidTr="00023FAB">
        <w:trPr>
          <w:trHeight w:val="611"/>
          <w:jc w:val="center"/>
        </w:trPr>
        <w:tc>
          <w:tcPr>
            <w:tcW w:w="1186" w:type="dxa"/>
            <w:vAlign w:val="center"/>
          </w:tcPr>
          <w:p w:rsidR="00186BA9" w:rsidRPr="00F72A89" w:rsidRDefault="00186BA9" w:rsidP="00DB69A4">
            <w:pPr>
              <w:spacing w:after="0" w:line="240" w:lineRule="auto"/>
              <w:jc w:val="center"/>
              <w:rPr>
                <w:rFonts w:ascii="Arial" w:eastAsia="Arial" w:hAnsi="Arial" w:cs="Arial"/>
              </w:rPr>
            </w:pPr>
            <w:r w:rsidRPr="00F72A89">
              <w:rPr>
                <w:rFonts w:ascii="Arial" w:eastAsia="Arial" w:hAnsi="Arial" w:cs="Arial"/>
              </w:rPr>
              <w:t>8</w:t>
            </w:r>
          </w:p>
        </w:tc>
        <w:tc>
          <w:tcPr>
            <w:tcW w:w="3284" w:type="dxa"/>
            <w:vAlign w:val="bottom"/>
          </w:tcPr>
          <w:p w:rsidR="00023FAB" w:rsidRDefault="00A0558A" w:rsidP="00023FAB">
            <w:pPr>
              <w:spacing w:after="0" w:line="240" w:lineRule="auto"/>
              <w:rPr>
                <w:rFonts w:ascii="Arial" w:eastAsia="Arial" w:hAnsi="Arial" w:cs="Arial"/>
              </w:rPr>
            </w:pPr>
            <w:r>
              <w:rPr>
                <w:rFonts w:ascii="Arial" w:eastAsia="Arial" w:hAnsi="Arial" w:cs="Arial"/>
              </w:rPr>
              <w:t>KCC-Cumberland</w:t>
            </w:r>
            <w:r w:rsidR="00023FAB" w:rsidRPr="00F72A89">
              <w:rPr>
                <w:rFonts w:ascii="Arial" w:eastAsia="Arial" w:hAnsi="Arial" w:cs="Arial"/>
              </w:rPr>
              <w:t xml:space="preserve">(Access Point) </w:t>
            </w:r>
          </w:p>
          <w:p w:rsidR="00A0558A" w:rsidRDefault="00A0558A" w:rsidP="00023FAB">
            <w:pPr>
              <w:spacing w:after="0" w:line="240" w:lineRule="auto"/>
              <w:rPr>
                <w:rFonts w:ascii="Arial" w:eastAsia="Arial" w:hAnsi="Arial" w:cs="Arial"/>
              </w:rPr>
            </w:pPr>
            <w:r>
              <w:rPr>
                <w:rFonts w:ascii="Arial" w:eastAsia="Arial" w:hAnsi="Arial" w:cs="Arial"/>
              </w:rPr>
              <w:t xml:space="preserve">Open Monday through Friday </w:t>
            </w:r>
          </w:p>
          <w:p w:rsidR="00A0558A" w:rsidRPr="00F72A89" w:rsidRDefault="00A0558A" w:rsidP="00023FAB">
            <w:pPr>
              <w:spacing w:after="0" w:line="240" w:lineRule="auto"/>
              <w:rPr>
                <w:rFonts w:ascii="Arial" w:eastAsia="Arial" w:hAnsi="Arial" w:cs="Arial"/>
              </w:rPr>
            </w:pPr>
            <w:r>
              <w:rPr>
                <w:rFonts w:ascii="Arial" w:eastAsia="Arial" w:hAnsi="Arial" w:cs="Arial"/>
              </w:rPr>
              <w:t xml:space="preserve">8:00 am to </w:t>
            </w:r>
            <w:r w:rsidR="00F06FAD">
              <w:rPr>
                <w:rFonts w:ascii="Arial" w:eastAsia="Arial" w:hAnsi="Arial" w:cs="Arial"/>
              </w:rPr>
              <w:t xml:space="preserve">4:30 pm </w:t>
            </w:r>
          </w:p>
        </w:tc>
        <w:tc>
          <w:tcPr>
            <w:tcW w:w="2900" w:type="dxa"/>
            <w:vAlign w:val="bottom"/>
          </w:tcPr>
          <w:p w:rsidR="00023FAB" w:rsidRPr="00F72A89" w:rsidRDefault="00023FAB" w:rsidP="00023FAB">
            <w:pPr>
              <w:spacing w:after="0" w:line="240" w:lineRule="auto"/>
              <w:rPr>
                <w:rFonts w:ascii="Arial" w:eastAsia="Arial" w:hAnsi="Arial" w:cs="Arial"/>
              </w:rPr>
            </w:pPr>
            <w:r w:rsidRPr="00F72A89">
              <w:rPr>
                <w:rFonts w:ascii="Arial" w:eastAsia="Arial" w:hAnsi="Arial" w:cs="Arial"/>
              </w:rPr>
              <w:t xml:space="preserve"> 213 Upper Street</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Burkesville, KY.  42717</w:t>
            </w:r>
          </w:p>
          <w:p w:rsidR="00023FAB" w:rsidRPr="00F72A89" w:rsidRDefault="00023FAB" w:rsidP="00DB69A4">
            <w:pPr>
              <w:spacing w:after="0" w:line="240" w:lineRule="auto"/>
              <w:rPr>
                <w:rFonts w:ascii="Arial" w:eastAsia="Arial" w:hAnsi="Arial" w:cs="Arial"/>
              </w:rPr>
            </w:pPr>
            <w:r w:rsidRPr="00F72A89">
              <w:rPr>
                <w:rFonts w:ascii="Arial" w:eastAsia="Arial" w:hAnsi="Arial" w:cs="Arial"/>
              </w:rPr>
              <w:t>Phone: 270-864-9316</w:t>
            </w:r>
          </w:p>
        </w:tc>
        <w:tc>
          <w:tcPr>
            <w:tcW w:w="3062" w:type="dxa"/>
            <w:vAlign w:val="center"/>
          </w:tcPr>
          <w:p w:rsidR="00186BA9" w:rsidRPr="00F72A89" w:rsidRDefault="00023FAB" w:rsidP="00DB69A4">
            <w:pPr>
              <w:spacing w:after="0" w:line="240" w:lineRule="auto"/>
              <w:jc w:val="center"/>
              <w:rPr>
                <w:rFonts w:ascii="Arial" w:eastAsia="Arial" w:hAnsi="Arial" w:cs="Arial"/>
              </w:rPr>
            </w:pPr>
            <w:r w:rsidRPr="00F72A89">
              <w:rPr>
                <w:rFonts w:ascii="Arial" w:eastAsia="Arial" w:hAnsi="Arial" w:cs="Arial"/>
              </w:rPr>
              <w:t>Kim Gibson-WIOA</w:t>
            </w:r>
          </w:p>
        </w:tc>
      </w:tr>
      <w:tr w:rsidR="00186BA9" w:rsidRPr="00F72A89" w:rsidTr="00023FAB">
        <w:trPr>
          <w:trHeight w:val="638"/>
          <w:jc w:val="center"/>
        </w:trPr>
        <w:tc>
          <w:tcPr>
            <w:tcW w:w="1186" w:type="dxa"/>
            <w:vAlign w:val="center"/>
          </w:tcPr>
          <w:p w:rsidR="00186BA9" w:rsidRPr="00F72A89" w:rsidRDefault="00186BA9" w:rsidP="00DB69A4">
            <w:pPr>
              <w:spacing w:after="0" w:line="240" w:lineRule="auto"/>
              <w:jc w:val="center"/>
              <w:rPr>
                <w:rFonts w:ascii="Arial" w:eastAsia="Arial" w:hAnsi="Arial" w:cs="Arial"/>
              </w:rPr>
            </w:pPr>
            <w:r w:rsidRPr="00F72A89">
              <w:rPr>
                <w:rFonts w:ascii="Arial" w:eastAsia="Arial" w:hAnsi="Arial" w:cs="Arial"/>
              </w:rPr>
              <w:t>9</w:t>
            </w:r>
          </w:p>
        </w:tc>
        <w:tc>
          <w:tcPr>
            <w:tcW w:w="3284" w:type="dxa"/>
            <w:vAlign w:val="bottom"/>
          </w:tcPr>
          <w:p w:rsidR="00A0558A" w:rsidRDefault="00023FAB" w:rsidP="00DB69A4">
            <w:pPr>
              <w:spacing w:after="0" w:line="240" w:lineRule="auto"/>
              <w:rPr>
                <w:rFonts w:ascii="Arial" w:eastAsia="Arial" w:hAnsi="Arial" w:cs="Arial"/>
              </w:rPr>
            </w:pPr>
            <w:r w:rsidRPr="00F72A89">
              <w:rPr>
                <w:rFonts w:ascii="Arial" w:eastAsia="Arial" w:hAnsi="Arial" w:cs="Arial"/>
              </w:rPr>
              <w:t>KCC- Green (Access Point)</w:t>
            </w:r>
          </w:p>
          <w:p w:rsidR="00A0558A" w:rsidRDefault="00A0558A" w:rsidP="00DB69A4">
            <w:pPr>
              <w:spacing w:after="0" w:line="240" w:lineRule="auto"/>
              <w:rPr>
                <w:rFonts w:ascii="Arial" w:eastAsia="Arial" w:hAnsi="Arial" w:cs="Arial"/>
              </w:rPr>
            </w:pPr>
            <w:r>
              <w:rPr>
                <w:rFonts w:ascii="Arial" w:eastAsia="Arial" w:hAnsi="Arial" w:cs="Arial"/>
              </w:rPr>
              <w:t xml:space="preserve">Open Monday through Friday </w:t>
            </w:r>
          </w:p>
          <w:p w:rsidR="00186BA9" w:rsidRPr="00F72A89" w:rsidRDefault="00023FAB" w:rsidP="00DB69A4">
            <w:pPr>
              <w:spacing w:after="0" w:line="240" w:lineRule="auto"/>
              <w:rPr>
                <w:rFonts w:ascii="Arial" w:eastAsia="Arial" w:hAnsi="Arial" w:cs="Arial"/>
              </w:rPr>
            </w:pPr>
            <w:r w:rsidRPr="00F72A89">
              <w:rPr>
                <w:rFonts w:ascii="Arial" w:eastAsia="Arial" w:hAnsi="Arial" w:cs="Arial"/>
              </w:rPr>
              <w:t xml:space="preserve"> </w:t>
            </w:r>
            <w:r w:rsidR="00A0558A">
              <w:rPr>
                <w:rFonts w:ascii="Arial" w:eastAsia="Arial" w:hAnsi="Arial" w:cs="Arial"/>
              </w:rPr>
              <w:t xml:space="preserve">8:00 am to </w:t>
            </w:r>
            <w:r w:rsidR="00F06FAD">
              <w:rPr>
                <w:rFonts w:ascii="Arial" w:eastAsia="Arial" w:hAnsi="Arial" w:cs="Arial"/>
              </w:rPr>
              <w:t>4:30 pm</w:t>
            </w:r>
          </w:p>
        </w:tc>
        <w:tc>
          <w:tcPr>
            <w:tcW w:w="2900" w:type="dxa"/>
            <w:vAlign w:val="bottom"/>
          </w:tcPr>
          <w:p w:rsidR="00186BA9" w:rsidRPr="00F72A89" w:rsidRDefault="00023FAB" w:rsidP="00023FAB">
            <w:pPr>
              <w:spacing w:after="0" w:line="240" w:lineRule="auto"/>
              <w:rPr>
                <w:rFonts w:ascii="Arial" w:eastAsia="Arial" w:hAnsi="Arial" w:cs="Arial"/>
              </w:rPr>
            </w:pPr>
            <w:r w:rsidRPr="00F72A89">
              <w:rPr>
                <w:rFonts w:ascii="Arial" w:eastAsia="Arial" w:hAnsi="Arial" w:cs="Arial"/>
              </w:rPr>
              <w:t xml:space="preserve">416 Scottsville Street </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Greensburg, KY.</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Phone: 270-932-6602</w:t>
            </w:r>
          </w:p>
        </w:tc>
        <w:tc>
          <w:tcPr>
            <w:tcW w:w="3062" w:type="dxa"/>
            <w:vAlign w:val="center"/>
          </w:tcPr>
          <w:p w:rsidR="00186BA9" w:rsidRPr="00F72A89" w:rsidRDefault="00023FAB" w:rsidP="00DB69A4">
            <w:pPr>
              <w:spacing w:after="0" w:line="240" w:lineRule="auto"/>
              <w:jc w:val="center"/>
              <w:rPr>
                <w:rFonts w:ascii="Arial" w:eastAsia="Arial" w:hAnsi="Arial" w:cs="Arial"/>
              </w:rPr>
            </w:pPr>
            <w:r w:rsidRPr="00F72A89">
              <w:rPr>
                <w:rFonts w:ascii="Arial" w:eastAsia="Arial" w:hAnsi="Arial" w:cs="Arial"/>
              </w:rPr>
              <w:t>Jenny Hughes-WIOA</w:t>
            </w:r>
          </w:p>
        </w:tc>
      </w:tr>
      <w:tr w:rsidR="00186BA9" w:rsidRPr="00F72A89" w:rsidTr="00DB69A4">
        <w:trPr>
          <w:trHeight w:val="456"/>
          <w:jc w:val="center"/>
        </w:trPr>
        <w:tc>
          <w:tcPr>
            <w:tcW w:w="1186" w:type="dxa"/>
            <w:vAlign w:val="center"/>
          </w:tcPr>
          <w:p w:rsidR="00186BA9" w:rsidRPr="00F72A89" w:rsidRDefault="00186BA9" w:rsidP="00186BA9">
            <w:pPr>
              <w:spacing w:after="0" w:line="240" w:lineRule="auto"/>
              <w:rPr>
                <w:rFonts w:ascii="Arial" w:eastAsia="Arial" w:hAnsi="Arial" w:cs="Arial"/>
              </w:rPr>
            </w:pPr>
            <w:r w:rsidRPr="00F72A89">
              <w:rPr>
                <w:rFonts w:ascii="Arial" w:eastAsia="Arial" w:hAnsi="Arial" w:cs="Arial"/>
              </w:rPr>
              <w:t xml:space="preserve">      10</w:t>
            </w:r>
          </w:p>
        </w:tc>
        <w:tc>
          <w:tcPr>
            <w:tcW w:w="3284" w:type="dxa"/>
            <w:vAlign w:val="bottom"/>
          </w:tcPr>
          <w:p w:rsidR="00A0558A" w:rsidRDefault="00A0558A" w:rsidP="00DB69A4">
            <w:pPr>
              <w:spacing w:after="0" w:line="240" w:lineRule="auto"/>
              <w:rPr>
                <w:rFonts w:ascii="Arial" w:eastAsia="Arial" w:hAnsi="Arial" w:cs="Arial"/>
              </w:rPr>
            </w:pPr>
            <w:r>
              <w:rPr>
                <w:rFonts w:ascii="Arial" w:eastAsia="Arial" w:hAnsi="Arial" w:cs="Arial"/>
              </w:rPr>
              <w:t>KCC- Laurel ( Access Point)</w:t>
            </w:r>
          </w:p>
          <w:p w:rsidR="00A0558A" w:rsidRDefault="00A0558A" w:rsidP="00DB69A4">
            <w:pPr>
              <w:spacing w:after="0" w:line="240" w:lineRule="auto"/>
              <w:rPr>
                <w:rFonts w:ascii="Arial" w:eastAsia="Arial" w:hAnsi="Arial" w:cs="Arial"/>
              </w:rPr>
            </w:pPr>
            <w:r>
              <w:rPr>
                <w:rFonts w:ascii="Arial" w:eastAsia="Arial" w:hAnsi="Arial" w:cs="Arial"/>
              </w:rPr>
              <w:t xml:space="preserve">Open Monday through Friday </w:t>
            </w:r>
          </w:p>
          <w:p w:rsidR="00A0558A" w:rsidRPr="00F72A89" w:rsidRDefault="00A0558A" w:rsidP="00DB69A4">
            <w:pPr>
              <w:spacing w:after="0" w:line="240" w:lineRule="auto"/>
              <w:rPr>
                <w:rFonts w:ascii="Arial" w:eastAsia="Arial" w:hAnsi="Arial" w:cs="Arial"/>
              </w:rPr>
            </w:pPr>
            <w:r>
              <w:rPr>
                <w:rFonts w:ascii="Arial" w:eastAsia="Arial" w:hAnsi="Arial" w:cs="Arial"/>
              </w:rPr>
              <w:t xml:space="preserve"> 8:00 am to </w:t>
            </w:r>
            <w:r w:rsidR="00F06FAD">
              <w:rPr>
                <w:rFonts w:ascii="Arial" w:eastAsia="Arial" w:hAnsi="Arial" w:cs="Arial"/>
              </w:rPr>
              <w:t>4:30 pm</w:t>
            </w:r>
          </w:p>
        </w:tc>
        <w:tc>
          <w:tcPr>
            <w:tcW w:w="2900" w:type="dxa"/>
            <w:vAlign w:val="bottom"/>
          </w:tcPr>
          <w:p w:rsidR="00023FAB" w:rsidRPr="00F72A89" w:rsidRDefault="00023FAB" w:rsidP="00023FAB">
            <w:pPr>
              <w:spacing w:after="0" w:line="240" w:lineRule="auto"/>
              <w:rPr>
                <w:rFonts w:ascii="Arial" w:eastAsia="Arial" w:hAnsi="Arial" w:cs="Arial"/>
              </w:rPr>
            </w:pPr>
            <w:r w:rsidRPr="00F72A89">
              <w:rPr>
                <w:rFonts w:ascii="Arial" w:eastAsia="Arial" w:hAnsi="Arial" w:cs="Arial"/>
              </w:rPr>
              <w:t>100 University Drive</w:t>
            </w:r>
          </w:p>
          <w:p w:rsidR="00023FAB" w:rsidRPr="00F72A89" w:rsidRDefault="00023FAB" w:rsidP="00023FAB">
            <w:pPr>
              <w:spacing w:after="0" w:line="240" w:lineRule="auto"/>
              <w:rPr>
                <w:rFonts w:ascii="Arial" w:eastAsia="Arial" w:hAnsi="Arial" w:cs="Arial"/>
              </w:rPr>
            </w:pPr>
            <w:r w:rsidRPr="00F72A89">
              <w:rPr>
                <w:rFonts w:ascii="Arial" w:eastAsia="Arial" w:hAnsi="Arial" w:cs="Arial"/>
              </w:rPr>
              <w:t>London, KY. 40741</w:t>
            </w:r>
          </w:p>
          <w:p w:rsidR="00186BA9" w:rsidRPr="00F72A89" w:rsidRDefault="00023FAB" w:rsidP="00023FAB">
            <w:pPr>
              <w:spacing w:after="0" w:line="240" w:lineRule="auto"/>
              <w:rPr>
                <w:rFonts w:ascii="Arial" w:eastAsia="Arial" w:hAnsi="Arial" w:cs="Arial"/>
              </w:rPr>
            </w:pPr>
            <w:r w:rsidRPr="00F72A89">
              <w:rPr>
                <w:rFonts w:ascii="Arial" w:eastAsia="Arial" w:hAnsi="Arial" w:cs="Arial"/>
              </w:rPr>
              <w:t>Phone: 606-330-2115</w:t>
            </w:r>
          </w:p>
        </w:tc>
        <w:tc>
          <w:tcPr>
            <w:tcW w:w="3062" w:type="dxa"/>
            <w:vAlign w:val="center"/>
          </w:tcPr>
          <w:p w:rsidR="00186BA9" w:rsidRPr="00F72A89" w:rsidRDefault="00023FAB" w:rsidP="00DB69A4">
            <w:pPr>
              <w:spacing w:after="0" w:line="240" w:lineRule="auto"/>
              <w:jc w:val="center"/>
              <w:rPr>
                <w:rFonts w:ascii="Arial" w:eastAsia="Arial" w:hAnsi="Arial" w:cs="Arial"/>
              </w:rPr>
            </w:pPr>
            <w:r w:rsidRPr="00F72A89">
              <w:rPr>
                <w:rFonts w:ascii="Arial" w:eastAsia="Arial" w:hAnsi="Arial" w:cs="Arial"/>
              </w:rPr>
              <w:t xml:space="preserve">Sandy </w:t>
            </w:r>
            <w:proofErr w:type="spellStart"/>
            <w:r w:rsidRPr="00F72A89">
              <w:rPr>
                <w:rFonts w:ascii="Arial" w:eastAsia="Arial" w:hAnsi="Arial" w:cs="Arial"/>
              </w:rPr>
              <w:t>Birkholz</w:t>
            </w:r>
            <w:proofErr w:type="spellEnd"/>
            <w:r w:rsidRPr="00F72A89">
              <w:rPr>
                <w:rFonts w:ascii="Arial" w:eastAsia="Arial" w:hAnsi="Arial" w:cs="Arial"/>
              </w:rPr>
              <w:t>-WIOA</w:t>
            </w:r>
          </w:p>
        </w:tc>
      </w:tr>
      <w:tr w:rsidR="00186BA9" w:rsidRPr="00F72A89" w:rsidTr="00DB69A4">
        <w:trPr>
          <w:trHeight w:val="456"/>
          <w:jc w:val="center"/>
        </w:trPr>
        <w:tc>
          <w:tcPr>
            <w:tcW w:w="1186" w:type="dxa"/>
            <w:vAlign w:val="center"/>
          </w:tcPr>
          <w:p w:rsidR="00186BA9" w:rsidRPr="00F72A89" w:rsidRDefault="00186BA9" w:rsidP="00186BA9">
            <w:pPr>
              <w:spacing w:after="0" w:line="240" w:lineRule="auto"/>
              <w:rPr>
                <w:rFonts w:ascii="Arial" w:eastAsia="Arial" w:hAnsi="Arial" w:cs="Arial"/>
              </w:rPr>
            </w:pPr>
            <w:r w:rsidRPr="00F72A89">
              <w:rPr>
                <w:rFonts w:ascii="Arial" w:eastAsia="Arial" w:hAnsi="Arial" w:cs="Arial"/>
              </w:rPr>
              <w:t xml:space="preserve">      11</w:t>
            </w:r>
          </w:p>
        </w:tc>
        <w:tc>
          <w:tcPr>
            <w:tcW w:w="3284" w:type="dxa"/>
            <w:vAlign w:val="bottom"/>
          </w:tcPr>
          <w:p w:rsidR="00A0558A" w:rsidRDefault="00B64D1E" w:rsidP="00DB69A4">
            <w:pPr>
              <w:spacing w:after="0" w:line="240" w:lineRule="auto"/>
              <w:rPr>
                <w:rFonts w:ascii="Arial" w:eastAsia="Arial" w:hAnsi="Arial" w:cs="Arial"/>
              </w:rPr>
            </w:pPr>
            <w:r w:rsidRPr="00F72A89">
              <w:rPr>
                <w:rFonts w:ascii="Arial" w:eastAsia="Arial" w:hAnsi="Arial" w:cs="Arial"/>
              </w:rPr>
              <w:t>KCC-McCreary (Access Point)</w:t>
            </w:r>
          </w:p>
          <w:p w:rsidR="00A0558A" w:rsidRDefault="00A0558A" w:rsidP="00DB69A4">
            <w:pPr>
              <w:spacing w:after="0" w:line="240" w:lineRule="auto"/>
              <w:rPr>
                <w:rFonts w:ascii="Arial" w:eastAsia="Arial" w:hAnsi="Arial" w:cs="Arial"/>
              </w:rPr>
            </w:pPr>
            <w:r>
              <w:rPr>
                <w:rFonts w:ascii="Arial" w:eastAsia="Arial" w:hAnsi="Arial" w:cs="Arial"/>
              </w:rPr>
              <w:t xml:space="preserve">Open Monday through Friday </w:t>
            </w:r>
          </w:p>
          <w:p w:rsidR="00186BA9" w:rsidRPr="00F72A89" w:rsidRDefault="00B64D1E" w:rsidP="00DB69A4">
            <w:pPr>
              <w:spacing w:after="0" w:line="240" w:lineRule="auto"/>
              <w:rPr>
                <w:rFonts w:ascii="Arial" w:eastAsia="Arial" w:hAnsi="Arial" w:cs="Arial"/>
              </w:rPr>
            </w:pPr>
            <w:r w:rsidRPr="00F72A89">
              <w:rPr>
                <w:rFonts w:ascii="Arial" w:eastAsia="Arial" w:hAnsi="Arial" w:cs="Arial"/>
              </w:rPr>
              <w:t xml:space="preserve"> </w:t>
            </w:r>
            <w:r w:rsidR="00A0558A">
              <w:rPr>
                <w:rFonts w:ascii="Arial" w:eastAsia="Arial" w:hAnsi="Arial" w:cs="Arial"/>
              </w:rPr>
              <w:t xml:space="preserve">8:00 am to </w:t>
            </w:r>
            <w:r w:rsidR="00F06FAD">
              <w:rPr>
                <w:rFonts w:ascii="Arial" w:eastAsia="Arial" w:hAnsi="Arial" w:cs="Arial"/>
              </w:rPr>
              <w:t>4:30 pm</w:t>
            </w:r>
          </w:p>
        </w:tc>
        <w:tc>
          <w:tcPr>
            <w:tcW w:w="2900" w:type="dxa"/>
            <w:vAlign w:val="bottom"/>
          </w:tcPr>
          <w:p w:rsidR="00186BA9" w:rsidRPr="00F72A89" w:rsidRDefault="00B64D1E" w:rsidP="00023FAB">
            <w:pPr>
              <w:spacing w:after="0" w:line="240" w:lineRule="auto"/>
              <w:rPr>
                <w:rFonts w:ascii="Arial" w:eastAsia="Arial" w:hAnsi="Arial" w:cs="Arial"/>
              </w:rPr>
            </w:pPr>
            <w:r w:rsidRPr="00F72A89">
              <w:rPr>
                <w:rFonts w:ascii="Arial" w:eastAsia="Arial" w:hAnsi="Arial" w:cs="Arial"/>
              </w:rPr>
              <w:t>2 South Main Street</w:t>
            </w:r>
          </w:p>
          <w:p w:rsidR="00B64D1E" w:rsidRPr="00F72A89" w:rsidRDefault="00B64D1E" w:rsidP="00023FAB">
            <w:pPr>
              <w:spacing w:after="0" w:line="240" w:lineRule="auto"/>
              <w:rPr>
                <w:rFonts w:ascii="Arial" w:eastAsia="Arial" w:hAnsi="Arial" w:cs="Arial"/>
              </w:rPr>
            </w:pPr>
            <w:r w:rsidRPr="00F72A89">
              <w:rPr>
                <w:rFonts w:ascii="Arial" w:eastAsia="Arial" w:hAnsi="Arial" w:cs="Arial"/>
              </w:rPr>
              <w:t>Whitley City, KY.  42653</w:t>
            </w:r>
          </w:p>
          <w:p w:rsidR="00B64D1E" w:rsidRPr="00F72A89" w:rsidRDefault="00B64D1E" w:rsidP="00023FAB">
            <w:pPr>
              <w:spacing w:after="0" w:line="240" w:lineRule="auto"/>
              <w:rPr>
                <w:rFonts w:ascii="Arial" w:eastAsia="Arial" w:hAnsi="Arial" w:cs="Arial"/>
              </w:rPr>
            </w:pPr>
            <w:r w:rsidRPr="00F72A89">
              <w:rPr>
                <w:rFonts w:ascii="Arial" w:eastAsia="Arial" w:hAnsi="Arial" w:cs="Arial"/>
              </w:rPr>
              <w:t>Phone: 606-376-8211</w:t>
            </w:r>
          </w:p>
        </w:tc>
        <w:tc>
          <w:tcPr>
            <w:tcW w:w="3062" w:type="dxa"/>
            <w:vAlign w:val="center"/>
          </w:tcPr>
          <w:p w:rsidR="00186BA9" w:rsidRPr="00F72A89" w:rsidRDefault="00B64D1E" w:rsidP="00DB69A4">
            <w:pPr>
              <w:spacing w:after="0" w:line="240" w:lineRule="auto"/>
              <w:jc w:val="center"/>
              <w:rPr>
                <w:rFonts w:ascii="Arial" w:eastAsia="Arial" w:hAnsi="Arial" w:cs="Arial"/>
              </w:rPr>
            </w:pPr>
            <w:r w:rsidRPr="00F72A89">
              <w:rPr>
                <w:rFonts w:ascii="Arial" w:eastAsia="Arial" w:hAnsi="Arial" w:cs="Arial"/>
              </w:rPr>
              <w:t>Charlotte Smith-WIOA</w:t>
            </w:r>
          </w:p>
        </w:tc>
      </w:tr>
      <w:tr w:rsidR="00186BA9" w:rsidRPr="00F72A89" w:rsidTr="00DB69A4">
        <w:trPr>
          <w:trHeight w:val="456"/>
          <w:jc w:val="center"/>
        </w:trPr>
        <w:tc>
          <w:tcPr>
            <w:tcW w:w="1186" w:type="dxa"/>
            <w:vAlign w:val="center"/>
          </w:tcPr>
          <w:p w:rsidR="00186BA9" w:rsidRPr="00F72A89" w:rsidRDefault="00186BA9" w:rsidP="00186BA9">
            <w:pPr>
              <w:spacing w:after="0" w:line="240" w:lineRule="auto"/>
              <w:rPr>
                <w:rFonts w:ascii="Arial" w:eastAsia="Arial" w:hAnsi="Arial" w:cs="Arial"/>
              </w:rPr>
            </w:pPr>
            <w:r w:rsidRPr="00F72A89">
              <w:rPr>
                <w:rFonts w:ascii="Arial" w:eastAsia="Arial" w:hAnsi="Arial" w:cs="Arial"/>
              </w:rPr>
              <w:t xml:space="preserve">      12</w:t>
            </w:r>
          </w:p>
        </w:tc>
        <w:tc>
          <w:tcPr>
            <w:tcW w:w="3284" w:type="dxa"/>
            <w:vAlign w:val="bottom"/>
          </w:tcPr>
          <w:p w:rsidR="00A0558A" w:rsidRDefault="00A0558A" w:rsidP="00DB69A4">
            <w:pPr>
              <w:spacing w:after="0" w:line="240" w:lineRule="auto"/>
              <w:rPr>
                <w:rFonts w:ascii="Arial" w:eastAsia="Arial" w:hAnsi="Arial" w:cs="Arial"/>
              </w:rPr>
            </w:pPr>
            <w:r>
              <w:rPr>
                <w:rFonts w:ascii="Arial" w:eastAsia="Arial" w:hAnsi="Arial" w:cs="Arial"/>
              </w:rPr>
              <w:t>KCC-Rockcastle (Access Point)</w:t>
            </w:r>
          </w:p>
          <w:p w:rsidR="00A0558A" w:rsidRDefault="00A0558A" w:rsidP="00DB69A4">
            <w:pPr>
              <w:spacing w:after="0" w:line="240" w:lineRule="auto"/>
              <w:rPr>
                <w:rFonts w:ascii="Arial" w:eastAsia="Arial" w:hAnsi="Arial" w:cs="Arial"/>
              </w:rPr>
            </w:pPr>
            <w:r>
              <w:rPr>
                <w:rFonts w:ascii="Arial" w:eastAsia="Arial" w:hAnsi="Arial" w:cs="Arial"/>
              </w:rPr>
              <w:t xml:space="preserve">Open Monday through Friday </w:t>
            </w:r>
          </w:p>
          <w:p w:rsidR="00A0558A" w:rsidRPr="00F72A89" w:rsidRDefault="00A0558A" w:rsidP="00DB69A4">
            <w:pPr>
              <w:spacing w:after="0" w:line="240" w:lineRule="auto"/>
              <w:rPr>
                <w:rFonts w:ascii="Arial" w:eastAsia="Arial" w:hAnsi="Arial" w:cs="Arial"/>
              </w:rPr>
            </w:pPr>
            <w:r>
              <w:rPr>
                <w:rFonts w:ascii="Arial" w:eastAsia="Arial" w:hAnsi="Arial" w:cs="Arial"/>
              </w:rPr>
              <w:t xml:space="preserve">8:00 </w:t>
            </w:r>
            <w:r w:rsidR="00F06FAD">
              <w:rPr>
                <w:rFonts w:ascii="Arial" w:eastAsia="Arial" w:hAnsi="Arial" w:cs="Arial"/>
              </w:rPr>
              <w:t>to 4:30 pm</w:t>
            </w:r>
          </w:p>
        </w:tc>
        <w:tc>
          <w:tcPr>
            <w:tcW w:w="2900" w:type="dxa"/>
            <w:vAlign w:val="bottom"/>
          </w:tcPr>
          <w:p w:rsidR="00186BA9" w:rsidRPr="00F72A89" w:rsidRDefault="00B64D1E" w:rsidP="00DB69A4">
            <w:pPr>
              <w:spacing w:after="0" w:line="240" w:lineRule="auto"/>
              <w:rPr>
                <w:rFonts w:ascii="Arial" w:eastAsia="Arial" w:hAnsi="Arial" w:cs="Arial"/>
              </w:rPr>
            </w:pPr>
            <w:r w:rsidRPr="00F72A89">
              <w:rPr>
                <w:rFonts w:ascii="Arial" w:eastAsia="Arial" w:hAnsi="Arial" w:cs="Arial"/>
              </w:rPr>
              <w:t>150 Main Street</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Mt. Vernon, KY. 40456</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Phone: 606-256-2001</w:t>
            </w:r>
          </w:p>
        </w:tc>
        <w:tc>
          <w:tcPr>
            <w:tcW w:w="3062" w:type="dxa"/>
            <w:vAlign w:val="center"/>
          </w:tcPr>
          <w:p w:rsidR="00186BA9" w:rsidRPr="00F72A89" w:rsidRDefault="00B64D1E" w:rsidP="00DB69A4">
            <w:pPr>
              <w:spacing w:after="0" w:line="240" w:lineRule="auto"/>
              <w:jc w:val="center"/>
              <w:rPr>
                <w:rFonts w:ascii="Arial" w:eastAsia="Arial" w:hAnsi="Arial" w:cs="Arial"/>
              </w:rPr>
            </w:pPr>
            <w:r w:rsidRPr="00F72A89">
              <w:rPr>
                <w:rFonts w:ascii="Arial" w:eastAsia="Arial" w:hAnsi="Arial" w:cs="Arial"/>
              </w:rPr>
              <w:t xml:space="preserve">Sandy </w:t>
            </w:r>
            <w:proofErr w:type="spellStart"/>
            <w:r w:rsidRPr="00F72A89">
              <w:rPr>
                <w:rFonts w:ascii="Arial" w:eastAsia="Arial" w:hAnsi="Arial" w:cs="Arial"/>
              </w:rPr>
              <w:t>Birkholz</w:t>
            </w:r>
            <w:proofErr w:type="spellEnd"/>
            <w:r w:rsidRPr="00F72A89">
              <w:rPr>
                <w:rFonts w:ascii="Arial" w:eastAsia="Arial" w:hAnsi="Arial" w:cs="Arial"/>
              </w:rPr>
              <w:t>-WIOA</w:t>
            </w:r>
          </w:p>
        </w:tc>
      </w:tr>
      <w:tr w:rsidR="00186BA9" w:rsidRPr="00F72A89" w:rsidTr="00DB69A4">
        <w:trPr>
          <w:trHeight w:val="456"/>
          <w:jc w:val="center"/>
        </w:trPr>
        <w:tc>
          <w:tcPr>
            <w:tcW w:w="1186" w:type="dxa"/>
            <w:vAlign w:val="center"/>
          </w:tcPr>
          <w:p w:rsidR="00186BA9" w:rsidRPr="00F72A89" w:rsidRDefault="00186BA9" w:rsidP="00186BA9">
            <w:pPr>
              <w:spacing w:after="0" w:line="240" w:lineRule="auto"/>
              <w:rPr>
                <w:rFonts w:ascii="Arial" w:eastAsia="Arial" w:hAnsi="Arial" w:cs="Arial"/>
              </w:rPr>
            </w:pPr>
            <w:r w:rsidRPr="00F72A89">
              <w:rPr>
                <w:rFonts w:ascii="Arial" w:eastAsia="Arial" w:hAnsi="Arial" w:cs="Arial"/>
              </w:rPr>
              <w:t xml:space="preserve">      13</w:t>
            </w:r>
          </w:p>
        </w:tc>
        <w:tc>
          <w:tcPr>
            <w:tcW w:w="3284" w:type="dxa"/>
            <w:vAlign w:val="bottom"/>
          </w:tcPr>
          <w:p w:rsidR="00186BA9" w:rsidRDefault="00B64D1E" w:rsidP="00DB69A4">
            <w:pPr>
              <w:spacing w:after="0" w:line="240" w:lineRule="auto"/>
              <w:rPr>
                <w:rFonts w:ascii="Arial" w:eastAsia="Arial" w:hAnsi="Arial" w:cs="Arial"/>
              </w:rPr>
            </w:pPr>
            <w:r w:rsidRPr="00F72A89">
              <w:rPr>
                <w:rFonts w:ascii="Arial" w:eastAsia="Arial" w:hAnsi="Arial" w:cs="Arial"/>
              </w:rPr>
              <w:t>KCC- Russell (Access Point)</w:t>
            </w:r>
          </w:p>
          <w:p w:rsidR="00F06FAD" w:rsidRDefault="00F06FAD" w:rsidP="00DB69A4">
            <w:pPr>
              <w:spacing w:after="0" w:line="240" w:lineRule="auto"/>
              <w:rPr>
                <w:rFonts w:ascii="Arial" w:eastAsia="Arial" w:hAnsi="Arial" w:cs="Arial"/>
              </w:rPr>
            </w:pPr>
            <w:r>
              <w:rPr>
                <w:rFonts w:ascii="Arial" w:eastAsia="Arial" w:hAnsi="Arial" w:cs="Arial"/>
              </w:rPr>
              <w:t xml:space="preserve">Open Monday through Friday </w:t>
            </w:r>
          </w:p>
          <w:p w:rsidR="00F06FAD" w:rsidRDefault="00F06FAD" w:rsidP="00DB69A4">
            <w:pPr>
              <w:spacing w:after="0" w:line="240" w:lineRule="auto"/>
              <w:rPr>
                <w:rFonts w:ascii="Arial" w:eastAsia="Arial" w:hAnsi="Arial" w:cs="Arial"/>
              </w:rPr>
            </w:pPr>
            <w:r>
              <w:rPr>
                <w:rFonts w:ascii="Arial" w:eastAsia="Arial" w:hAnsi="Arial" w:cs="Arial"/>
              </w:rPr>
              <w:t xml:space="preserve">8:00 am to 4:30 pm </w:t>
            </w:r>
          </w:p>
          <w:p w:rsidR="00F06FAD" w:rsidRPr="00F72A89" w:rsidRDefault="00F06FAD" w:rsidP="00DB69A4">
            <w:pPr>
              <w:spacing w:after="0" w:line="240" w:lineRule="auto"/>
              <w:rPr>
                <w:rFonts w:ascii="Arial" w:eastAsia="Arial" w:hAnsi="Arial" w:cs="Arial"/>
              </w:rPr>
            </w:pPr>
          </w:p>
        </w:tc>
        <w:tc>
          <w:tcPr>
            <w:tcW w:w="2900" w:type="dxa"/>
            <w:vAlign w:val="bottom"/>
          </w:tcPr>
          <w:p w:rsidR="00186BA9" w:rsidRPr="00F72A89" w:rsidRDefault="00B64D1E" w:rsidP="00DB69A4">
            <w:pPr>
              <w:spacing w:after="0" w:line="240" w:lineRule="auto"/>
              <w:rPr>
                <w:rFonts w:ascii="Arial" w:eastAsia="Arial" w:hAnsi="Arial" w:cs="Arial"/>
              </w:rPr>
            </w:pPr>
            <w:r w:rsidRPr="00F72A89">
              <w:rPr>
                <w:rFonts w:ascii="Arial" w:eastAsia="Arial" w:hAnsi="Arial" w:cs="Arial"/>
              </w:rPr>
              <w:t xml:space="preserve">2384 </w:t>
            </w:r>
            <w:proofErr w:type="spellStart"/>
            <w:r w:rsidRPr="00F72A89">
              <w:rPr>
                <w:rFonts w:ascii="Arial" w:eastAsia="Arial" w:hAnsi="Arial" w:cs="Arial"/>
              </w:rPr>
              <w:t>Lakeway</w:t>
            </w:r>
            <w:proofErr w:type="spellEnd"/>
            <w:r w:rsidRPr="00F72A89">
              <w:rPr>
                <w:rFonts w:ascii="Arial" w:eastAsia="Arial" w:hAnsi="Arial" w:cs="Arial"/>
              </w:rPr>
              <w:t xml:space="preserve"> Drive</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Russell Springs, KY. 42642</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Phone: 270-866-8435</w:t>
            </w:r>
          </w:p>
        </w:tc>
        <w:tc>
          <w:tcPr>
            <w:tcW w:w="3062" w:type="dxa"/>
            <w:vAlign w:val="center"/>
          </w:tcPr>
          <w:p w:rsidR="00186BA9" w:rsidRPr="00F72A89" w:rsidRDefault="00B64D1E" w:rsidP="00DB69A4">
            <w:pPr>
              <w:spacing w:after="0" w:line="240" w:lineRule="auto"/>
              <w:jc w:val="center"/>
              <w:rPr>
                <w:rFonts w:ascii="Arial" w:eastAsia="Arial" w:hAnsi="Arial" w:cs="Arial"/>
              </w:rPr>
            </w:pPr>
            <w:r w:rsidRPr="00F72A89">
              <w:rPr>
                <w:rFonts w:ascii="Arial" w:eastAsia="Arial" w:hAnsi="Arial" w:cs="Arial"/>
              </w:rPr>
              <w:t xml:space="preserve">Lisa </w:t>
            </w:r>
            <w:proofErr w:type="spellStart"/>
            <w:r w:rsidRPr="00F72A89">
              <w:rPr>
                <w:rFonts w:ascii="Arial" w:eastAsia="Arial" w:hAnsi="Arial" w:cs="Arial"/>
              </w:rPr>
              <w:t>Gosser</w:t>
            </w:r>
            <w:proofErr w:type="spellEnd"/>
            <w:r w:rsidRPr="00F72A89">
              <w:rPr>
                <w:rFonts w:ascii="Arial" w:eastAsia="Arial" w:hAnsi="Arial" w:cs="Arial"/>
              </w:rPr>
              <w:t>-WIOA</w:t>
            </w:r>
          </w:p>
        </w:tc>
      </w:tr>
      <w:tr w:rsidR="00186BA9" w:rsidRPr="00F72A89" w:rsidTr="00DB69A4">
        <w:trPr>
          <w:trHeight w:val="456"/>
          <w:jc w:val="center"/>
        </w:trPr>
        <w:tc>
          <w:tcPr>
            <w:tcW w:w="1186" w:type="dxa"/>
            <w:vAlign w:val="center"/>
          </w:tcPr>
          <w:p w:rsidR="00186BA9" w:rsidRPr="00F72A89" w:rsidRDefault="00B64D1E" w:rsidP="00B64D1E">
            <w:pPr>
              <w:spacing w:after="0" w:line="240" w:lineRule="auto"/>
              <w:rPr>
                <w:rFonts w:ascii="Arial" w:eastAsia="Arial" w:hAnsi="Arial" w:cs="Arial"/>
              </w:rPr>
            </w:pPr>
            <w:r w:rsidRPr="00F72A89">
              <w:rPr>
                <w:rFonts w:ascii="Arial" w:eastAsia="Arial" w:hAnsi="Arial" w:cs="Arial"/>
              </w:rPr>
              <w:t xml:space="preserve">     14</w:t>
            </w:r>
          </w:p>
        </w:tc>
        <w:tc>
          <w:tcPr>
            <w:tcW w:w="3284" w:type="dxa"/>
            <w:vAlign w:val="bottom"/>
          </w:tcPr>
          <w:p w:rsidR="00186BA9" w:rsidRDefault="00F06FAD" w:rsidP="00DB69A4">
            <w:pPr>
              <w:spacing w:after="0" w:line="240" w:lineRule="auto"/>
              <w:rPr>
                <w:rFonts w:ascii="Arial" w:eastAsia="Arial" w:hAnsi="Arial" w:cs="Arial"/>
              </w:rPr>
            </w:pPr>
            <w:r>
              <w:rPr>
                <w:rFonts w:ascii="Arial" w:eastAsia="Arial" w:hAnsi="Arial" w:cs="Arial"/>
              </w:rPr>
              <w:t>KCC-Whitley (Access Point)</w:t>
            </w:r>
          </w:p>
          <w:p w:rsidR="00F06FAD" w:rsidRDefault="00F06FAD" w:rsidP="00DB69A4">
            <w:pPr>
              <w:spacing w:after="0" w:line="240" w:lineRule="auto"/>
              <w:rPr>
                <w:rFonts w:ascii="Arial" w:eastAsia="Arial" w:hAnsi="Arial" w:cs="Arial"/>
              </w:rPr>
            </w:pPr>
            <w:r>
              <w:rPr>
                <w:rFonts w:ascii="Arial" w:eastAsia="Arial" w:hAnsi="Arial" w:cs="Arial"/>
              </w:rPr>
              <w:t xml:space="preserve">Open Monday through Friday </w:t>
            </w:r>
          </w:p>
          <w:p w:rsidR="00F06FAD" w:rsidRDefault="00F06FAD" w:rsidP="00DB69A4">
            <w:pPr>
              <w:spacing w:after="0" w:line="240" w:lineRule="auto"/>
              <w:rPr>
                <w:rFonts w:ascii="Arial" w:eastAsia="Arial" w:hAnsi="Arial" w:cs="Arial"/>
              </w:rPr>
            </w:pPr>
            <w:r>
              <w:rPr>
                <w:rFonts w:ascii="Arial" w:eastAsia="Arial" w:hAnsi="Arial" w:cs="Arial"/>
              </w:rPr>
              <w:t xml:space="preserve">8:00 am to 4:30 pm </w:t>
            </w:r>
          </w:p>
          <w:p w:rsidR="00F06FAD" w:rsidRPr="00F72A89" w:rsidRDefault="00F06FAD" w:rsidP="00DB69A4">
            <w:pPr>
              <w:spacing w:after="0" w:line="240" w:lineRule="auto"/>
              <w:rPr>
                <w:rFonts w:ascii="Arial" w:eastAsia="Arial" w:hAnsi="Arial" w:cs="Arial"/>
              </w:rPr>
            </w:pPr>
          </w:p>
        </w:tc>
        <w:tc>
          <w:tcPr>
            <w:tcW w:w="2900" w:type="dxa"/>
            <w:vAlign w:val="bottom"/>
          </w:tcPr>
          <w:p w:rsidR="00186BA9" w:rsidRPr="00F72A89" w:rsidRDefault="00B64D1E" w:rsidP="00DB69A4">
            <w:pPr>
              <w:spacing w:after="0" w:line="240" w:lineRule="auto"/>
              <w:rPr>
                <w:rFonts w:ascii="Arial" w:eastAsia="Arial" w:hAnsi="Arial" w:cs="Arial"/>
              </w:rPr>
            </w:pPr>
            <w:r w:rsidRPr="00F72A89">
              <w:rPr>
                <w:rFonts w:ascii="Arial" w:eastAsia="Arial" w:hAnsi="Arial" w:cs="Arial"/>
              </w:rPr>
              <w:t>1000 South HWY 25</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 xml:space="preserve">West </w:t>
            </w:r>
            <w:proofErr w:type="spellStart"/>
            <w:r w:rsidRPr="00F72A89">
              <w:rPr>
                <w:rFonts w:ascii="Arial" w:eastAsia="Arial" w:hAnsi="Arial" w:cs="Arial"/>
              </w:rPr>
              <w:t>Willamsburg</w:t>
            </w:r>
            <w:proofErr w:type="spellEnd"/>
            <w:r w:rsidRPr="00F72A89">
              <w:rPr>
                <w:rFonts w:ascii="Arial" w:eastAsia="Arial" w:hAnsi="Arial" w:cs="Arial"/>
              </w:rPr>
              <w:t>, KY. 40769</w:t>
            </w:r>
          </w:p>
          <w:p w:rsidR="00B64D1E" w:rsidRPr="00F72A89" w:rsidRDefault="00B64D1E" w:rsidP="00DB69A4">
            <w:pPr>
              <w:spacing w:after="0" w:line="240" w:lineRule="auto"/>
              <w:rPr>
                <w:rFonts w:ascii="Arial" w:eastAsia="Arial" w:hAnsi="Arial" w:cs="Arial"/>
              </w:rPr>
            </w:pPr>
            <w:r w:rsidRPr="00F72A89">
              <w:rPr>
                <w:rFonts w:ascii="Arial" w:eastAsia="Arial" w:hAnsi="Arial" w:cs="Arial"/>
              </w:rPr>
              <w:t>Phone: 606-549-5009</w:t>
            </w:r>
          </w:p>
        </w:tc>
        <w:tc>
          <w:tcPr>
            <w:tcW w:w="3062" w:type="dxa"/>
            <w:vAlign w:val="center"/>
          </w:tcPr>
          <w:p w:rsidR="00186BA9" w:rsidRPr="00F72A89" w:rsidRDefault="00B64D1E" w:rsidP="00DB69A4">
            <w:pPr>
              <w:spacing w:after="0" w:line="240" w:lineRule="auto"/>
              <w:jc w:val="center"/>
              <w:rPr>
                <w:rFonts w:ascii="Arial" w:eastAsia="Arial" w:hAnsi="Arial" w:cs="Arial"/>
              </w:rPr>
            </w:pPr>
            <w:r w:rsidRPr="00F72A89">
              <w:rPr>
                <w:rFonts w:ascii="Arial" w:eastAsia="Arial" w:hAnsi="Arial" w:cs="Arial"/>
              </w:rPr>
              <w:t xml:space="preserve">Sandy </w:t>
            </w:r>
            <w:proofErr w:type="spellStart"/>
            <w:r w:rsidRPr="00F72A89">
              <w:rPr>
                <w:rFonts w:ascii="Arial" w:eastAsia="Arial" w:hAnsi="Arial" w:cs="Arial"/>
              </w:rPr>
              <w:t>Birkholz</w:t>
            </w:r>
            <w:proofErr w:type="spellEnd"/>
            <w:r w:rsidRPr="00F72A89">
              <w:rPr>
                <w:rFonts w:ascii="Arial" w:eastAsia="Arial" w:hAnsi="Arial" w:cs="Arial"/>
              </w:rPr>
              <w:t>-WIOA</w:t>
            </w:r>
          </w:p>
        </w:tc>
      </w:tr>
    </w:tbl>
    <w:p w:rsidR="006649FC" w:rsidRPr="00F72A89" w:rsidRDefault="006649FC">
      <w:pPr>
        <w:spacing w:after="0" w:line="240" w:lineRule="auto"/>
        <w:rPr>
          <w:rFonts w:ascii="Arial" w:eastAsia="Arial" w:hAnsi="Arial" w:cs="Arial"/>
          <w:color w:val="000000"/>
        </w:rPr>
      </w:pPr>
    </w:p>
    <w:tbl>
      <w:tblPr>
        <w:tblStyle w:val="15"/>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649FC" w:rsidRPr="00F72A89">
        <w:tc>
          <w:tcPr>
            <w:tcW w:w="5220" w:type="dxa"/>
          </w:tcPr>
          <w:p w:rsidR="006649FC" w:rsidRPr="00F72A89" w:rsidRDefault="007D435C">
            <w:pPr>
              <w:spacing w:after="0" w:line="240" w:lineRule="auto"/>
              <w:rPr>
                <w:rFonts w:ascii="Arial" w:eastAsia="Arial" w:hAnsi="Arial" w:cs="Arial"/>
                <w:b/>
                <w:color w:val="000000"/>
              </w:rPr>
            </w:pPr>
            <w:r w:rsidRPr="00F72A89">
              <w:rPr>
                <w:rFonts w:ascii="Arial" w:eastAsia="Arial" w:hAnsi="Arial" w:cs="Arial"/>
                <w:b/>
                <w:color w:val="000000"/>
              </w:rPr>
              <w:t>Administrative Structure</w:t>
            </w:r>
          </w:p>
        </w:tc>
        <w:tc>
          <w:tcPr>
            <w:tcW w:w="5220" w:type="dxa"/>
          </w:tcPr>
          <w:p w:rsidR="006649FC" w:rsidRPr="00F72A89" w:rsidRDefault="007D435C">
            <w:pPr>
              <w:spacing w:after="0" w:line="240" w:lineRule="auto"/>
              <w:jc w:val="right"/>
              <w:rPr>
                <w:rFonts w:ascii="Arial" w:eastAsia="Arial" w:hAnsi="Arial" w:cs="Arial"/>
                <w:b/>
                <w:color w:val="000000"/>
              </w:rPr>
            </w:pPr>
            <w:r w:rsidRPr="00F72A89">
              <w:rPr>
                <w:rFonts w:ascii="Arial" w:eastAsia="Arial" w:hAnsi="Arial" w:cs="Arial"/>
                <w:b/>
                <w:color w:val="000000"/>
              </w:rPr>
              <w:t>Attachment C</w:t>
            </w:r>
          </w:p>
        </w:tc>
      </w:tr>
    </w:tbl>
    <w:p w:rsidR="006649FC" w:rsidRPr="00F72A89" w:rsidRDefault="006649FC">
      <w:pPr>
        <w:spacing w:after="0"/>
        <w:jc w:val="both"/>
        <w:rPr>
          <w:rFonts w:ascii="Arial" w:eastAsia="Arial" w:hAnsi="Arial" w:cs="Arial"/>
          <w:b/>
        </w:rPr>
      </w:pPr>
    </w:p>
    <w:p w:rsidR="006649FC" w:rsidRPr="00F72A89" w:rsidRDefault="006649FC">
      <w:pPr>
        <w:spacing w:after="0"/>
        <w:jc w:val="both"/>
        <w:rPr>
          <w:rFonts w:ascii="Arial" w:eastAsia="Arial" w:hAnsi="Arial" w:cs="Arial"/>
          <w:b/>
        </w:rPr>
      </w:pPr>
    </w:p>
    <w:tbl>
      <w:tblPr>
        <w:tblStyle w:val="14"/>
        <w:tblW w:w="116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719"/>
        <w:gridCol w:w="3007"/>
        <w:gridCol w:w="3194"/>
        <w:gridCol w:w="3240"/>
      </w:tblGrid>
      <w:tr w:rsidR="006649FC" w:rsidRPr="00F72A89" w:rsidTr="004E781F">
        <w:tc>
          <w:tcPr>
            <w:tcW w:w="450" w:type="dxa"/>
          </w:tcPr>
          <w:p w:rsidR="006649FC" w:rsidRPr="00F72A89" w:rsidRDefault="006649FC">
            <w:pPr>
              <w:spacing w:after="0"/>
              <w:jc w:val="both"/>
              <w:rPr>
                <w:rFonts w:ascii="Arial" w:eastAsia="Arial" w:hAnsi="Arial" w:cs="Arial"/>
                <w:b/>
              </w:rPr>
            </w:pPr>
          </w:p>
        </w:tc>
        <w:tc>
          <w:tcPr>
            <w:tcW w:w="1719" w:type="dxa"/>
          </w:tcPr>
          <w:p w:rsidR="006649FC" w:rsidRPr="00F72A89" w:rsidRDefault="006649FC">
            <w:pPr>
              <w:spacing w:after="0"/>
              <w:jc w:val="center"/>
              <w:rPr>
                <w:rFonts w:ascii="Arial" w:eastAsia="Arial" w:hAnsi="Arial" w:cs="Arial"/>
              </w:rPr>
            </w:pPr>
          </w:p>
        </w:tc>
        <w:tc>
          <w:tcPr>
            <w:tcW w:w="3007" w:type="dxa"/>
          </w:tcPr>
          <w:p w:rsidR="006649FC" w:rsidRPr="00F72A89" w:rsidRDefault="007D435C">
            <w:pPr>
              <w:spacing w:after="0"/>
              <w:jc w:val="center"/>
              <w:rPr>
                <w:rFonts w:ascii="Arial" w:eastAsia="Arial" w:hAnsi="Arial" w:cs="Arial"/>
                <w:b/>
              </w:rPr>
            </w:pPr>
            <w:r w:rsidRPr="00F72A89">
              <w:rPr>
                <w:rFonts w:ascii="Arial" w:eastAsia="Arial" w:hAnsi="Arial" w:cs="Arial"/>
                <w:b/>
              </w:rPr>
              <w:t>Entity Name &amp; Contact</w:t>
            </w:r>
          </w:p>
        </w:tc>
        <w:tc>
          <w:tcPr>
            <w:tcW w:w="3194" w:type="dxa"/>
          </w:tcPr>
          <w:p w:rsidR="006649FC" w:rsidRPr="00F72A89" w:rsidRDefault="007D435C">
            <w:pPr>
              <w:spacing w:after="0"/>
              <w:jc w:val="center"/>
              <w:rPr>
                <w:rFonts w:ascii="Arial" w:eastAsia="Arial" w:hAnsi="Arial" w:cs="Arial"/>
                <w:b/>
              </w:rPr>
            </w:pPr>
            <w:r w:rsidRPr="00F72A89">
              <w:rPr>
                <w:rFonts w:ascii="Arial" w:eastAsia="Arial" w:hAnsi="Arial" w:cs="Arial"/>
                <w:b/>
              </w:rPr>
              <w:t>Address</w:t>
            </w:r>
          </w:p>
        </w:tc>
        <w:tc>
          <w:tcPr>
            <w:tcW w:w="3240" w:type="dxa"/>
          </w:tcPr>
          <w:p w:rsidR="006649FC" w:rsidRPr="00F72A89" w:rsidRDefault="007D435C">
            <w:pPr>
              <w:spacing w:after="0"/>
              <w:jc w:val="center"/>
              <w:rPr>
                <w:rFonts w:ascii="Arial" w:eastAsia="Arial" w:hAnsi="Arial" w:cs="Arial"/>
                <w:b/>
              </w:rPr>
            </w:pPr>
            <w:r w:rsidRPr="00F72A89">
              <w:rPr>
                <w:rFonts w:ascii="Arial" w:eastAsia="Arial" w:hAnsi="Arial" w:cs="Arial"/>
                <w:b/>
              </w:rPr>
              <w:t>Email</w:t>
            </w:r>
          </w:p>
        </w:tc>
      </w:tr>
      <w:tr w:rsidR="006649FC" w:rsidRPr="00F72A89" w:rsidTr="004E781F">
        <w:trPr>
          <w:trHeight w:val="1040"/>
        </w:trPr>
        <w:tc>
          <w:tcPr>
            <w:tcW w:w="450" w:type="dxa"/>
            <w:vAlign w:val="center"/>
          </w:tcPr>
          <w:p w:rsidR="006649FC" w:rsidRPr="00F72A89" w:rsidRDefault="007D435C">
            <w:pPr>
              <w:spacing w:after="0"/>
              <w:rPr>
                <w:rFonts w:ascii="Arial" w:eastAsia="Arial" w:hAnsi="Arial" w:cs="Arial"/>
                <w:b/>
              </w:rPr>
            </w:pPr>
            <w:r w:rsidRPr="00F72A89">
              <w:rPr>
                <w:rFonts w:ascii="Arial" w:eastAsia="Arial" w:hAnsi="Arial" w:cs="Arial"/>
                <w:b/>
              </w:rPr>
              <w:t>1.</w:t>
            </w:r>
          </w:p>
        </w:tc>
        <w:tc>
          <w:tcPr>
            <w:tcW w:w="1719" w:type="dxa"/>
            <w:vAlign w:val="center"/>
          </w:tcPr>
          <w:p w:rsidR="006649FC" w:rsidRPr="00F72A89" w:rsidRDefault="007D435C">
            <w:pPr>
              <w:spacing w:after="0"/>
              <w:rPr>
                <w:rFonts w:ascii="Arial" w:eastAsia="Arial" w:hAnsi="Arial" w:cs="Arial"/>
                <w:b/>
              </w:rPr>
            </w:pPr>
            <w:r w:rsidRPr="00F72A89">
              <w:rPr>
                <w:rFonts w:ascii="Arial" w:eastAsia="Arial" w:hAnsi="Arial" w:cs="Arial"/>
                <w:b/>
              </w:rPr>
              <w:t>State Workforce Agency</w:t>
            </w:r>
          </w:p>
        </w:tc>
        <w:tc>
          <w:tcPr>
            <w:tcW w:w="3007" w:type="dxa"/>
            <w:vAlign w:val="bottom"/>
          </w:tcPr>
          <w:p w:rsidR="006649FC" w:rsidRPr="00F72A89" w:rsidRDefault="00CA2B9B">
            <w:pPr>
              <w:spacing w:after="0"/>
              <w:rPr>
                <w:rFonts w:ascii="Arial" w:eastAsia="Arial" w:hAnsi="Arial" w:cs="Arial"/>
                <w:b/>
              </w:rPr>
            </w:pPr>
            <w:r>
              <w:rPr>
                <w:rFonts w:ascii="Arial" w:eastAsia="Arial" w:hAnsi="Arial" w:cs="Arial"/>
                <w:b/>
              </w:rPr>
              <w:t>KY Education &amp; Workforce Development Cabinet, Department for Workforce Investment</w:t>
            </w:r>
          </w:p>
        </w:tc>
        <w:tc>
          <w:tcPr>
            <w:tcW w:w="3194" w:type="dxa"/>
            <w:vAlign w:val="bottom"/>
          </w:tcPr>
          <w:p w:rsidR="006649FC" w:rsidRPr="00F72A89" w:rsidRDefault="007D435C">
            <w:pPr>
              <w:spacing w:after="0"/>
              <w:rPr>
                <w:rFonts w:ascii="Arial" w:eastAsia="Arial" w:hAnsi="Arial" w:cs="Arial"/>
                <w:b/>
              </w:rPr>
            </w:pPr>
            <w:r w:rsidRPr="00F72A89">
              <w:rPr>
                <w:rFonts w:ascii="Arial" w:eastAsia="Arial" w:hAnsi="Arial" w:cs="Arial"/>
                <w:b/>
              </w:rPr>
              <w:t xml:space="preserve">275 East Main Street, 2 W-A </w:t>
            </w:r>
          </w:p>
          <w:p w:rsidR="006649FC" w:rsidRPr="00F72A89" w:rsidRDefault="007D435C">
            <w:pPr>
              <w:spacing w:after="0"/>
              <w:rPr>
                <w:rFonts w:ascii="Arial" w:eastAsia="Arial" w:hAnsi="Arial" w:cs="Arial"/>
                <w:b/>
              </w:rPr>
            </w:pPr>
            <w:r w:rsidRPr="00F72A89">
              <w:rPr>
                <w:rFonts w:ascii="Arial" w:eastAsia="Arial" w:hAnsi="Arial" w:cs="Arial"/>
                <w:b/>
              </w:rPr>
              <w:t>Frankfort, KY  40621</w:t>
            </w:r>
          </w:p>
        </w:tc>
        <w:tc>
          <w:tcPr>
            <w:tcW w:w="3240" w:type="dxa"/>
            <w:vAlign w:val="bottom"/>
          </w:tcPr>
          <w:p w:rsidR="006649FC" w:rsidRPr="00F72A89" w:rsidRDefault="00CA2B9B">
            <w:pPr>
              <w:spacing w:after="0"/>
              <w:rPr>
                <w:rFonts w:ascii="Arial" w:eastAsia="Arial" w:hAnsi="Arial" w:cs="Arial"/>
                <w:b/>
              </w:rPr>
            </w:pPr>
            <w:r>
              <w:rPr>
                <w:rFonts w:ascii="Arial" w:eastAsia="Arial" w:hAnsi="Arial" w:cs="Arial"/>
                <w:b/>
                <w:color w:val="0000FF"/>
                <w:u w:val="single"/>
              </w:rPr>
              <w:t>Josh.Benton@ky.gov</w:t>
            </w:r>
          </w:p>
          <w:p w:rsidR="006649FC" w:rsidRPr="00F72A89" w:rsidRDefault="006649FC">
            <w:pPr>
              <w:spacing w:after="0"/>
              <w:rPr>
                <w:rFonts w:ascii="Arial" w:eastAsia="Arial" w:hAnsi="Arial" w:cs="Arial"/>
                <w:b/>
              </w:rPr>
            </w:pPr>
          </w:p>
        </w:tc>
      </w:tr>
      <w:tr w:rsidR="0059167C" w:rsidRPr="00F72A89" w:rsidTr="004E781F">
        <w:trPr>
          <w:trHeight w:val="800"/>
        </w:trPr>
        <w:tc>
          <w:tcPr>
            <w:tcW w:w="450" w:type="dxa"/>
            <w:vAlign w:val="center"/>
          </w:tcPr>
          <w:p w:rsidR="0059167C" w:rsidRPr="00F72A89" w:rsidRDefault="0059167C">
            <w:pPr>
              <w:spacing w:after="0"/>
              <w:rPr>
                <w:rFonts w:ascii="Arial" w:eastAsia="Arial" w:hAnsi="Arial" w:cs="Arial"/>
                <w:b/>
              </w:rPr>
            </w:pPr>
            <w:r w:rsidRPr="00F72A89">
              <w:rPr>
                <w:rFonts w:ascii="Arial" w:eastAsia="Arial" w:hAnsi="Arial" w:cs="Arial"/>
                <w:b/>
              </w:rPr>
              <w:t>2.</w:t>
            </w:r>
          </w:p>
        </w:tc>
        <w:tc>
          <w:tcPr>
            <w:tcW w:w="1719" w:type="dxa"/>
            <w:vAlign w:val="center"/>
          </w:tcPr>
          <w:p w:rsidR="0059167C" w:rsidRPr="00F72A89" w:rsidRDefault="0059167C">
            <w:pPr>
              <w:spacing w:after="0"/>
              <w:rPr>
                <w:rFonts w:ascii="Arial" w:eastAsia="Arial" w:hAnsi="Arial" w:cs="Arial"/>
                <w:b/>
              </w:rPr>
            </w:pPr>
            <w:r w:rsidRPr="00F72A89">
              <w:rPr>
                <w:rFonts w:ascii="Arial" w:eastAsia="Arial" w:hAnsi="Arial" w:cs="Arial"/>
                <w:b/>
              </w:rPr>
              <w:t>Fiscal Agent</w:t>
            </w:r>
          </w:p>
        </w:tc>
        <w:tc>
          <w:tcPr>
            <w:tcW w:w="3007" w:type="dxa"/>
            <w:vAlign w:val="bottom"/>
          </w:tcPr>
          <w:p w:rsidR="0059167C" w:rsidRPr="00F72A89" w:rsidRDefault="0059167C">
            <w:pPr>
              <w:spacing w:after="0"/>
              <w:rPr>
                <w:rFonts w:ascii="Arial" w:eastAsia="Arial" w:hAnsi="Arial" w:cs="Arial"/>
                <w:b/>
              </w:rPr>
            </w:pPr>
            <w:r w:rsidRPr="00F72A89">
              <w:rPr>
                <w:rFonts w:ascii="Arial" w:eastAsia="Arial" w:hAnsi="Arial" w:cs="Arial"/>
                <w:b/>
              </w:rPr>
              <w:t>Lake Cumberland ADD</w:t>
            </w:r>
          </w:p>
        </w:tc>
        <w:tc>
          <w:tcPr>
            <w:tcW w:w="3194"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2384 </w:t>
            </w:r>
            <w:proofErr w:type="spellStart"/>
            <w:r w:rsidRPr="00F72A89">
              <w:rPr>
                <w:rFonts w:ascii="Arial" w:eastAsia="Arial" w:hAnsi="Arial" w:cs="Arial"/>
                <w:b/>
              </w:rPr>
              <w:t>Lakeway</w:t>
            </w:r>
            <w:proofErr w:type="spellEnd"/>
            <w:r w:rsidRPr="00F72A89">
              <w:rPr>
                <w:rFonts w:ascii="Arial" w:eastAsia="Arial" w:hAnsi="Arial" w:cs="Arial"/>
                <w:b/>
              </w:rPr>
              <w:t xml:space="preserve"> Drive,</w:t>
            </w:r>
          </w:p>
          <w:p w:rsidR="0059167C" w:rsidRPr="00F72A89" w:rsidRDefault="0059167C">
            <w:pPr>
              <w:spacing w:after="0"/>
              <w:rPr>
                <w:rFonts w:ascii="Arial" w:eastAsia="Arial" w:hAnsi="Arial" w:cs="Arial"/>
                <w:b/>
              </w:rPr>
            </w:pPr>
            <w:r w:rsidRPr="00F72A89">
              <w:rPr>
                <w:rFonts w:ascii="Arial" w:eastAsia="Arial" w:hAnsi="Arial" w:cs="Arial"/>
                <w:b/>
              </w:rPr>
              <w:t>P. O. Box 1570</w:t>
            </w:r>
          </w:p>
          <w:p w:rsidR="0059167C" w:rsidRPr="00F72A89" w:rsidRDefault="0059167C">
            <w:pPr>
              <w:spacing w:after="0"/>
              <w:rPr>
                <w:rFonts w:ascii="Arial" w:eastAsia="Arial" w:hAnsi="Arial" w:cs="Arial"/>
                <w:b/>
              </w:rPr>
            </w:pPr>
            <w:r w:rsidRPr="00F72A89">
              <w:rPr>
                <w:rFonts w:ascii="Arial" w:eastAsia="Arial" w:hAnsi="Arial" w:cs="Arial"/>
                <w:b/>
              </w:rPr>
              <w:t>Russell Springs, KY  42642</w:t>
            </w:r>
          </w:p>
        </w:tc>
        <w:tc>
          <w:tcPr>
            <w:tcW w:w="3240" w:type="dxa"/>
            <w:vAlign w:val="bottom"/>
          </w:tcPr>
          <w:p w:rsidR="0059167C" w:rsidRPr="00F72A89" w:rsidRDefault="00B43368">
            <w:pPr>
              <w:spacing w:after="0"/>
              <w:rPr>
                <w:rFonts w:ascii="Arial" w:eastAsia="Arial" w:hAnsi="Arial" w:cs="Arial"/>
                <w:b/>
              </w:rPr>
            </w:pPr>
            <w:hyperlink r:id="rId8">
              <w:r w:rsidR="0059167C" w:rsidRPr="00F72A89">
                <w:rPr>
                  <w:rFonts w:ascii="Arial" w:eastAsia="Arial" w:hAnsi="Arial" w:cs="Arial"/>
                  <w:b/>
                  <w:color w:val="0000FF"/>
                  <w:u w:val="single"/>
                </w:rPr>
                <w:t>darryl@lcadd.org</w:t>
              </w:r>
            </w:hyperlink>
          </w:p>
          <w:p w:rsidR="0059167C" w:rsidRPr="00F72A89" w:rsidRDefault="0059167C">
            <w:pPr>
              <w:spacing w:after="0"/>
              <w:rPr>
                <w:rFonts w:ascii="Arial" w:eastAsia="Arial" w:hAnsi="Arial" w:cs="Arial"/>
                <w:b/>
              </w:rPr>
            </w:pPr>
          </w:p>
        </w:tc>
      </w:tr>
      <w:tr w:rsidR="0059167C" w:rsidRPr="00F72A89" w:rsidTr="004E781F">
        <w:tc>
          <w:tcPr>
            <w:tcW w:w="450" w:type="dxa"/>
            <w:vAlign w:val="center"/>
          </w:tcPr>
          <w:p w:rsidR="0059167C" w:rsidRPr="00F72A89" w:rsidRDefault="0059167C">
            <w:pPr>
              <w:spacing w:after="0"/>
              <w:rPr>
                <w:rFonts w:ascii="Arial" w:eastAsia="Arial" w:hAnsi="Arial" w:cs="Arial"/>
                <w:b/>
              </w:rPr>
            </w:pPr>
            <w:r w:rsidRPr="00F72A89">
              <w:rPr>
                <w:rFonts w:ascii="Arial" w:eastAsia="Arial" w:hAnsi="Arial" w:cs="Arial"/>
                <w:b/>
              </w:rPr>
              <w:t xml:space="preserve">3.  </w:t>
            </w:r>
          </w:p>
        </w:tc>
        <w:tc>
          <w:tcPr>
            <w:tcW w:w="1719" w:type="dxa"/>
            <w:vAlign w:val="center"/>
          </w:tcPr>
          <w:p w:rsidR="0059167C" w:rsidRPr="00F72A89" w:rsidRDefault="0059167C">
            <w:pPr>
              <w:spacing w:after="0"/>
              <w:rPr>
                <w:rFonts w:ascii="Arial" w:eastAsia="Arial" w:hAnsi="Arial" w:cs="Arial"/>
                <w:b/>
              </w:rPr>
            </w:pPr>
            <w:r w:rsidRPr="00F72A89">
              <w:rPr>
                <w:rFonts w:ascii="Arial" w:eastAsia="Arial" w:hAnsi="Arial" w:cs="Arial"/>
                <w:b/>
              </w:rPr>
              <w:t xml:space="preserve">Chief Local Elected Official </w:t>
            </w:r>
          </w:p>
        </w:tc>
        <w:tc>
          <w:tcPr>
            <w:tcW w:w="3007"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Randy Dial </w:t>
            </w:r>
          </w:p>
        </w:tc>
        <w:tc>
          <w:tcPr>
            <w:tcW w:w="3194" w:type="dxa"/>
            <w:vAlign w:val="bottom"/>
          </w:tcPr>
          <w:p w:rsidR="0059167C" w:rsidRPr="00F72A89" w:rsidRDefault="0059167C">
            <w:pPr>
              <w:spacing w:after="0"/>
              <w:rPr>
                <w:rFonts w:ascii="Arial" w:eastAsia="Arial" w:hAnsi="Arial" w:cs="Arial"/>
                <w:b/>
              </w:rPr>
            </w:pPr>
            <w:r w:rsidRPr="00F72A89">
              <w:rPr>
                <w:rFonts w:ascii="Arial" w:eastAsia="Arial" w:hAnsi="Arial" w:cs="Arial"/>
                <w:b/>
              </w:rPr>
              <w:t>625 Campbellsville Street</w:t>
            </w:r>
          </w:p>
          <w:p w:rsidR="0059167C" w:rsidRPr="00F72A89" w:rsidRDefault="0059167C">
            <w:pPr>
              <w:spacing w:after="0"/>
              <w:rPr>
                <w:rFonts w:ascii="Arial" w:eastAsia="Arial" w:hAnsi="Arial" w:cs="Arial"/>
                <w:b/>
              </w:rPr>
            </w:pPr>
            <w:r w:rsidRPr="00F72A89">
              <w:rPr>
                <w:rFonts w:ascii="Arial" w:eastAsia="Arial" w:hAnsi="Arial" w:cs="Arial"/>
                <w:b/>
              </w:rPr>
              <w:t>P.O. Box 306</w:t>
            </w:r>
          </w:p>
          <w:p w:rsidR="0059167C" w:rsidRPr="00F72A89" w:rsidRDefault="0059167C">
            <w:pPr>
              <w:spacing w:after="0"/>
              <w:rPr>
                <w:rFonts w:ascii="Arial" w:eastAsia="Arial" w:hAnsi="Arial" w:cs="Arial"/>
                <w:b/>
              </w:rPr>
            </w:pPr>
            <w:r w:rsidRPr="00F72A89">
              <w:rPr>
                <w:rFonts w:ascii="Arial" w:eastAsia="Arial" w:hAnsi="Arial" w:cs="Arial"/>
                <w:b/>
              </w:rPr>
              <w:t xml:space="preserve">Liberty, KY.  42539 </w:t>
            </w:r>
          </w:p>
        </w:tc>
        <w:tc>
          <w:tcPr>
            <w:tcW w:w="3240" w:type="dxa"/>
            <w:vAlign w:val="bottom"/>
          </w:tcPr>
          <w:p w:rsidR="0059167C" w:rsidRPr="00F72A89" w:rsidRDefault="00B43368">
            <w:pPr>
              <w:spacing w:after="0"/>
              <w:rPr>
                <w:rFonts w:ascii="Arial" w:eastAsia="Arial" w:hAnsi="Arial" w:cs="Arial"/>
                <w:b/>
              </w:rPr>
            </w:pPr>
            <w:hyperlink r:id="rId9">
              <w:r w:rsidR="0059167C" w:rsidRPr="00F72A89">
                <w:rPr>
                  <w:rFonts w:ascii="Arial" w:eastAsia="Arial" w:hAnsi="Arial" w:cs="Arial"/>
                  <w:b/>
                  <w:color w:val="0000FF"/>
                  <w:u w:val="single"/>
                </w:rPr>
                <w:t>Randy.dial@windstream.net</w:t>
              </w:r>
            </w:hyperlink>
          </w:p>
          <w:p w:rsidR="0059167C" w:rsidRPr="00F72A89" w:rsidRDefault="0059167C">
            <w:pPr>
              <w:spacing w:after="0"/>
              <w:rPr>
                <w:rFonts w:ascii="Arial" w:eastAsia="Arial" w:hAnsi="Arial" w:cs="Arial"/>
                <w:b/>
              </w:rPr>
            </w:pPr>
            <w:r w:rsidRPr="00F72A89">
              <w:rPr>
                <w:rFonts w:ascii="Arial" w:eastAsia="Arial" w:hAnsi="Arial" w:cs="Arial"/>
                <w:b/>
              </w:rPr>
              <w:t xml:space="preserve"> </w:t>
            </w:r>
          </w:p>
        </w:tc>
      </w:tr>
      <w:tr w:rsidR="0059167C" w:rsidRPr="00F72A89" w:rsidTr="004E781F">
        <w:trPr>
          <w:trHeight w:val="700"/>
        </w:trPr>
        <w:tc>
          <w:tcPr>
            <w:tcW w:w="450" w:type="dxa"/>
            <w:vAlign w:val="center"/>
          </w:tcPr>
          <w:p w:rsidR="0059167C" w:rsidRPr="00F72A89" w:rsidRDefault="0059167C">
            <w:pPr>
              <w:spacing w:after="0"/>
              <w:rPr>
                <w:rFonts w:ascii="Arial" w:eastAsia="Arial" w:hAnsi="Arial" w:cs="Arial"/>
                <w:b/>
              </w:rPr>
            </w:pPr>
            <w:r w:rsidRPr="00F72A89">
              <w:rPr>
                <w:rFonts w:ascii="Arial" w:eastAsia="Arial" w:hAnsi="Arial" w:cs="Arial"/>
                <w:b/>
              </w:rPr>
              <w:t>4.</w:t>
            </w:r>
          </w:p>
        </w:tc>
        <w:tc>
          <w:tcPr>
            <w:tcW w:w="1719" w:type="dxa"/>
            <w:vAlign w:val="center"/>
          </w:tcPr>
          <w:p w:rsidR="0059167C" w:rsidRPr="00F72A89" w:rsidRDefault="0059167C">
            <w:pPr>
              <w:spacing w:after="0"/>
              <w:rPr>
                <w:rFonts w:ascii="Arial" w:eastAsia="Arial" w:hAnsi="Arial" w:cs="Arial"/>
                <w:b/>
              </w:rPr>
            </w:pPr>
            <w:r w:rsidRPr="00F72A89">
              <w:rPr>
                <w:rFonts w:ascii="Arial" w:eastAsia="Arial" w:hAnsi="Arial" w:cs="Arial"/>
                <w:b/>
              </w:rPr>
              <w:t>One Stop  Operator</w:t>
            </w:r>
          </w:p>
        </w:tc>
        <w:tc>
          <w:tcPr>
            <w:tcW w:w="3007"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Lake Cumberland ADD </w:t>
            </w:r>
          </w:p>
        </w:tc>
        <w:tc>
          <w:tcPr>
            <w:tcW w:w="3194"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2384 </w:t>
            </w:r>
            <w:proofErr w:type="spellStart"/>
            <w:r w:rsidRPr="00F72A89">
              <w:rPr>
                <w:rFonts w:ascii="Arial" w:eastAsia="Arial" w:hAnsi="Arial" w:cs="Arial"/>
                <w:b/>
              </w:rPr>
              <w:t>Lakeway</w:t>
            </w:r>
            <w:proofErr w:type="spellEnd"/>
            <w:r w:rsidRPr="00F72A89">
              <w:rPr>
                <w:rFonts w:ascii="Arial" w:eastAsia="Arial" w:hAnsi="Arial" w:cs="Arial"/>
                <w:b/>
              </w:rPr>
              <w:t xml:space="preserve"> Drive,</w:t>
            </w:r>
          </w:p>
          <w:p w:rsidR="0059167C" w:rsidRPr="00F72A89" w:rsidRDefault="0059167C">
            <w:pPr>
              <w:spacing w:after="0"/>
              <w:rPr>
                <w:rFonts w:ascii="Arial" w:eastAsia="Arial" w:hAnsi="Arial" w:cs="Arial"/>
                <w:b/>
              </w:rPr>
            </w:pPr>
            <w:r w:rsidRPr="00F72A89">
              <w:rPr>
                <w:rFonts w:ascii="Arial" w:eastAsia="Arial" w:hAnsi="Arial" w:cs="Arial"/>
                <w:b/>
              </w:rPr>
              <w:t>P. O. Box 1570</w:t>
            </w:r>
          </w:p>
          <w:p w:rsidR="0059167C" w:rsidRPr="00F72A89" w:rsidRDefault="0059167C">
            <w:pPr>
              <w:spacing w:after="0"/>
              <w:rPr>
                <w:rFonts w:ascii="Arial" w:eastAsia="Arial" w:hAnsi="Arial" w:cs="Arial"/>
                <w:b/>
              </w:rPr>
            </w:pPr>
            <w:r w:rsidRPr="00F72A89">
              <w:rPr>
                <w:rFonts w:ascii="Arial" w:eastAsia="Arial" w:hAnsi="Arial" w:cs="Arial"/>
                <w:b/>
              </w:rPr>
              <w:t>Russell Springs, KY  42642</w:t>
            </w:r>
          </w:p>
        </w:tc>
        <w:tc>
          <w:tcPr>
            <w:tcW w:w="3240" w:type="dxa"/>
            <w:vAlign w:val="bottom"/>
          </w:tcPr>
          <w:p w:rsidR="0059167C" w:rsidRPr="00F72A89" w:rsidRDefault="0059167C">
            <w:pPr>
              <w:spacing w:after="0"/>
              <w:rPr>
                <w:rFonts w:ascii="Arial" w:eastAsia="Arial" w:hAnsi="Arial" w:cs="Arial"/>
                <w:b/>
              </w:rPr>
            </w:pPr>
          </w:p>
          <w:p w:rsidR="0059167C" w:rsidRPr="00F72A89" w:rsidRDefault="00B43368">
            <w:pPr>
              <w:spacing w:after="0"/>
              <w:rPr>
                <w:rFonts w:ascii="Arial" w:eastAsia="Arial" w:hAnsi="Arial" w:cs="Arial"/>
                <w:b/>
              </w:rPr>
            </w:pPr>
            <w:hyperlink r:id="rId10">
              <w:r w:rsidR="0059167C" w:rsidRPr="00F72A89">
                <w:rPr>
                  <w:rFonts w:ascii="Arial" w:eastAsia="Arial" w:hAnsi="Arial" w:cs="Arial"/>
                  <w:b/>
                  <w:color w:val="0000FF"/>
                  <w:u w:val="single"/>
                </w:rPr>
                <w:t>darryl@lcadd.org</w:t>
              </w:r>
            </w:hyperlink>
          </w:p>
          <w:p w:rsidR="0059167C" w:rsidRPr="00F72A89" w:rsidRDefault="0059167C">
            <w:pPr>
              <w:spacing w:after="0"/>
              <w:rPr>
                <w:rFonts w:ascii="Arial" w:eastAsia="Arial" w:hAnsi="Arial" w:cs="Arial"/>
                <w:b/>
              </w:rPr>
            </w:pPr>
          </w:p>
        </w:tc>
      </w:tr>
      <w:tr w:rsidR="0059167C" w:rsidRPr="00F72A89" w:rsidTr="004E781F">
        <w:trPr>
          <w:trHeight w:val="700"/>
        </w:trPr>
        <w:tc>
          <w:tcPr>
            <w:tcW w:w="450" w:type="dxa"/>
            <w:vAlign w:val="center"/>
          </w:tcPr>
          <w:p w:rsidR="0059167C" w:rsidRPr="00F72A89" w:rsidRDefault="0059167C">
            <w:pPr>
              <w:spacing w:after="0"/>
              <w:rPr>
                <w:rFonts w:ascii="Arial" w:eastAsia="Arial" w:hAnsi="Arial" w:cs="Arial"/>
                <w:b/>
              </w:rPr>
            </w:pPr>
            <w:r w:rsidRPr="00F72A89">
              <w:rPr>
                <w:rFonts w:ascii="Arial" w:eastAsia="Arial" w:hAnsi="Arial" w:cs="Arial"/>
                <w:b/>
              </w:rPr>
              <w:t>5.</w:t>
            </w:r>
          </w:p>
        </w:tc>
        <w:tc>
          <w:tcPr>
            <w:tcW w:w="1719" w:type="dxa"/>
            <w:vAlign w:val="center"/>
          </w:tcPr>
          <w:p w:rsidR="0059167C" w:rsidRPr="00F72A89" w:rsidRDefault="0059167C">
            <w:pPr>
              <w:spacing w:after="0"/>
              <w:rPr>
                <w:rFonts w:ascii="Arial" w:eastAsia="Arial" w:hAnsi="Arial" w:cs="Arial"/>
                <w:b/>
              </w:rPr>
            </w:pPr>
            <w:r w:rsidRPr="00F72A89">
              <w:rPr>
                <w:rFonts w:ascii="Arial" w:eastAsia="Arial" w:hAnsi="Arial" w:cs="Arial"/>
                <w:b/>
              </w:rPr>
              <w:t xml:space="preserve">Direct Service Provider </w:t>
            </w:r>
          </w:p>
        </w:tc>
        <w:tc>
          <w:tcPr>
            <w:tcW w:w="3007"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Lake Cumberland ADD </w:t>
            </w:r>
          </w:p>
        </w:tc>
        <w:tc>
          <w:tcPr>
            <w:tcW w:w="3194" w:type="dxa"/>
            <w:vAlign w:val="bottom"/>
          </w:tcPr>
          <w:p w:rsidR="0059167C" w:rsidRPr="00F72A89" w:rsidRDefault="0059167C">
            <w:pPr>
              <w:spacing w:after="0"/>
              <w:rPr>
                <w:rFonts w:ascii="Arial" w:eastAsia="Arial" w:hAnsi="Arial" w:cs="Arial"/>
                <w:b/>
              </w:rPr>
            </w:pPr>
            <w:r w:rsidRPr="00F72A89">
              <w:rPr>
                <w:rFonts w:ascii="Arial" w:eastAsia="Arial" w:hAnsi="Arial" w:cs="Arial"/>
                <w:b/>
              </w:rPr>
              <w:t xml:space="preserve">2384 </w:t>
            </w:r>
            <w:proofErr w:type="spellStart"/>
            <w:r w:rsidRPr="00F72A89">
              <w:rPr>
                <w:rFonts w:ascii="Arial" w:eastAsia="Arial" w:hAnsi="Arial" w:cs="Arial"/>
                <w:b/>
              </w:rPr>
              <w:t>Lakeway</w:t>
            </w:r>
            <w:proofErr w:type="spellEnd"/>
            <w:r w:rsidRPr="00F72A89">
              <w:rPr>
                <w:rFonts w:ascii="Arial" w:eastAsia="Arial" w:hAnsi="Arial" w:cs="Arial"/>
                <w:b/>
              </w:rPr>
              <w:t xml:space="preserve"> Drive,</w:t>
            </w:r>
          </w:p>
          <w:p w:rsidR="0059167C" w:rsidRPr="00F72A89" w:rsidRDefault="0059167C">
            <w:pPr>
              <w:spacing w:after="0"/>
              <w:rPr>
                <w:rFonts w:ascii="Arial" w:eastAsia="Arial" w:hAnsi="Arial" w:cs="Arial"/>
                <w:b/>
              </w:rPr>
            </w:pPr>
            <w:r w:rsidRPr="00F72A89">
              <w:rPr>
                <w:rFonts w:ascii="Arial" w:eastAsia="Arial" w:hAnsi="Arial" w:cs="Arial"/>
                <w:b/>
              </w:rPr>
              <w:t>P. O. Box 1570</w:t>
            </w:r>
          </w:p>
          <w:p w:rsidR="0059167C" w:rsidRPr="00F72A89" w:rsidRDefault="0059167C">
            <w:pPr>
              <w:spacing w:after="0"/>
              <w:rPr>
                <w:rFonts w:ascii="Arial" w:eastAsia="Arial" w:hAnsi="Arial" w:cs="Arial"/>
                <w:b/>
              </w:rPr>
            </w:pPr>
            <w:r w:rsidRPr="00F72A89">
              <w:rPr>
                <w:rFonts w:ascii="Arial" w:eastAsia="Arial" w:hAnsi="Arial" w:cs="Arial"/>
                <w:b/>
              </w:rPr>
              <w:t>Russell Springs, KY  42642</w:t>
            </w:r>
          </w:p>
        </w:tc>
        <w:tc>
          <w:tcPr>
            <w:tcW w:w="3240" w:type="dxa"/>
            <w:vAlign w:val="bottom"/>
          </w:tcPr>
          <w:p w:rsidR="0059167C" w:rsidRPr="00F72A89" w:rsidRDefault="00B43368">
            <w:pPr>
              <w:spacing w:after="0"/>
              <w:rPr>
                <w:rFonts w:ascii="Arial" w:eastAsia="Arial" w:hAnsi="Arial" w:cs="Arial"/>
                <w:b/>
              </w:rPr>
            </w:pPr>
            <w:hyperlink r:id="rId11">
              <w:r w:rsidR="0059167C" w:rsidRPr="00F72A89">
                <w:rPr>
                  <w:rFonts w:ascii="Arial" w:eastAsia="Arial" w:hAnsi="Arial" w:cs="Arial"/>
                  <w:b/>
                  <w:color w:val="0000FF"/>
                  <w:u w:val="single"/>
                </w:rPr>
                <w:t>darryl@lcadd.org</w:t>
              </w:r>
            </w:hyperlink>
          </w:p>
          <w:p w:rsidR="0059167C" w:rsidRPr="00F72A89" w:rsidRDefault="0059167C">
            <w:pPr>
              <w:spacing w:after="0"/>
              <w:rPr>
                <w:rFonts w:ascii="Arial" w:eastAsia="Arial" w:hAnsi="Arial" w:cs="Arial"/>
                <w:b/>
              </w:rPr>
            </w:pPr>
          </w:p>
        </w:tc>
      </w:tr>
      <w:tr w:rsidR="0059167C" w:rsidRPr="00F72A89" w:rsidTr="004E781F">
        <w:tc>
          <w:tcPr>
            <w:tcW w:w="450" w:type="dxa"/>
            <w:vAlign w:val="center"/>
          </w:tcPr>
          <w:p w:rsidR="0059167C" w:rsidRPr="00F72A89" w:rsidRDefault="0059167C">
            <w:pPr>
              <w:spacing w:after="0"/>
              <w:rPr>
                <w:rFonts w:ascii="Arial" w:eastAsia="Arial" w:hAnsi="Arial" w:cs="Arial"/>
                <w:b/>
              </w:rPr>
            </w:pPr>
          </w:p>
        </w:tc>
        <w:tc>
          <w:tcPr>
            <w:tcW w:w="1719" w:type="dxa"/>
            <w:vAlign w:val="center"/>
          </w:tcPr>
          <w:p w:rsidR="0059167C" w:rsidRPr="00F72A89" w:rsidRDefault="0059167C">
            <w:pPr>
              <w:spacing w:after="0"/>
              <w:rPr>
                <w:rFonts w:ascii="Arial" w:eastAsia="Arial" w:hAnsi="Arial" w:cs="Arial"/>
                <w:b/>
              </w:rPr>
            </w:pPr>
          </w:p>
        </w:tc>
        <w:tc>
          <w:tcPr>
            <w:tcW w:w="3007" w:type="dxa"/>
            <w:vAlign w:val="bottom"/>
          </w:tcPr>
          <w:p w:rsidR="0059167C" w:rsidRPr="00F72A89" w:rsidRDefault="0059167C">
            <w:pPr>
              <w:spacing w:after="0"/>
              <w:rPr>
                <w:rFonts w:ascii="Arial" w:eastAsia="Arial" w:hAnsi="Arial" w:cs="Arial"/>
                <w:b/>
              </w:rPr>
            </w:pPr>
          </w:p>
        </w:tc>
        <w:tc>
          <w:tcPr>
            <w:tcW w:w="3194" w:type="dxa"/>
            <w:vAlign w:val="bottom"/>
          </w:tcPr>
          <w:p w:rsidR="0059167C" w:rsidRPr="00F72A89" w:rsidRDefault="0059167C">
            <w:pPr>
              <w:spacing w:after="0"/>
              <w:rPr>
                <w:rFonts w:ascii="Arial" w:eastAsia="Arial" w:hAnsi="Arial" w:cs="Arial"/>
                <w:b/>
              </w:rPr>
            </w:pPr>
          </w:p>
        </w:tc>
        <w:tc>
          <w:tcPr>
            <w:tcW w:w="3240" w:type="dxa"/>
            <w:vAlign w:val="bottom"/>
          </w:tcPr>
          <w:p w:rsidR="0059167C" w:rsidRPr="00F72A89" w:rsidRDefault="0059167C">
            <w:pPr>
              <w:spacing w:after="0"/>
              <w:rPr>
                <w:rFonts w:ascii="Arial" w:eastAsia="Arial" w:hAnsi="Arial" w:cs="Arial"/>
                <w:b/>
              </w:rPr>
            </w:pPr>
          </w:p>
        </w:tc>
      </w:tr>
    </w:tbl>
    <w:p w:rsidR="006649FC" w:rsidRPr="00F72A89" w:rsidRDefault="006649FC">
      <w:pPr>
        <w:spacing w:after="0"/>
        <w:jc w:val="both"/>
        <w:rPr>
          <w:rFonts w:ascii="Arial" w:eastAsia="Arial" w:hAnsi="Arial" w:cs="Arial"/>
          <w:b/>
        </w:rPr>
      </w:pPr>
    </w:p>
    <w:p w:rsidR="006649FC" w:rsidRPr="00F72A89" w:rsidRDefault="006649FC">
      <w:pPr>
        <w:spacing w:after="0"/>
        <w:jc w:val="both"/>
        <w:rPr>
          <w:rFonts w:ascii="Arial" w:eastAsia="Arial" w:hAnsi="Arial" w:cs="Arial"/>
          <w:b/>
        </w:rPr>
      </w:pPr>
    </w:p>
    <w:p w:rsidR="006649FC" w:rsidRPr="00F72A89" w:rsidRDefault="007D435C">
      <w:pPr>
        <w:spacing w:after="0" w:line="240" w:lineRule="auto"/>
        <w:rPr>
          <w:rFonts w:ascii="Arial" w:eastAsia="Arial" w:hAnsi="Arial" w:cs="Arial"/>
          <w:color w:val="000000"/>
        </w:rPr>
      </w:pPr>
      <w:r w:rsidRPr="00F72A89">
        <w:rPr>
          <w:rFonts w:ascii="Arial" w:hAnsi="Arial" w:cs="Arial"/>
        </w:rPr>
        <w:br w:type="page"/>
      </w:r>
    </w:p>
    <w:tbl>
      <w:tblPr>
        <w:tblStyle w:val="13"/>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649FC" w:rsidRPr="00F72A89">
        <w:tc>
          <w:tcPr>
            <w:tcW w:w="5220" w:type="dxa"/>
          </w:tcPr>
          <w:p w:rsidR="006649FC" w:rsidRPr="00F72A89" w:rsidRDefault="007D435C">
            <w:pPr>
              <w:spacing w:after="0" w:line="240" w:lineRule="auto"/>
              <w:rPr>
                <w:rFonts w:ascii="Arial" w:eastAsia="Arial" w:hAnsi="Arial" w:cs="Arial"/>
                <w:b/>
              </w:rPr>
            </w:pPr>
            <w:r w:rsidRPr="00F72A89">
              <w:rPr>
                <w:rFonts w:ascii="Arial" w:eastAsia="Arial" w:hAnsi="Arial" w:cs="Arial"/>
                <w:b/>
              </w:rPr>
              <w:t xml:space="preserve">Workflow </w:t>
            </w:r>
            <w:r w:rsidR="008F3C82" w:rsidRPr="00F72A89">
              <w:rPr>
                <w:rFonts w:ascii="Arial" w:eastAsia="Arial" w:hAnsi="Arial" w:cs="Arial"/>
                <w:b/>
              </w:rPr>
              <w:t>See One Stop Flow Chart Attachment</w:t>
            </w:r>
          </w:p>
        </w:tc>
        <w:tc>
          <w:tcPr>
            <w:tcW w:w="5220" w:type="dxa"/>
          </w:tcPr>
          <w:p w:rsidR="006649FC" w:rsidRPr="00F72A89" w:rsidRDefault="00053D97">
            <w:pPr>
              <w:spacing w:after="0" w:line="240" w:lineRule="auto"/>
              <w:jc w:val="right"/>
              <w:rPr>
                <w:rFonts w:ascii="Arial" w:eastAsia="Arial" w:hAnsi="Arial" w:cs="Arial"/>
                <w:b/>
              </w:rPr>
            </w:pPr>
            <w:r w:rsidRPr="00F72A89">
              <w:rPr>
                <w:rFonts w:ascii="Arial" w:eastAsia="Arial" w:hAnsi="Arial" w:cs="Arial"/>
                <w:b/>
              </w:rPr>
              <w:t xml:space="preserve">Attachment </w:t>
            </w:r>
            <w:r w:rsidR="007D435C" w:rsidRPr="00F72A89">
              <w:rPr>
                <w:rFonts w:ascii="Arial" w:eastAsia="Arial" w:hAnsi="Arial" w:cs="Arial"/>
                <w:b/>
              </w:rPr>
              <w:t xml:space="preserve"> D</w:t>
            </w:r>
          </w:p>
        </w:tc>
      </w:tr>
    </w:tbl>
    <w:p w:rsidR="001E1C64" w:rsidRPr="00F72A89" w:rsidRDefault="001E1C64">
      <w:pPr>
        <w:spacing w:after="0" w:line="240" w:lineRule="auto"/>
        <w:rPr>
          <w:rFonts w:ascii="Arial" w:eastAsia="Arial" w:hAnsi="Arial" w:cs="Arial"/>
          <w:b/>
        </w:rPr>
      </w:pPr>
    </w:p>
    <w:tbl>
      <w:tblPr>
        <w:tblStyle w:val="12"/>
        <w:tblW w:w="11032" w:type="dxa"/>
        <w:tblInd w:w="108" w:type="dxa"/>
        <w:tblLayout w:type="fixed"/>
        <w:tblLook w:val="0400" w:firstRow="0" w:lastRow="0" w:firstColumn="0" w:lastColumn="0" w:noHBand="0" w:noVBand="1"/>
      </w:tblPr>
      <w:tblGrid>
        <w:gridCol w:w="458"/>
        <w:gridCol w:w="1499"/>
        <w:gridCol w:w="1155"/>
        <w:gridCol w:w="458"/>
        <w:gridCol w:w="367"/>
        <w:gridCol w:w="540"/>
        <w:gridCol w:w="250"/>
        <w:gridCol w:w="2437"/>
        <w:gridCol w:w="878"/>
        <w:gridCol w:w="231"/>
        <w:gridCol w:w="19"/>
        <w:gridCol w:w="964"/>
        <w:gridCol w:w="14"/>
        <w:gridCol w:w="979"/>
        <w:gridCol w:w="14"/>
        <w:gridCol w:w="755"/>
        <w:gridCol w:w="14"/>
      </w:tblGrid>
      <w:tr w:rsidR="006649FC" w:rsidRPr="00F72A89">
        <w:trPr>
          <w:gridAfter w:val="1"/>
          <w:wAfter w:w="14" w:type="dxa"/>
          <w:trHeight w:val="34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4040" w:type="dxa"/>
            <w:gridSpan w:val="5"/>
            <w:tcBorders>
              <w:top w:val="nil"/>
              <w:left w:val="nil"/>
              <w:bottom w:val="nil"/>
              <w:right w:val="nil"/>
            </w:tcBorders>
            <w:shd w:val="clear" w:color="auto" w:fill="auto"/>
            <w:vAlign w:val="bottom"/>
          </w:tcPr>
          <w:p w:rsidR="006649FC" w:rsidRPr="00402725" w:rsidRDefault="007D435C">
            <w:pPr>
              <w:spacing w:after="0" w:line="240" w:lineRule="auto"/>
              <w:jc w:val="center"/>
              <w:rPr>
                <w:rFonts w:ascii="Arial" w:eastAsia="Calibri" w:hAnsi="Arial" w:cs="Arial"/>
                <w:b/>
                <w:color w:val="000000"/>
                <w:sz w:val="28"/>
                <w:szCs w:val="28"/>
              </w:rPr>
            </w:pPr>
            <w:r w:rsidRPr="00402725">
              <w:rPr>
                <w:rFonts w:ascii="Arial" w:eastAsia="Calibri" w:hAnsi="Arial" w:cs="Arial"/>
                <w:b/>
                <w:color w:val="000000"/>
                <w:sz w:val="28"/>
                <w:szCs w:val="28"/>
              </w:rPr>
              <w:t>One Stop Flow Chart</w:t>
            </w:r>
          </w:p>
          <w:p w:rsidR="001E1C64" w:rsidRPr="00402725" w:rsidRDefault="001E1C64">
            <w:pPr>
              <w:spacing w:after="0" w:line="240" w:lineRule="auto"/>
              <w:jc w:val="center"/>
              <w:rPr>
                <w:rFonts w:ascii="Arial" w:eastAsia="Calibri" w:hAnsi="Arial" w:cs="Arial"/>
                <w:b/>
                <w:color w:val="000000"/>
                <w:sz w:val="28"/>
                <w:szCs w:val="28"/>
              </w:rPr>
            </w:pPr>
          </w:p>
        </w:tc>
        <w:tc>
          <w:tcPr>
            <w:tcW w:w="2089" w:type="dxa"/>
            <w:gridSpan w:val="4"/>
            <w:tcBorders>
              <w:top w:val="nil"/>
              <w:left w:val="nil"/>
              <w:bottom w:val="nil"/>
              <w:right w:val="nil"/>
            </w:tcBorders>
            <w:shd w:val="clear" w:color="auto" w:fill="auto"/>
            <w:vAlign w:val="bottom"/>
          </w:tcPr>
          <w:p w:rsidR="006649FC" w:rsidRPr="00402725" w:rsidRDefault="006649FC">
            <w:pPr>
              <w:spacing w:after="0" w:line="240" w:lineRule="auto"/>
              <w:rPr>
                <w:rFonts w:ascii="Arial" w:eastAsia="Calibri" w:hAnsi="Arial" w:cs="Arial"/>
                <w:color w:val="000000"/>
                <w:sz w:val="28"/>
                <w:szCs w:val="28"/>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367"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3214"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8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4040" w:type="dxa"/>
            <w:gridSpan w:val="5"/>
            <w:tcBorders>
              <w:top w:val="single" w:sz="8" w:space="0" w:color="009900"/>
              <w:left w:val="single" w:sz="8" w:space="0" w:color="009900"/>
              <w:bottom w:val="nil"/>
              <w:right w:val="single" w:sz="8" w:space="0" w:color="009900"/>
            </w:tcBorders>
            <w:shd w:val="clear" w:color="auto" w:fill="auto"/>
            <w:vAlign w:val="bottom"/>
          </w:tcPr>
          <w:p w:rsidR="006649FC" w:rsidRDefault="00064ACF" w:rsidP="00064ACF">
            <w:pPr>
              <w:spacing w:after="0" w:line="240" w:lineRule="auto"/>
              <w:rPr>
                <w:rFonts w:ascii="Arial" w:eastAsia="Calibri" w:hAnsi="Arial" w:cs="Arial"/>
                <w:b/>
                <w:color w:val="000000"/>
              </w:rPr>
            </w:pPr>
            <w:r>
              <w:rPr>
                <w:rFonts w:ascii="Arial" w:eastAsia="Calibri" w:hAnsi="Arial" w:cs="Arial"/>
                <w:b/>
                <w:color w:val="000000"/>
              </w:rPr>
              <w:t xml:space="preserve">               </w:t>
            </w:r>
            <w:r w:rsidR="00402725">
              <w:rPr>
                <w:rFonts w:ascii="Arial" w:eastAsia="Calibri" w:hAnsi="Arial" w:cs="Arial"/>
                <w:b/>
                <w:color w:val="000000"/>
              </w:rPr>
              <w:t>Resource Navigator</w:t>
            </w:r>
          </w:p>
          <w:p w:rsidR="00402725" w:rsidRPr="00F72A89" w:rsidRDefault="00402725">
            <w:pPr>
              <w:spacing w:after="0" w:line="240" w:lineRule="auto"/>
              <w:jc w:val="center"/>
              <w:rPr>
                <w:rFonts w:ascii="Arial" w:eastAsia="Calibri" w:hAnsi="Arial" w:cs="Arial"/>
                <w:b/>
                <w:color w:val="000000"/>
              </w:rPr>
            </w:pPr>
          </w:p>
        </w:tc>
        <w:tc>
          <w:tcPr>
            <w:tcW w:w="2089" w:type="dxa"/>
            <w:gridSpan w:val="4"/>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4040" w:type="dxa"/>
            <w:gridSpan w:val="5"/>
            <w:tcBorders>
              <w:top w:val="nil"/>
              <w:left w:val="single" w:sz="8" w:space="0" w:color="009900"/>
              <w:bottom w:val="nil"/>
              <w:right w:val="single" w:sz="8" w:space="0" w:color="009900"/>
            </w:tcBorders>
            <w:shd w:val="clear" w:color="auto" w:fill="auto"/>
            <w:vAlign w:val="bottom"/>
          </w:tcPr>
          <w:p w:rsidR="006649FC" w:rsidRDefault="00402725">
            <w:pPr>
              <w:spacing w:after="0" w:line="240" w:lineRule="auto"/>
              <w:jc w:val="center"/>
              <w:rPr>
                <w:rFonts w:ascii="Arial" w:eastAsia="Calibri" w:hAnsi="Arial" w:cs="Arial"/>
                <w:color w:val="000000"/>
              </w:rPr>
            </w:pPr>
            <w:r>
              <w:rPr>
                <w:rFonts w:ascii="Arial" w:eastAsia="Calibri" w:hAnsi="Arial" w:cs="Arial"/>
                <w:color w:val="000000"/>
              </w:rPr>
              <w:t>Welcome Customer</w:t>
            </w:r>
          </w:p>
          <w:p w:rsidR="00402725" w:rsidRPr="00F72A89" w:rsidRDefault="00402725">
            <w:pPr>
              <w:spacing w:after="0" w:line="240" w:lineRule="auto"/>
              <w:jc w:val="center"/>
              <w:rPr>
                <w:rFonts w:ascii="Arial" w:eastAsia="Calibri" w:hAnsi="Arial" w:cs="Arial"/>
                <w:color w:val="000000"/>
              </w:rPr>
            </w:pPr>
          </w:p>
        </w:tc>
        <w:tc>
          <w:tcPr>
            <w:tcW w:w="2089" w:type="dxa"/>
            <w:gridSpan w:val="4"/>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4040" w:type="dxa"/>
            <w:gridSpan w:val="5"/>
            <w:tcBorders>
              <w:top w:val="nil"/>
              <w:left w:val="single" w:sz="8" w:space="0" w:color="009900"/>
              <w:bottom w:val="nil"/>
              <w:right w:val="single" w:sz="8" w:space="0" w:color="009900"/>
            </w:tcBorders>
            <w:shd w:val="clear" w:color="auto" w:fill="auto"/>
            <w:vAlign w:val="bottom"/>
          </w:tcPr>
          <w:p w:rsidR="006649FC"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Direct to Proper Area</w:t>
            </w:r>
            <w:r w:rsidR="00402725">
              <w:rPr>
                <w:rFonts w:ascii="Arial" w:eastAsia="Calibri" w:hAnsi="Arial" w:cs="Arial"/>
                <w:color w:val="000000"/>
              </w:rPr>
              <w:t xml:space="preserve"> or Partner</w:t>
            </w:r>
          </w:p>
          <w:p w:rsidR="00402725" w:rsidRPr="00F72A89" w:rsidRDefault="00402725">
            <w:pPr>
              <w:spacing w:after="0" w:line="240" w:lineRule="auto"/>
              <w:jc w:val="center"/>
              <w:rPr>
                <w:rFonts w:ascii="Arial" w:eastAsia="Calibri" w:hAnsi="Arial" w:cs="Arial"/>
                <w:color w:val="000000"/>
              </w:rPr>
            </w:pPr>
          </w:p>
        </w:tc>
        <w:tc>
          <w:tcPr>
            <w:tcW w:w="2089" w:type="dxa"/>
            <w:gridSpan w:val="4"/>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63" w:type="dxa"/>
            <w:gridSpan w:val="2"/>
            <w:vMerge w:val="restart"/>
            <w:tcBorders>
              <w:top w:val="nil"/>
              <w:left w:val="nil"/>
              <w:bottom w:val="nil"/>
              <w:right w:val="nil"/>
            </w:tcBorders>
            <w:shd w:val="clear" w:color="auto" w:fill="auto"/>
            <w:vAlign w:val="bottom"/>
          </w:tcPr>
          <w:p w:rsidR="006649FC" w:rsidRPr="00F72A89" w:rsidRDefault="007D435C">
            <w:pPr>
              <w:spacing w:after="0" w:line="240" w:lineRule="auto"/>
              <w:rPr>
                <w:rFonts w:ascii="Arial" w:eastAsia="Calibri" w:hAnsi="Arial" w:cs="Arial"/>
                <w:color w:val="000000"/>
              </w:rPr>
            </w:pPr>
            <w:r w:rsidRPr="00F72A89">
              <w:rPr>
                <w:rFonts w:ascii="Arial" w:hAnsi="Arial" w:cs="Arial"/>
                <w:noProof/>
              </w:rPr>
              <mc:AlternateContent>
                <mc:Choice Requires="wps">
                  <w:drawing>
                    <wp:anchor distT="0" distB="0" distL="114300" distR="114300" simplePos="0" relativeHeight="251658240" behindDoc="0" locked="0" layoutInCell="1" hidden="0" allowOverlap="1" wp14:anchorId="443B655C" wp14:editId="35AC4BB8">
                      <wp:simplePos x="0" y="0"/>
                      <wp:positionH relativeFrom="margin">
                        <wp:posOffset>241300</wp:posOffset>
                      </wp:positionH>
                      <wp:positionV relativeFrom="paragraph">
                        <wp:posOffset>25400</wp:posOffset>
                      </wp:positionV>
                      <wp:extent cx="742950" cy="885825"/>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5022150" y="3395190"/>
                                <a:ext cx="647700" cy="76962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type w14:anchorId="2E68FD5F" id="_x0000_t32" coordsize="21600,21600" o:spt="32" o:oned="t" path="m,l21600,21600e" filled="f">
                      <v:path arrowok="t" fillok="f" o:connecttype="none"/>
                      <o:lock v:ext="edit" shapetype="t"/>
                    </v:shapetype>
                    <v:shape id="Straight Arrow Connector 1" o:spid="_x0000_s1026" type="#_x0000_t32" style="position:absolute;margin-left:19pt;margin-top:2pt;width:58.5pt;height:69.75pt;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">
                      <v:stroke startarrowwidth="narrow" startarrowlength="short" endarrow="classic"/>
                      <w10:wrap anchorx="margin"/>
                    </v:shape>
                  </w:pict>
                </mc:Fallback>
              </mc:AlternateContent>
            </w:r>
          </w:p>
        </w:tc>
        <w:tc>
          <w:tcPr>
            <w:tcW w:w="4040" w:type="dxa"/>
            <w:gridSpan w:val="5"/>
            <w:tcBorders>
              <w:top w:val="nil"/>
              <w:left w:val="single" w:sz="8" w:space="0" w:color="009900"/>
              <w:bottom w:val="single" w:sz="8" w:space="0" w:color="009900"/>
              <w:right w:val="single" w:sz="8" w:space="0" w:color="009900"/>
            </w:tcBorders>
            <w:shd w:val="clear" w:color="auto" w:fill="auto"/>
            <w:vAlign w:val="bottom"/>
          </w:tcPr>
          <w:p w:rsidR="006649FC" w:rsidRPr="00F72A89" w:rsidRDefault="00064ACF">
            <w:pPr>
              <w:spacing w:after="0" w:line="240" w:lineRule="auto"/>
              <w:jc w:val="center"/>
              <w:rPr>
                <w:rFonts w:ascii="Arial" w:eastAsia="Calibri" w:hAnsi="Arial" w:cs="Arial"/>
                <w:color w:val="000000"/>
              </w:rPr>
            </w:pPr>
            <w:r>
              <w:rPr>
                <w:rFonts w:ascii="Arial" w:eastAsia="Calibri" w:hAnsi="Arial" w:cs="Arial"/>
                <w:color w:val="000000"/>
              </w:rPr>
              <w:t xml:space="preserve"> </w:t>
            </w:r>
            <w:r w:rsidR="007D435C" w:rsidRPr="00F72A89">
              <w:rPr>
                <w:rFonts w:ascii="Arial" w:eastAsia="Calibri" w:hAnsi="Arial" w:cs="Arial"/>
                <w:color w:val="000000"/>
              </w:rPr>
              <w:t>Record Customers Visit</w:t>
            </w:r>
          </w:p>
        </w:tc>
        <w:tc>
          <w:tcPr>
            <w:tcW w:w="3085" w:type="dxa"/>
            <w:gridSpan w:val="6"/>
            <w:tcBorders>
              <w:top w:val="nil"/>
              <w:left w:val="nil"/>
              <w:bottom w:val="nil"/>
              <w:right w:val="nil"/>
            </w:tcBorders>
            <w:shd w:val="clear" w:color="auto" w:fill="auto"/>
            <w:vAlign w:val="bottom"/>
          </w:tcPr>
          <w:p w:rsidR="006649FC" w:rsidRPr="00F72A89" w:rsidRDefault="007D435C">
            <w:pPr>
              <w:spacing w:after="0" w:line="240" w:lineRule="auto"/>
              <w:rPr>
                <w:rFonts w:ascii="Arial" w:eastAsia="Calibri" w:hAnsi="Arial" w:cs="Arial"/>
                <w:color w:val="000000"/>
              </w:rPr>
            </w:pPr>
            <w:r w:rsidRPr="00F72A89">
              <w:rPr>
                <w:rFonts w:ascii="Arial" w:hAnsi="Arial" w:cs="Arial"/>
                <w:noProof/>
              </w:rPr>
              <mc:AlternateContent>
                <mc:Choice Requires="wps">
                  <w:drawing>
                    <wp:anchor distT="0" distB="0" distL="114300" distR="114300" simplePos="0" relativeHeight="251659264" behindDoc="0" locked="0" layoutInCell="1" hidden="0" allowOverlap="1" wp14:anchorId="2DE1AEC2" wp14:editId="45FA04F2">
                      <wp:simplePos x="0" y="0"/>
                      <wp:positionH relativeFrom="margin">
                        <wp:posOffset>177800</wp:posOffset>
                      </wp:positionH>
                      <wp:positionV relativeFrom="paragraph">
                        <wp:posOffset>38100</wp:posOffset>
                      </wp:positionV>
                      <wp:extent cx="647700" cy="981075"/>
                      <wp:effectExtent l="0" t="0" r="0" b="0"/>
                      <wp:wrapNone/>
                      <wp:docPr id="6" name="Straight Arrow Connector 6"/>
                      <wp:cNvGraphicFramePr/>
                      <a:graphic xmlns:a="http://schemas.openxmlformats.org/drawingml/2006/main">
                        <a:graphicData uri="http://schemas.microsoft.com/office/word/2010/wordprocessingShape">
                          <wps:wsp>
                            <wps:cNvCnPr/>
                            <wps:spPr>
                              <a:xfrm>
                                <a:off x="5067870" y="3345660"/>
                                <a:ext cx="556260" cy="86868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6623CA44" id="Straight Arrow Connector 6" o:spid="_x0000_s1026" type="#_x0000_t32" style="position:absolute;margin-left:14pt;margin-top:3pt;width:51pt;height:77.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">
                      <v:stroke startarrowwidth="narrow" startarrowlength="short" endarrow="classic"/>
                      <w10:wrap anchorx="margin"/>
                    </v:shape>
                  </w:pict>
                </mc:Fallback>
              </mc:AlternateContent>
            </w: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63" w:type="dxa"/>
            <w:gridSpan w:val="2"/>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vMerge w:val="restart"/>
            <w:tcBorders>
              <w:top w:val="nil"/>
              <w:left w:val="nil"/>
              <w:bottom w:val="nil"/>
              <w:right w:val="nil"/>
            </w:tcBorders>
            <w:shd w:val="clear" w:color="auto" w:fill="auto"/>
            <w:vAlign w:val="bottom"/>
          </w:tcPr>
          <w:p w:rsidR="006649FC" w:rsidRPr="00F72A89" w:rsidRDefault="007D435C">
            <w:pPr>
              <w:spacing w:after="0" w:line="240" w:lineRule="auto"/>
              <w:rPr>
                <w:rFonts w:ascii="Arial" w:eastAsia="Calibri" w:hAnsi="Arial" w:cs="Arial"/>
                <w:color w:val="000000"/>
              </w:rPr>
            </w:pPr>
            <w:r w:rsidRPr="00F72A89">
              <w:rPr>
                <w:rFonts w:ascii="Arial" w:hAnsi="Arial" w:cs="Arial"/>
                <w:noProof/>
              </w:rPr>
              <mc:AlternateContent>
                <mc:Choice Requires="wps">
                  <w:drawing>
                    <wp:anchor distT="0" distB="0" distL="114300" distR="114300" simplePos="0" relativeHeight="251660288" behindDoc="0" locked="0" layoutInCell="1" hidden="0" allowOverlap="1" wp14:anchorId="239C81CC" wp14:editId="462C2655">
                      <wp:simplePos x="0" y="0"/>
                      <wp:positionH relativeFrom="margin">
                        <wp:posOffset>190500</wp:posOffset>
                      </wp:positionH>
                      <wp:positionV relativeFrom="paragraph">
                        <wp:posOffset>38100</wp:posOffset>
                      </wp:positionV>
                      <wp:extent cx="171450" cy="33337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238B7C30" id="Straight Arrow Connector 5" o:spid="_x0000_s1026" type="#_x0000_t32" style="position:absolute;margin-left:15pt;margin-top:3pt;width:13.5pt;height:26.2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">
                      <v:stroke startarrowwidth="narrow" startarrowlength="short" endarrow="classic"/>
                      <w10:wrap anchorx="margin"/>
                    </v:shape>
                  </w:pict>
                </mc:Fallback>
              </mc:AlternateContent>
            </w: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977" w:type="dxa"/>
            <w:gridSpan w:val="4"/>
            <w:vMerge w:val="restart"/>
            <w:tcBorders>
              <w:top w:val="nil"/>
              <w:left w:val="nil"/>
              <w:bottom w:val="nil"/>
              <w:right w:val="nil"/>
            </w:tcBorders>
            <w:vAlign w:val="center"/>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63" w:type="dxa"/>
            <w:gridSpan w:val="2"/>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single" w:sz="8" w:space="0" w:color="009900"/>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977" w:type="dxa"/>
            <w:gridSpan w:val="4"/>
            <w:vMerge/>
            <w:tcBorders>
              <w:top w:val="nil"/>
              <w:left w:val="nil"/>
              <w:bottom w:val="nil"/>
              <w:right w:val="nil"/>
            </w:tcBorders>
            <w:vAlign w:val="center"/>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63" w:type="dxa"/>
            <w:gridSpan w:val="2"/>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1368" w:type="dxa"/>
            <w:gridSpan w:val="3"/>
            <w:tcBorders>
              <w:top w:val="nil"/>
              <w:left w:val="nil"/>
              <w:bottom w:val="nil"/>
              <w:right w:val="single" w:sz="4" w:space="0" w:color="00B050"/>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72" w:type="dxa"/>
            <w:gridSpan w:val="2"/>
            <w:vMerge w:val="restart"/>
            <w:tcBorders>
              <w:top w:val="single" w:sz="8" w:space="0" w:color="009900"/>
              <w:left w:val="single" w:sz="4" w:space="0" w:color="00B050"/>
              <w:bottom w:val="single" w:sz="4" w:space="0" w:color="000000"/>
              <w:right w:val="single" w:sz="4" w:space="0" w:color="00B050"/>
            </w:tcBorders>
            <w:shd w:val="clear" w:color="auto" w:fill="auto"/>
            <w:vAlign w:val="center"/>
          </w:tcPr>
          <w:p w:rsidR="006649FC" w:rsidRPr="00F72A89"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Registration</w:t>
            </w:r>
          </w:p>
        </w:tc>
        <w:tc>
          <w:tcPr>
            <w:tcW w:w="1108" w:type="dxa"/>
            <w:gridSpan w:val="2"/>
            <w:tcBorders>
              <w:top w:val="nil"/>
              <w:left w:val="single" w:sz="4" w:space="0" w:color="00B050"/>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977" w:type="dxa"/>
            <w:gridSpan w:val="4"/>
            <w:vMerge w:val="restart"/>
            <w:tcBorders>
              <w:top w:val="nil"/>
              <w:left w:val="nil"/>
              <w:bottom w:val="nil"/>
              <w:right w:val="nil"/>
            </w:tcBorders>
            <w:vAlign w:val="center"/>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gridAfter w:val="1"/>
          <w:wAfter w:w="14" w:type="dxa"/>
          <w:trHeight w:val="32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63" w:type="dxa"/>
            <w:gridSpan w:val="2"/>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1368" w:type="dxa"/>
            <w:gridSpan w:val="3"/>
            <w:tcBorders>
              <w:top w:val="nil"/>
              <w:left w:val="nil"/>
              <w:bottom w:val="nil"/>
              <w:right w:val="single" w:sz="4" w:space="0" w:color="00B050"/>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72" w:type="dxa"/>
            <w:gridSpan w:val="2"/>
            <w:vMerge/>
            <w:tcBorders>
              <w:top w:val="single" w:sz="8" w:space="0" w:color="009900"/>
              <w:left w:val="single" w:sz="4" w:space="0" w:color="00B050"/>
              <w:bottom w:val="single" w:sz="4" w:space="0" w:color="000000"/>
              <w:right w:val="single" w:sz="4" w:space="0" w:color="00B050"/>
            </w:tcBorders>
            <w:shd w:val="clear" w:color="auto" w:fill="auto"/>
            <w:vAlign w:val="center"/>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1108" w:type="dxa"/>
            <w:gridSpan w:val="2"/>
            <w:tcBorders>
              <w:top w:val="nil"/>
              <w:left w:val="single" w:sz="4" w:space="0" w:color="00B050"/>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977" w:type="dxa"/>
            <w:gridSpan w:val="4"/>
            <w:vMerge/>
            <w:tcBorders>
              <w:top w:val="nil"/>
              <w:left w:val="nil"/>
              <w:bottom w:val="nil"/>
              <w:right w:val="nil"/>
            </w:tcBorders>
            <w:vAlign w:val="center"/>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single" w:sz="4" w:space="0" w:color="00B050"/>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vMerge w:val="restart"/>
            <w:tcBorders>
              <w:top w:val="single" w:sz="4" w:space="0" w:color="00B050"/>
              <w:left w:val="nil"/>
              <w:bottom w:val="nil"/>
              <w:right w:val="nil"/>
            </w:tcBorders>
            <w:shd w:val="clear" w:color="auto" w:fill="auto"/>
            <w:vAlign w:val="bottom"/>
          </w:tcPr>
          <w:p w:rsidR="006649FC" w:rsidRPr="00F72A89" w:rsidRDefault="007D435C">
            <w:pPr>
              <w:spacing w:after="0" w:line="240" w:lineRule="auto"/>
              <w:rPr>
                <w:rFonts w:ascii="Arial" w:eastAsia="Calibri" w:hAnsi="Arial" w:cs="Arial"/>
                <w:color w:val="000000"/>
              </w:rPr>
            </w:pPr>
            <w:r w:rsidRPr="00F72A89">
              <w:rPr>
                <w:rFonts w:ascii="Arial" w:hAnsi="Arial" w:cs="Arial"/>
                <w:noProof/>
              </w:rPr>
              <mc:AlternateContent>
                <mc:Choice Requires="wps">
                  <w:drawing>
                    <wp:anchor distT="0" distB="0" distL="114300" distR="114300" simplePos="0" relativeHeight="251661312" behindDoc="0" locked="0" layoutInCell="1" hidden="0" allowOverlap="1" wp14:anchorId="26C75FB3" wp14:editId="49AF212E">
                      <wp:simplePos x="0" y="0"/>
                      <wp:positionH relativeFrom="margin">
                        <wp:posOffset>165100</wp:posOffset>
                      </wp:positionH>
                      <wp:positionV relativeFrom="paragraph">
                        <wp:posOffset>63500</wp:posOffset>
                      </wp:positionV>
                      <wp:extent cx="171450" cy="40005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19980"/>
                                <a:ext cx="0" cy="32004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01150633" id="Straight Arrow Connector 3" o:spid="_x0000_s1026" type="#_x0000_t32" style="position:absolute;margin-left:13pt;margin-top:5pt;width:13.5pt;height:31.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">
                      <v:stroke startarrowwidth="narrow" startarrowlength="short" endarrow="classic"/>
                      <w10:wrap anchorx="margin"/>
                    </v:shape>
                  </w:pict>
                </mc:Fallback>
              </mc:AlternateContent>
            </w: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977" w:type="dxa"/>
            <w:gridSpan w:val="4"/>
            <w:tcBorders>
              <w:top w:val="nil"/>
              <w:left w:val="nil"/>
              <w:bottom w:val="nil"/>
              <w:right w:val="nil"/>
            </w:tcBorders>
            <w:vAlign w:val="center"/>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3122" w:type="dxa"/>
            <w:gridSpan w:val="3"/>
            <w:tcBorders>
              <w:top w:val="single" w:sz="8" w:space="0" w:color="009900"/>
              <w:left w:val="single" w:sz="8" w:space="0" w:color="009900"/>
              <w:bottom w:val="nil"/>
              <w:right w:val="single" w:sz="8" w:space="0" w:color="009900"/>
            </w:tcBorders>
            <w:shd w:val="clear" w:color="auto" w:fill="auto"/>
            <w:vAlign w:val="bottom"/>
          </w:tcPr>
          <w:p w:rsidR="006649FC" w:rsidRDefault="00064ACF" w:rsidP="00064ACF">
            <w:pPr>
              <w:spacing w:after="0" w:line="240" w:lineRule="auto"/>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Resource Room</w:t>
            </w:r>
          </w:p>
          <w:p w:rsidR="00402725" w:rsidRPr="00F72A89" w:rsidRDefault="00402725">
            <w:pPr>
              <w:spacing w:after="0" w:line="240" w:lineRule="auto"/>
              <w:jc w:val="center"/>
              <w:rPr>
                <w:rFonts w:ascii="Arial" w:eastAsia="Calibri" w:hAnsi="Arial" w:cs="Arial"/>
                <w:b/>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vMerge/>
            <w:tcBorders>
              <w:top w:val="single" w:sz="4" w:space="0" w:color="00B050"/>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nil"/>
              <w:bottom w:val="nil"/>
              <w:right w:val="nil"/>
            </w:tcBorders>
            <w:shd w:val="clear" w:color="auto" w:fill="auto"/>
            <w:vAlign w:val="bottom"/>
          </w:tcPr>
          <w:p w:rsidR="006649FC" w:rsidRPr="00F72A89"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Partners Appointment</w:t>
            </w:r>
          </w:p>
        </w:tc>
      </w:tr>
      <w:tr w:rsidR="006649FC" w:rsidRPr="00F72A89">
        <w:trPr>
          <w:trHeight w:val="320"/>
        </w:trPr>
        <w:tc>
          <w:tcPr>
            <w:tcW w:w="3122" w:type="dxa"/>
            <w:gridSpan w:val="3"/>
            <w:tcBorders>
              <w:top w:val="nil"/>
              <w:left w:val="single" w:sz="8" w:space="0" w:color="009900"/>
              <w:bottom w:val="nil"/>
              <w:right w:val="single" w:sz="8" w:space="0" w:color="009900"/>
            </w:tcBorders>
            <w:shd w:val="clear" w:color="auto" w:fill="auto"/>
            <w:vAlign w:val="bottom"/>
          </w:tcPr>
          <w:p w:rsidR="006649FC"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On-line Job Search</w:t>
            </w:r>
          </w:p>
          <w:p w:rsidR="00402725" w:rsidRPr="00F72A89" w:rsidRDefault="00402725">
            <w:pPr>
              <w:spacing w:after="0" w:line="240" w:lineRule="auto"/>
              <w:jc w:val="center"/>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vMerge/>
            <w:tcBorders>
              <w:top w:val="single" w:sz="4" w:space="0" w:color="00B050"/>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nil"/>
              <w:bottom w:val="nil"/>
              <w:right w:val="nil"/>
            </w:tcBorders>
            <w:shd w:val="clear" w:color="auto" w:fill="auto"/>
            <w:vAlign w:val="bottom"/>
          </w:tcPr>
          <w:p w:rsidR="006649FC" w:rsidRPr="00F72A89" w:rsidRDefault="00220A96" w:rsidP="00064ACF">
            <w:pPr>
              <w:spacing w:after="0" w:line="240" w:lineRule="auto"/>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&amp; Resources</w:t>
            </w:r>
          </w:p>
        </w:tc>
      </w:tr>
      <w:tr w:rsidR="006649FC" w:rsidRPr="00F72A89">
        <w:trPr>
          <w:gridAfter w:val="1"/>
          <w:wAfter w:w="14" w:type="dxa"/>
          <w:trHeight w:val="300"/>
        </w:trPr>
        <w:tc>
          <w:tcPr>
            <w:tcW w:w="3122" w:type="dxa"/>
            <w:gridSpan w:val="3"/>
            <w:tcBorders>
              <w:top w:val="nil"/>
              <w:left w:val="single" w:sz="8" w:space="0" w:color="009900"/>
              <w:bottom w:val="nil"/>
              <w:right w:val="single" w:sz="8" w:space="0" w:color="009900"/>
            </w:tcBorders>
            <w:shd w:val="clear" w:color="auto" w:fill="auto"/>
            <w:vAlign w:val="bottom"/>
          </w:tcPr>
          <w:p w:rsidR="006649FC" w:rsidRPr="00F72A89"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Self-directed, Referrals to Jobs</w:t>
            </w: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72" w:type="dxa"/>
            <w:gridSpan w:val="2"/>
            <w:tcBorders>
              <w:top w:val="single" w:sz="8" w:space="0" w:color="FF0000"/>
              <w:left w:val="single" w:sz="8" w:space="0" w:color="FF0000"/>
              <w:bottom w:val="nil"/>
              <w:right w:val="single" w:sz="8" w:space="0" w:color="FF0000"/>
            </w:tcBorders>
            <w:shd w:val="clear" w:color="auto" w:fill="auto"/>
            <w:vAlign w:val="bottom"/>
          </w:tcPr>
          <w:p w:rsidR="00402725" w:rsidRPr="00F72A89" w:rsidRDefault="00064ACF" w:rsidP="00064ACF">
            <w:pPr>
              <w:spacing w:after="0" w:line="240" w:lineRule="auto"/>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Job Seeker Team</w:t>
            </w: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single" w:sz="8" w:space="0" w:color="000000"/>
              <w:left w:val="single" w:sz="8" w:space="0" w:color="000000"/>
              <w:bottom w:val="nil"/>
              <w:right w:val="single" w:sz="8" w:space="0" w:color="000000"/>
            </w:tcBorders>
            <w:shd w:val="clear" w:color="auto" w:fill="auto"/>
            <w:vAlign w:val="bottom"/>
          </w:tcPr>
          <w:p w:rsidR="006649FC"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Wagner-</w:t>
            </w:r>
            <w:proofErr w:type="spellStart"/>
            <w:r w:rsidRPr="00F72A89">
              <w:rPr>
                <w:rFonts w:ascii="Arial" w:eastAsia="Calibri" w:hAnsi="Arial" w:cs="Arial"/>
                <w:b/>
                <w:color w:val="000000"/>
              </w:rPr>
              <w:t>Peyser</w:t>
            </w:r>
            <w:proofErr w:type="spellEnd"/>
          </w:p>
          <w:p w:rsidR="00402725" w:rsidRPr="00F72A89" w:rsidRDefault="00402725">
            <w:pPr>
              <w:spacing w:after="0" w:line="240" w:lineRule="auto"/>
              <w:jc w:val="center"/>
              <w:rPr>
                <w:rFonts w:ascii="Arial" w:eastAsia="Calibri" w:hAnsi="Arial" w:cs="Arial"/>
                <w:b/>
                <w:color w:val="000000"/>
              </w:rPr>
            </w:pPr>
          </w:p>
        </w:tc>
      </w:tr>
      <w:tr w:rsidR="006649FC" w:rsidRPr="00F72A89">
        <w:trPr>
          <w:gridAfter w:val="1"/>
          <w:wAfter w:w="14" w:type="dxa"/>
          <w:trHeight w:val="300"/>
        </w:trPr>
        <w:tc>
          <w:tcPr>
            <w:tcW w:w="3122" w:type="dxa"/>
            <w:gridSpan w:val="3"/>
            <w:tcBorders>
              <w:top w:val="nil"/>
              <w:left w:val="single" w:sz="8" w:space="0" w:color="009900"/>
              <w:bottom w:val="single" w:sz="8" w:space="0" w:color="009900"/>
              <w:right w:val="single" w:sz="8" w:space="0" w:color="009900"/>
            </w:tcBorders>
            <w:shd w:val="clear" w:color="auto" w:fill="auto"/>
            <w:vAlign w:val="bottom"/>
          </w:tcPr>
          <w:p w:rsidR="006649FC" w:rsidRPr="00F72A89" w:rsidRDefault="00064ACF" w:rsidP="004313D9">
            <w:pPr>
              <w:spacing w:after="0" w:line="240" w:lineRule="auto"/>
              <w:rPr>
                <w:rFonts w:ascii="Arial" w:eastAsia="Calibri" w:hAnsi="Arial" w:cs="Arial"/>
                <w:color w:val="000000"/>
              </w:rPr>
            </w:pPr>
            <w:r>
              <w:rPr>
                <w:rFonts w:ascii="Arial" w:eastAsia="Calibri" w:hAnsi="Arial" w:cs="Arial"/>
                <w:color w:val="000000"/>
              </w:rPr>
              <w:t xml:space="preserve">      </w:t>
            </w:r>
            <w:r w:rsidR="004313D9">
              <w:rPr>
                <w:rFonts w:ascii="Arial" w:eastAsia="Calibri" w:hAnsi="Arial" w:cs="Arial"/>
                <w:color w:val="000000"/>
              </w:rPr>
              <w:t xml:space="preserve">  </w:t>
            </w:r>
            <w:r w:rsidR="007D435C" w:rsidRPr="00F72A89">
              <w:rPr>
                <w:rFonts w:ascii="Arial" w:eastAsia="Calibri" w:hAnsi="Arial" w:cs="Arial"/>
                <w:color w:val="000000"/>
              </w:rPr>
              <w:t>Resume Assistance</w:t>
            </w: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72" w:type="dxa"/>
            <w:gridSpan w:val="2"/>
            <w:tcBorders>
              <w:top w:val="nil"/>
              <w:left w:val="single" w:sz="8" w:space="0" w:color="FF0000"/>
              <w:bottom w:val="nil"/>
              <w:right w:val="single" w:sz="8" w:space="0" w:color="FF0000"/>
            </w:tcBorders>
            <w:shd w:val="clear" w:color="auto" w:fill="auto"/>
            <w:vAlign w:val="bottom"/>
          </w:tcPr>
          <w:p w:rsidR="006649FC" w:rsidRDefault="00064ACF" w:rsidP="00402725">
            <w:pPr>
              <w:spacing w:after="0" w:line="240" w:lineRule="auto"/>
              <w:rPr>
                <w:rFonts w:ascii="Arial" w:eastAsia="Calibri" w:hAnsi="Arial" w:cs="Arial"/>
                <w:color w:val="000000"/>
              </w:rPr>
            </w:pPr>
            <w:r>
              <w:rPr>
                <w:rFonts w:ascii="Arial" w:eastAsia="Calibri" w:hAnsi="Arial" w:cs="Arial"/>
                <w:color w:val="000000"/>
              </w:rPr>
              <w:t xml:space="preserve">      </w:t>
            </w:r>
            <w:r w:rsidR="007D435C" w:rsidRPr="00F72A89">
              <w:rPr>
                <w:rFonts w:ascii="Arial" w:eastAsia="Calibri" w:hAnsi="Arial" w:cs="Arial"/>
                <w:color w:val="000000"/>
              </w:rPr>
              <w:t>Skill Assessment</w:t>
            </w:r>
          </w:p>
          <w:p w:rsidR="00402725" w:rsidRPr="00F72A89" w:rsidRDefault="00402725">
            <w:pPr>
              <w:spacing w:after="0" w:line="240" w:lineRule="auto"/>
              <w:jc w:val="center"/>
              <w:rPr>
                <w:rFonts w:ascii="Arial" w:eastAsia="Calibri" w:hAnsi="Arial" w:cs="Arial"/>
                <w:color w:val="000000"/>
              </w:rPr>
            </w:pP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Default="00B30B68">
            <w:pPr>
              <w:spacing w:after="0" w:line="240" w:lineRule="auto"/>
              <w:jc w:val="center"/>
              <w:rPr>
                <w:rFonts w:ascii="Arial" w:eastAsia="Calibri" w:hAnsi="Arial" w:cs="Arial"/>
                <w:b/>
                <w:color w:val="000000"/>
              </w:rPr>
            </w:pPr>
            <w:r w:rsidRPr="00F72A89">
              <w:rPr>
                <w:rFonts w:ascii="Arial" w:eastAsia="Calibri" w:hAnsi="Arial" w:cs="Arial"/>
                <w:b/>
                <w:color w:val="000000"/>
              </w:rPr>
              <w:t xml:space="preserve">Office </w:t>
            </w:r>
            <w:r w:rsidR="007D435C" w:rsidRPr="00F72A89">
              <w:rPr>
                <w:rFonts w:ascii="Arial" w:eastAsia="Calibri" w:hAnsi="Arial" w:cs="Arial"/>
                <w:b/>
                <w:color w:val="000000"/>
              </w:rPr>
              <w:t>Unemployment Insurance</w:t>
            </w:r>
          </w:p>
          <w:p w:rsidR="00402725" w:rsidRPr="00F72A89" w:rsidRDefault="00402725">
            <w:pPr>
              <w:spacing w:after="0" w:line="240" w:lineRule="auto"/>
              <w:jc w:val="center"/>
              <w:rPr>
                <w:rFonts w:ascii="Arial" w:eastAsia="Calibri" w:hAnsi="Arial" w:cs="Arial"/>
                <w:b/>
                <w:color w:val="000000"/>
              </w:rPr>
            </w:pP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1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672" w:type="dxa"/>
            <w:gridSpan w:val="2"/>
            <w:tcBorders>
              <w:top w:val="nil"/>
              <w:left w:val="single" w:sz="8" w:space="0" w:color="FF0000"/>
              <w:bottom w:val="nil"/>
              <w:right w:val="single" w:sz="8" w:space="0" w:color="FF0000"/>
            </w:tcBorders>
            <w:shd w:val="clear" w:color="auto" w:fill="auto"/>
            <w:vAlign w:val="bottom"/>
          </w:tcPr>
          <w:p w:rsidR="006649FC"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Career Planning</w:t>
            </w:r>
          </w:p>
          <w:p w:rsidR="00402725" w:rsidRPr="00F72A89" w:rsidRDefault="00402725">
            <w:pPr>
              <w:spacing w:after="0" w:line="240" w:lineRule="auto"/>
              <w:jc w:val="center"/>
              <w:rPr>
                <w:rFonts w:ascii="Arial" w:eastAsia="Calibri" w:hAnsi="Arial" w:cs="Arial"/>
                <w:color w:val="000000"/>
              </w:rPr>
            </w:pP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Veterans</w:t>
            </w:r>
          </w:p>
          <w:p w:rsidR="00402725" w:rsidRPr="00F72A89" w:rsidRDefault="00402725">
            <w:pPr>
              <w:spacing w:after="0" w:line="240" w:lineRule="auto"/>
              <w:jc w:val="center"/>
              <w:rPr>
                <w:rFonts w:ascii="Arial" w:eastAsia="Calibri" w:hAnsi="Arial" w:cs="Arial"/>
                <w:b/>
                <w:color w:val="000000"/>
              </w:rPr>
            </w:pP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val="restart"/>
            <w:tcBorders>
              <w:top w:val="nil"/>
              <w:left w:val="nil"/>
              <w:bottom w:val="nil"/>
              <w:right w:val="nil"/>
            </w:tcBorders>
            <w:shd w:val="clear" w:color="auto" w:fill="auto"/>
            <w:vAlign w:val="bottom"/>
          </w:tcPr>
          <w:p w:rsidR="006649FC" w:rsidRPr="00F72A89" w:rsidRDefault="007D435C">
            <w:pPr>
              <w:spacing w:after="0" w:line="240" w:lineRule="auto"/>
              <w:rPr>
                <w:rFonts w:ascii="Arial" w:eastAsia="Calibri" w:hAnsi="Arial" w:cs="Arial"/>
                <w:color w:val="000000"/>
              </w:rPr>
            </w:pPr>
            <w:r w:rsidRPr="00F72A89">
              <w:rPr>
                <w:rFonts w:ascii="Arial" w:hAnsi="Arial" w:cs="Arial"/>
                <w:noProof/>
              </w:rPr>
              <mc:AlternateContent>
                <mc:Choice Requires="wps">
                  <w:drawing>
                    <wp:anchor distT="0" distB="0" distL="114300" distR="114300" simplePos="0" relativeHeight="251662336" behindDoc="0" locked="0" layoutInCell="1" hidden="0" allowOverlap="1" wp14:anchorId="5E98C2AB" wp14:editId="2570F59C">
                      <wp:simplePos x="0" y="0"/>
                      <wp:positionH relativeFrom="margin">
                        <wp:posOffset>393700</wp:posOffset>
                      </wp:positionH>
                      <wp:positionV relativeFrom="paragraph">
                        <wp:posOffset>508000</wp:posOffset>
                      </wp:positionV>
                      <wp:extent cx="752475" cy="504825"/>
                      <wp:effectExtent l="0" t="0" r="0" b="0"/>
                      <wp:wrapNone/>
                      <wp:docPr id="4" name="Straight Arrow Connector 4"/>
                      <wp:cNvGraphicFramePr/>
                      <a:graphic xmlns:a="http://schemas.openxmlformats.org/drawingml/2006/main">
                        <a:graphicData uri="http://schemas.microsoft.com/office/word/2010/wordprocessingShape">
                          <wps:wsp>
                            <wps:cNvCnPr/>
                            <wps:spPr>
                              <a:xfrm flipH="1">
                                <a:off x="5060250" y="3570450"/>
                                <a:ext cx="571500" cy="41910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7BCB3277" id="Straight Arrow Connector 4" o:spid="_x0000_s1026" type="#_x0000_t32" style="position:absolute;margin-left:31pt;margin-top:40pt;width:59.25pt;height:39.75pt;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">
                      <v:stroke startarrowwidth="narrow" startarrowlength="short" endarrow="classic"/>
                      <w10:wrap anchorx="margin"/>
                    </v:shape>
                  </w:pict>
                </mc:Fallback>
              </mc:AlternateContent>
            </w:r>
            <w:r w:rsidRPr="00F72A89">
              <w:rPr>
                <w:rFonts w:ascii="Arial" w:hAnsi="Arial" w:cs="Arial"/>
                <w:noProof/>
              </w:rPr>
              <mc:AlternateContent>
                <mc:Choice Requires="wps">
                  <w:drawing>
                    <wp:anchor distT="0" distB="0" distL="114300" distR="114300" simplePos="0" relativeHeight="251663360" behindDoc="0" locked="0" layoutInCell="1" hidden="0" allowOverlap="1" wp14:anchorId="798B3331" wp14:editId="6C37D09D">
                      <wp:simplePos x="0" y="0"/>
                      <wp:positionH relativeFrom="margin">
                        <wp:posOffset>63501</wp:posOffset>
                      </wp:positionH>
                      <wp:positionV relativeFrom="paragraph">
                        <wp:posOffset>139700</wp:posOffset>
                      </wp:positionV>
                      <wp:extent cx="1057275" cy="6858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904040" y="3482820"/>
                                <a:ext cx="883920" cy="59436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33CC420F" id="Straight Arrow Connector 2" o:spid="_x0000_s1026" type="#_x0000_t32" style="position:absolute;margin-left:5pt;margin-top:11pt;width:83.25pt;height:54pt;rotation:180;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">
                      <v:stroke startarrowwidth="narrow" startarrowlength="short" endarrow="classic"/>
                      <w10:wrap anchorx="margin"/>
                    </v:shape>
                  </w:pict>
                </mc:Fallback>
              </mc:AlternateContent>
            </w:r>
          </w:p>
        </w:tc>
        <w:tc>
          <w:tcPr>
            <w:tcW w:w="2672" w:type="dxa"/>
            <w:gridSpan w:val="2"/>
            <w:tcBorders>
              <w:top w:val="nil"/>
              <w:left w:val="single" w:sz="8" w:space="0" w:color="FF0000"/>
              <w:bottom w:val="nil"/>
              <w:right w:val="single" w:sz="8" w:space="0" w:color="FF0000"/>
            </w:tcBorders>
            <w:shd w:val="clear" w:color="auto" w:fill="auto"/>
            <w:vAlign w:val="bottom"/>
          </w:tcPr>
          <w:p w:rsidR="006649FC" w:rsidRPr="00F72A89"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Evaluates ITA Eligibility</w:t>
            </w: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Pr="00F72A89"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Office of Voc. Rehab.</w:t>
            </w: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672" w:type="dxa"/>
            <w:gridSpan w:val="2"/>
            <w:tcBorders>
              <w:top w:val="nil"/>
              <w:left w:val="single" w:sz="8" w:space="0" w:color="FF0000"/>
              <w:bottom w:val="nil"/>
              <w:right w:val="single" w:sz="8" w:space="0" w:color="FF0000"/>
            </w:tcBorders>
            <w:shd w:val="clear" w:color="auto" w:fill="auto"/>
            <w:vAlign w:val="bottom"/>
          </w:tcPr>
          <w:p w:rsidR="006649FC" w:rsidRPr="00F72A89" w:rsidRDefault="006649FC">
            <w:pPr>
              <w:spacing w:after="0" w:line="240" w:lineRule="auto"/>
              <w:jc w:val="center"/>
              <w:rPr>
                <w:rFonts w:ascii="Arial" w:eastAsia="Calibri" w:hAnsi="Arial" w:cs="Arial"/>
                <w:color w:val="000000"/>
              </w:rPr>
            </w:pP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Pr="00F72A89" w:rsidRDefault="006649FC">
            <w:pPr>
              <w:spacing w:after="0" w:line="240" w:lineRule="auto"/>
              <w:jc w:val="center"/>
              <w:rPr>
                <w:rFonts w:ascii="Arial" w:eastAsia="Calibri" w:hAnsi="Arial" w:cs="Arial"/>
                <w:b/>
                <w:color w:val="000000"/>
              </w:rPr>
            </w:pP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672" w:type="dxa"/>
            <w:gridSpan w:val="2"/>
            <w:tcBorders>
              <w:top w:val="nil"/>
              <w:left w:val="single" w:sz="8" w:space="0" w:color="FF0000"/>
              <w:bottom w:val="nil"/>
              <w:right w:val="single" w:sz="8" w:space="0" w:color="FF0000"/>
            </w:tcBorders>
            <w:shd w:val="clear" w:color="auto" w:fill="auto"/>
            <w:vAlign w:val="bottom"/>
          </w:tcPr>
          <w:p w:rsidR="006649FC" w:rsidRPr="00F72A89" w:rsidRDefault="004313D9" w:rsidP="004313D9">
            <w:pPr>
              <w:spacing w:after="0" w:line="240" w:lineRule="auto"/>
              <w:rPr>
                <w:rFonts w:ascii="Arial" w:eastAsia="Calibri" w:hAnsi="Arial" w:cs="Arial"/>
                <w:color w:val="000000"/>
              </w:rPr>
            </w:pPr>
            <w:r>
              <w:rPr>
                <w:rFonts w:ascii="Arial" w:eastAsia="Calibri" w:hAnsi="Arial" w:cs="Arial"/>
                <w:color w:val="000000"/>
              </w:rPr>
              <w:t xml:space="preserve">           Work</w:t>
            </w:r>
            <w:r w:rsidR="007D435C" w:rsidRPr="00F72A89">
              <w:rPr>
                <w:rFonts w:ascii="Arial" w:eastAsia="Calibri" w:hAnsi="Arial" w:cs="Arial"/>
                <w:color w:val="000000"/>
              </w:rPr>
              <w:t>shops</w:t>
            </w: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Pr="00F72A89" w:rsidRDefault="00B30B68">
            <w:pPr>
              <w:spacing w:after="0" w:line="240" w:lineRule="auto"/>
              <w:jc w:val="center"/>
              <w:rPr>
                <w:rFonts w:ascii="Arial" w:eastAsia="Calibri" w:hAnsi="Arial" w:cs="Arial"/>
                <w:b/>
                <w:color w:val="000000"/>
              </w:rPr>
            </w:pPr>
            <w:r w:rsidRPr="00F72A89">
              <w:rPr>
                <w:rFonts w:ascii="Arial" w:eastAsia="Calibri" w:hAnsi="Arial" w:cs="Arial"/>
                <w:b/>
                <w:color w:val="000000"/>
              </w:rPr>
              <w:t>Office</w:t>
            </w:r>
            <w:r w:rsidR="00942506" w:rsidRPr="00F72A89">
              <w:rPr>
                <w:rFonts w:ascii="Arial" w:eastAsia="Calibri" w:hAnsi="Arial" w:cs="Arial"/>
                <w:b/>
                <w:color w:val="000000"/>
              </w:rPr>
              <w:t xml:space="preserve"> of</w:t>
            </w:r>
            <w:r w:rsidRPr="00F72A89">
              <w:rPr>
                <w:rFonts w:ascii="Arial" w:eastAsia="Calibri" w:hAnsi="Arial" w:cs="Arial"/>
                <w:b/>
                <w:color w:val="000000"/>
              </w:rPr>
              <w:t xml:space="preserve"> </w:t>
            </w:r>
            <w:r w:rsidR="005829D7" w:rsidRPr="00F72A89">
              <w:rPr>
                <w:rFonts w:ascii="Arial" w:eastAsia="Calibri" w:hAnsi="Arial" w:cs="Arial"/>
                <w:b/>
                <w:color w:val="000000"/>
              </w:rPr>
              <w:t>Adult Education</w:t>
            </w:r>
          </w:p>
        </w:tc>
      </w:tr>
      <w:tr w:rsidR="006649FC" w:rsidRPr="00F72A89">
        <w:trPr>
          <w:gridAfter w:val="1"/>
          <w:wAfter w:w="14" w:type="dxa"/>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672" w:type="dxa"/>
            <w:gridSpan w:val="2"/>
            <w:tcBorders>
              <w:top w:val="nil"/>
              <w:left w:val="single" w:sz="8" w:space="0" w:color="FF0000"/>
              <w:bottom w:val="nil"/>
              <w:right w:val="single" w:sz="8" w:space="0" w:color="FF0000"/>
            </w:tcBorders>
            <w:shd w:val="clear" w:color="auto" w:fill="auto"/>
            <w:vAlign w:val="bottom"/>
          </w:tcPr>
          <w:p w:rsidR="006649FC" w:rsidRPr="00F72A89"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 xml:space="preserve">IEP Development </w:t>
            </w: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Pr="00F72A89" w:rsidRDefault="006649FC">
            <w:pPr>
              <w:spacing w:after="0" w:line="240" w:lineRule="auto"/>
              <w:jc w:val="center"/>
              <w:rPr>
                <w:rFonts w:ascii="Arial" w:eastAsia="Calibri" w:hAnsi="Arial" w:cs="Arial"/>
                <w:b/>
                <w:color w:val="000000"/>
              </w:rPr>
            </w:pPr>
          </w:p>
        </w:tc>
      </w:tr>
      <w:tr w:rsidR="006649FC" w:rsidRPr="00F72A89">
        <w:trPr>
          <w:gridAfter w:val="1"/>
          <w:wAfter w:w="14" w:type="dxa"/>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672" w:type="dxa"/>
            <w:gridSpan w:val="2"/>
            <w:tcBorders>
              <w:top w:val="nil"/>
              <w:left w:val="single" w:sz="8" w:space="0" w:color="FF0000"/>
              <w:bottom w:val="single" w:sz="8" w:space="0" w:color="FF0000"/>
              <w:right w:val="single" w:sz="8" w:space="0" w:color="FF0000"/>
            </w:tcBorders>
            <w:shd w:val="clear" w:color="auto" w:fill="auto"/>
            <w:vAlign w:val="bottom"/>
          </w:tcPr>
          <w:p w:rsidR="006649FC" w:rsidRPr="00F72A89"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Job Placement</w:t>
            </w:r>
          </w:p>
        </w:tc>
        <w:tc>
          <w:tcPr>
            <w:tcW w:w="1108"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Default="00402725" w:rsidP="00942506">
            <w:pPr>
              <w:spacing w:after="0" w:line="240" w:lineRule="auto"/>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WIOA</w:t>
            </w:r>
          </w:p>
          <w:p w:rsidR="00402725" w:rsidRPr="00F72A89" w:rsidRDefault="00402725" w:rsidP="00942506">
            <w:pPr>
              <w:spacing w:after="0" w:line="240" w:lineRule="auto"/>
              <w:rPr>
                <w:rFonts w:ascii="Arial" w:eastAsia="Calibri" w:hAnsi="Arial" w:cs="Arial"/>
                <w:b/>
                <w:color w:val="000000"/>
              </w:rPr>
            </w:pPr>
          </w:p>
        </w:tc>
      </w:tr>
      <w:tr w:rsidR="006649FC" w:rsidRPr="00F72A89">
        <w:trPr>
          <w:trHeight w:val="28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WIA Out-of-School Youth</w:t>
            </w:r>
          </w:p>
          <w:p w:rsidR="00402725" w:rsidRPr="00F72A89" w:rsidRDefault="00402725">
            <w:pPr>
              <w:spacing w:after="0" w:line="240" w:lineRule="auto"/>
              <w:jc w:val="center"/>
              <w:rPr>
                <w:rFonts w:ascii="Arial" w:eastAsia="Calibri" w:hAnsi="Arial" w:cs="Arial"/>
                <w:b/>
                <w:color w:val="000000"/>
              </w:rPr>
            </w:pPr>
          </w:p>
        </w:tc>
      </w:tr>
      <w:tr w:rsidR="006649FC" w:rsidRPr="00F72A89">
        <w:trPr>
          <w:trHeight w:val="300"/>
        </w:trPr>
        <w:tc>
          <w:tcPr>
            <w:tcW w:w="459"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1504"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527" w:type="dxa"/>
            <w:gridSpan w:val="4"/>
            <w:vMerge/>
            <w:tcBorders>
              <w:top w:val="nil"/>
              <w:left w:val="nil"/>
              <w:bottom w:val="nil"/>
              <w:right w:val="nil"/>
            </w:tcBorders>
            <w:shd w:val="clear" w:color="auto" w:fill="auto"/>
            <w:vAlign w:val="bottom"/>
          </w:tcPr>
          <w:p w:rsidR="006649FC" w:rsidRPr="00F72A89" w:rsidRDefault="006649FC">
            <w:pPr>
              <w:widowControl w:val="0"/>
              <w:pBdr>
                <w:top w:val="nil"/>
                <w:left w:val="nil"/>
                <w:bottom w:val="nil"/>
                <w:right w:val="nil"/>
                <w:between w:val="nil"/>
              </w:pBdr>
              <w:spacing w:after="0"/>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nil"/>
              <w:right w:val="single" w:sz="8" w:space="0" w:color="000000"/>
            </w:tcBorders>
            <w:shd w:val="clear" w:color="auto" w:fill="auto"/>
            <w:vAlign w:val="bottom"/>
          </w:tcPr>
          <w:p w:rsidR="006649FC" w:rsidRDefault="007D435C">
            <w:pPr>
              <w:spacing w:after="0" w:line="240" w:lineRule="auto"/>
              <w:jc w:val="center"/>
              <w:rPr>
                <w:rFonts w:ascii="Arial" w:eastAsia="Calibri" w:hAnsi="Arial" w:cs="Arial"/>
                <w:b/>
                <w:color w:val="000000"/>
              </w:rPr>
            </w:pPr>
            <w:r w:rsidRPr="00F72A89">
              <w:rPr>
                <w:rFonts w:ascii="Arial" w:eastAsia="Calibri" w:hAnsi="Arial" w:cs="Arial"/>
                <w:b/>
                <w:color w:val="000000"/>
              </w:rPr>
              <w:t>Kentucky Farmworker Program</w:t>
            </w:r>
          </w:p>
          <w:p w:rsidR="00402725" w:rsidRPr="00F72A89" w:rsidRDefault="00402725">
            <w:pPr>
              <w:spacing w:after="0" w:line="240" w:lineRule="auto"/>
              <w:jc w:val="center"/>
              <w:rPr>
                <w:rFonts w:ascii="Arial" w:eastAsia="Calibri" w:hAnsi="Arial" w:cs="Arial"/>
                <w:b/>
                <w:color w:val="000000"/>
              </w:rPr>
            </w:pPr>
          </w:p>
        </w:tc>
      </w:tr>
      <w:tr w:rsidR="006649FC" w:rsidRPr="00F72A89">
        <w:trPr>
          <w:trHeight w:val="320"/>
        </w:trPr>
        <w:tc>
          <w:tcPr>
            <w:tcW w:w="3122" w:type="dxa"/>
            <w:gridSpan w:val="3"/>
            <w:tcBorders>
              <w:top w:val="single" w:sz="8" w:space="0" w:color="002060"/>
              <w:left w:val="single" w:sz="8" w:space="0" w:color="002060"/>
              <w:bottom w:val="nil"/>
              <w:right w:val="single" w:sz="8" w:space="0" w:color="002060"/>
            </w:tcBorders>
            <w:shd w:val="clear" w:color="auto" w:fill="auto"/>
            <w:vAlign w:val="bottom"/>
          </w:tcPr>
          <w:p w:rsidR="006649FC" w:rsidRDefault="00064ACF">
            <w:pPr>
              <w:spacing w:after="0" w:line="240" w:lineRule="auto"/>
              <w:jc w:val="center"/>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Business Service Teams</w:t>
            </w:r>
          </w:p>
          <w:p w:rsidR="00402725" w:rsidRPr="00F72A89" w:rsidRDefault="00402725">
            <w:pPr>
              <w:spacing w:after="0" w:line="240" w:lineRule="auto"/>
              <w:jc w:val="center"/>
              <w:rPr>
                <w:rFonts w:ascii="Arial" w:eastAsia="Calibri" w:hAnsi="Arial" w:cs="Arial"/>
                <w:b/>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748" w:type="dxa"/>
            <w:gridSpan w:val="6"/>
            <w:tcBorders>
              <w:top w:val="nil"/>
              <w:left w:val="single" w:sz="8" w:space="0" w:color="000000"/>
              <w:bottom w:val="single" w:sz="8" w:space="0" w:color="000000"/>
              <w:right w:val="single" w:sz="8" w:space="0" w:color="000000"/>
            </w:tcBorders>
            <w:shd w:val="clear" w:color="auto" w:fill="auto"/>
            <w:vAlign w:val="bottom"/>
          </w:tcPr>
          <w:p w:rsidR="006649FC" w:rsidRPr="00F72A89" w:rsidRDefault="00402725" w:rsidP="00402725">
            <w:pPr>
              <w:spacing w:after="0" w:line="240" w:lineRule="auto"/>
              <w:rPr>
                <w:rFonts w:ascii="Arial" w:eastAsia="Calibri" w:hAnsi="Arial" w:cs="Arial"/>
                <w:b/>
                <w:color w:val="000000"/>
              </w:rPr>
            </w:pPr>
            <w:r>
              <w:rPr>
                <w:rFonts w:ascii="Arial" w:eastAsia="Calibri" w:hAnsi="Arial" w:cs="Arial"/>
                <w:b/>
                <w:color w:val="000000"/>
              </w:rPr>
              <w:t xml:space="preserve">       </w:t>
            </w:r>
            <w:r w:rsidR="007D435C" w:rsidRPr="00F72A89">
              <w:rPr>
                <w:rFonts w:ascii="Arial" w:eastAsia="Calibri" w:hAnsi="Arial" w:cs="Arial"/>
                <w:b/>
                <w:color w:val="000000"/>
              </w:rPr>
              <w:t xml:space="preserve">Goodwill SCSEP </w:t>
            </w:r>
          </w:p>
        </w:tc>
      </w:tr>
      <w:tr w:rsidR="006649FC" w:rsidRPr="00F72A89">
        <w:trPr>
          <w:trHeight w:val="280"/>
        </w:trPr>
        <w:tc>
          <w:tcPr>
            <w:tcW w:w="3122" w:type="dxa"/>
            <w:gridSpan w:val="3"/>
            <w:tcBorders>
              <w:top w:val="nil"/>
              <w:left w:val="single" w:sz="8" w:space="0" w:color="002060"/>
              <w:bottom w:val="nil"/>
              <w:right w:val="single" w:sz="8" w:space="0" w:color="002060"/>
            </w:tcBorders>
            <w:shd w:val="clear" w:color="auto" w:fill="auto"/>
            <w:vAlign w:val="bottom"/>
          </w:tcPr>
          <w:p w:rsidR="002E25AF" w:rsidRDefault="002E25AF" w:rsidP="002E25AF">
            <w:pPr>
              <w:spacing w:after="0" w:line="240" w:lineRule="auto"/>
              <w:rPr>
                <w:rFonts w:ascii="Arial" w:eastAsia="Calibri" w:hAnsi="Arial" w:cs="Arial"/>
                <w:color w:val="000000"/>
              </w:rPr>
            </w:pPr>
            <w:r>
              <w:rPr>
                <w:rFonts w:ascii="Arial" w:eastAsia="Calibri" w:hAnsi="Arial" w:cs="Arial"/>
                <w:color w:val="000000"/>
              </w:rPr>
              <w:t xml:space="preserve">  </w:t>
            </w:r>
            <w:r w:rsidR="00064ACF">
              <w:rPr>
                <w:rFonts w:ascii="Arial" w:eastAsia="Calibri" w:hAnsi="Arial" w:cs="Arial"/>
                <w:color w:val="000000"/>
              </w:rPr>
              <w:t xml:space="preserve">    Connects Employee’s </w:t>
            </w:r>
          </w:p>
          <w:p w:rsidR="006649FC" w:rsidRDefault="002E25AF" w:rsidP="002E25AF">
            <w:pPr>
              <w:spacing w:after="0" w:line="240" w:lineRule="auto"/>
              <w:rPr>
                <w:rFonts w:ascii="Arial" w:eastAsia="Calibri" w:hAnsi="Arial" w:cs="Arial"/>
                <w:color w:val="000000"/>
              </w:rPr>
            </w:pPr>
            <w:r>
              <w:rPr>
                <w:rFonts w:ascii="Arial" w:eastAsia="Calibri" w:hAnsi="Arial" w:cs="Arial"/>
                <w:color w:val="000000"/>
              </w:rPr>
              <w:t xml:space="preserve">  </w:t>
            </w:r>
            <w:r w:rsidR="00064ACF">
              <w:rPr>
                <w:rFonts w:ascii="Arial" w:eastAsia="Calibri" w:hAnsi="Arial" w:cs="Arial"/>
                <w:color w:val="000000"/>
              </w:rPr>
              <w:t xml:space="preserve">          To </w:t>
            </w:r>
            <w:r w:rsidR="007D435C" w:rsidRPr="00F72A89">
              <w:rPr>
                <w:rFonts w:ascii="Arial" w:eastAsia="Calibri" w:hAnsi="Arial" w:cs="Arial"/>
                <w:color w:val="000000"/>
              </w:rPr>
              <w:t>Employers</w:t>
            </w:r>
          </w:p>
          <w:p w:rsidR="00402725" w:rsidRPr="00F72A89" w:rsidRDefault="00402725" w:rsidP="002E25AF">
            <w:pPr>
              <w:spacing w:after="0" w:line="240" w:lineRule="auto"/>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8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280"/>
        </w:trPr>
        <w:tc>
          <w:tcPr>
            <w:tcW w:w="3122" w:type="dxa"/>
            <w:gridSpan w:val="3"/>
            <w:tcBorders>
              <w:top w:val="nil"/>
              <w:left w:val="single" w:sz="8" w:space="0" w:color="002060"/>
              <w:bottom w:val="nil"/>
              <w:right w:val="single" w:sz="8" w:space="0" w:color="002060"/>
            </w:tcBorders>
            <w:shd w:val="clear" w:color="auto" w:fill="auto"/>
            <w:vAlign w:val="bottom"/>
          </w:tcPr>
          <w:p w:rsidR="006649FC" w:rsidRDefault="002E25AF" w:rsidP="00F72A89">
            <w:pPr>
              <w:spacing w:after="0" w:line="240" w:lineRule="auto"/>
              <w:rPr>
                <w:rFonts w:ascii="Arial" w:eastAsia="Calibri" w:hAnsi="Arial" w:cs="Arial"/>
                <w:color w:val="000000"/>
              </w:rPr>
            </w:pPr>
            <w:r>
              <w:rPr>
                <w:rFonts w:ascii="Arial" w:eastAsia="Calibri" w:hAnsi="Arial" w:cs="Arial"/>
                <w:color w:val="000000"/>
              </w:rPr>
              <w:t xml:space="preserve">  </w:t>
            </w:r>
            <w:r w:rsidR="00064ACF">
              <w:rPr>
                <w:rFonts w:ascii="Arial" w:eastAsia="Calibri" w:hAnsi="Arial" w:cs="Arial"/>
                <w:color w:val="000000"/>
              </w:rPr>
              <w:t xml:space="preserve">      </w:t>
            </w:r>
            <w:r w:rsidR="007D435C" w:rsidRPr="00F72A89">
              <w:rPr>
                <w:rFonts w:ascii="Arial" w:eastAsia="Calibri" w:hAnsi="Arial" w:cs="Arial"/>
                <w:color w:val="000000"/>
              </w:rPr>
              <w:t>Post Job Openings</w:t>
            </w:r>
            <w:r>
              <w:rPr>
                <w:rFonts w:ascii="Arial" w:eastAsia="Calibri" w:hAnsi="Arial" w:cs="Arial"/>
                <w:color w:val="000000"/>
              </w:rPr>
              <w:t xml:space="preserve"> </w:t>
            </w:r>
          </w:p>
          <w:p w:rsidR="00402725" w:rsidRPr="00F72A89" w:rsidRDefault="00402725" w:rsidP="00F72A89">
            <w:pPr>
              <w:spacing w:after="0" w:line="240" w:lineRule="auto"/>
              <w:rPr>
                <w:rFonts w:ascii="Arial" w:eastAsia="Calibri" w:hAnsi="Arial" w:cs="Arial"/>
                <w:color w:val="000000"/>
              </w:rPr>
            </w:pP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4313D9" w:rsidRPr="00F72A89" w:rsidRDefault="004313D9">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8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r w:rsidR="006649FC" w:rsidRPr="00F72A89">
        <w:trPr>
          <w:trHeight w:val="300"/>
        </w:trPr>
        <w:tc>
          <w:tcPr>
            <w:tcW w:w="3122" w:type="dxa"/>
            <w:gridSpan w:val="3"/>
            <w:tcBorders>
              <w:top w:val="nil"/>
              <w:left w:val="single" w:sz="8" w:space="0" w:color="002060"/>
              <w:bottom w:val="single" w:sz="8" w:space="0" w:color="002060"/>
              <w:right w:val="single" w:sz="8" w:space="0" w:color="002060"/>
            </w:tcBorders>
            <w:shd w:val="clear" w:color="auto" w:fill="auto"/>
            <w:vAlign w:val="bottom"/>
          </w:tcPr>
          <w:p w:rsidR="006649FC" w:rsidRPr="00F72A89" w:rsidRDefault="007D435C">
            <w:pPr>
              <w:spacing w:after="0" w:line="240" w:lineRule="auto"/>
              <w:jc w:val="center"/>
              <w:rPr>
                <w:rFonts w:ascii="Arial" w:eastAsia="Calibri" w:hAnsi="Arial" w:cs="Arial"/>
                <w:color w:val="000000"/>
              </w:rPr>
            </w:pPr>
            <w:r w:rsidRPr="00F72A89">
              <w:rPr>
                <w:rFonts w:ascii="Arial" w:eastAsia="Calibri" w:hAnsi="Arial" w:cs="Arial"/>
                <w:color w:val="000000"/>
              </w:rPr>
              <w:t>Direct Placements and OJT's</w:t>
            </w:r>
          </w:p>
        </w:tc>
        <w:tc>
          <w:tcPr>
            <w:tcW w:w="1368" w:type="dxa"/>
            <w:gridSpan w:val="3"/>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2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46"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881" w:type="dxa"/>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24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8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996"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c>
          <w:tcPr>
            <w:tcW w:w="771" w:type="dxa"/>
            <w:gridSpan w:val="2"/>
            <w:tcBorders>
              <w:top w:val="nil"/>
              <w:left w:val="nil"/>
              <w:bottom w:val="nil"/>
              <w:right w:val="nil"/>
            </w:tcBorders>
            <w:shd w:val="clear" w:color="auto" w:fill="auto"/>
            <w:vAlign w:val="bottom"/>
          </w:tcPr>
          <w:p w:rsidR="006649FC" w:rsidRPr="00F72A89" w:rsidRDefault="006649FC">
            <w:pPr>
              <w:spacing w:after="0" w:line="240" w:lineRule="auto"/>
              <w:rPr>
                <w:rFonts w:ascii="Arial" w:eastAsia="Calibri" w:hAnsi="Arial" w:cs="Arial"/>
                <w:color w:val="000000"/>
              </w:rPr>
            </w:pPr>
          </w:p>
        </w:tc>
      </w:tr>
    </w:tbl>
    <w:p w:rsidR="00866239" w:rsidRPr="00F72A89" w:rsidRDefault="00866239" w:rsidP="00F614AA">
      <w:pPr>
        <w:tabs>
          <w:tab w:val="left" w:pos="12960"/>
        </w:tabs>
        <w:spacing w:after="0" w:line="240" w:lineRule="auto"/>
        <w:rPr>
          <w:rFonts w:ascii="Arial" w:eastAsia="Arial" w:hAnsi="Arial" w:cs="Arial"/>
          <w:b/>
        </w:rPr>
      </w:pPr>
    </w:p>
    <w:p w:rsidR="00402725" w:rsidRDefault="00402725" w:rsidP="004E781F">
      <w:pPr>
        <w:spacing w:after="0" w:line="240" w:lineRule="auto"/>
        <w:rPr>
          <w:rFonts w:ascii="Arial" w:eastAsia="Arial" w:hAnsi="Arial" w:cs="Arial"/>
          <w:b/>
          <w:sz w:val="24"/>
          <w:szCs w:val="24"/>
        </w:rPr>
      </w:pPr>
    </w:p>
    <w:tbl>
      <w:tblPr>
        <w:tblStyle w:val="13"/>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BB6343" w:rsidRPr="00F72A89" w:rsidTr="000E4373">
        <w:tc>
          <w:tcPr>
            <w:tcW w:w="5220" w:type="dxa"/>
          </w:tcPr>
          <w:p w:rsidR="00BB6343" w:rsidRPr="00F72A89" w:rsidRDefault="00BB6343" w:rsidP="000E4373">
            <w:pPr>
              <w:spacing w:after="0" w:line="240" w:lineRule="auto"/>
              <w:rPr>
                <w:rFonts w:ascii="Arial" w:eastAsia="Arial" w:hAnsi="Arial" w:cs="Arial"/>
                <w:b/>
              </w:rPr>
            </w:pPr>
            <w:r>
              <w:rPr>
                <w:rFonts w:ascii="Arial" w:eastAsia="Arial" w:hAnsi="Arial" w:cs="Arial"/>
                <w:b/>
              </w:rPr>
              <w:t xml:space="preserve">Required Partner Services </w:t>
            </w:r>
          </w:p>
        </w:tc>
        <w:tc>
          <w:tcPr>
            <w:tcW w:w="5220" w:type="dxa"/>
          </w:tcPr>
          <w:p w:rsidR="00BB6343" w:rsidRPr="00F72A89" w:rsidRDefault="00BB6343" w:rsidP="000E4373">
            <w:pPr>
              <w:spacing w:after="0" w:line="240" w:lineRule="auto"/>
              <w:jc w:val="right"/>
              <w:rPr>
                <w:rFonts w:ascii="Arial" w:eastAsia="Arial" w:hAnsi="Arial" w:cs="Arial"/>
                <w:b/>
              </w:rPr>
            </w:pPr>
            <w:r w:rsidRPr="00F72A89">
              <w:rPr>
                <w:rFonts w:ascii="Arial" w:eastAsia="Arial" w:hAnsi="Arial" w:cs="Arial"/>
                <w:b/>
              </w:rPr>
              <w:t xml:space="preserve">Attachment </w:t>
            </w:r>
            <w:r>
              <w:rPr>
                <w:rFonts w:ascii="Arial" w:eastAsia="Arial" w:hAnsi="Arial" w:cs="Arial"/>
                <w:b/>
              </w:rPr>
              <w:t xml:space="preserve"> E</w:t>
            </w:r>
          </w:p>
        </w:tc>
      </w:tr>
    </w:tbl>
    <w:p w:rsidR="00BB6343" w:rsidRPr="00250FBD" w:rsidRDefault="00BB6343" w:rsidP="004E781F">
      <w:pPr>
        <w:spacing w:after="0" w:line="240" w:lineRule="auto"/>
        <w:rPr>
          <w:rFonts w:ascii="Arial" w:eastAsia="Arial" w:hAnsi="Arial" w:cs="Arial"/>
          <w:sz w:val="24"/>
          <w:szCs w:val="24"/>
        </w:rPr>
      </w:pPr>
    </w:p>
    <w:p w:rsidR="00402725" w:rsidRDefault="00402725" w:rsidP="002E25AF">
      <w:pPr>
        <w:spacing w:after="0" w:line="240" w:lineRule="auto"/>
        <w:ind w:left="-270"/>
        <w:rPr>
          <w:rFonts w:ascii="Arial" w:eastAsia="Arial" w:hAnsi="Arial" w:cs="Arial"/>
        </w:rPr>
      </w:pPr>
    </w:p>
    <w:p w:rsidR="004E781F" w:rsidRDefault="004E781F" w:rsidP="002E25AF">
      <w:pPr>
        <w:spacing w:after="0" w:line="240" w:lineRule="auto"/>
        <w:ind w:left="-270"/>
        <w:rPr>
          <w:rFonts w:ascii="Arial" w:eastAsia="Arial" w:hAnsi="Arial" w:cs="Arial"/>
        </w:rPr>
      </w:pPr>
      <w:r>
        <w:rPr>
          <w:rFonts w:ascii="Arial" w:eastAsia="Arial" w:hAnsi="Arial" w:cs="Arial"/>
        </w:rPr>
        <w:t xml:space="preserve">   </w:t>
      </w:r>
      <w:r w:rsidR="00866239" w:rsidRPr="00F72A89">
        <w:rPr>
          <w:rFonts w:ascii="Arial" w:eastAsia="Arial" w:hAnsi="Arial" w:cs="Arial"/>
        </w:rPr>
        <w:t>The t</w:t>
      </w:r>
      <w:r w:rsidR="007255F0" w:rsidRPr="00F72A89">
        <w:rPr>
          <w:rFonts w:ascii="Arial" w:eastAsia="Arial" w:hAnsi="Arial" w:cs="Arial"/>
        </w:rPr>
        <w:t xml:space="preserve">able below </w:t>
      </w:r>
      <w:r w:rsidR="00866239" w:rsidRPr="00F72A89">
        <w:rPr>
          <w:rFonts w:ascii="Arial" w:eastAsia="Arial" w:hAnsi="Arial" w:cs="Arial"/>
        </w:rPr>
        <w:t xml:space="preserve">identifies the services each required partner will provide and the method(s) of service </w:t>
      </w:r>
    </w:p>
    <w:p w:rsidR="004E781F" w:rsidRDefault="004E781F" w:rsidP="002E25AF">
      <w:pPr>
        <w:spacing w:after="0" w:line="240" w:lineRule="auto"/>
        <w:ind w:left="-270"/>
        <w:rPr>
          <w:rFonts w:ascii="Arial" w:eastAsia="Arial" w:hAnsi="Arial" w:cs="Arial"/>
        </w:rPr>
      </w:pPr>
      <w:r>
        <w:rPr>
          <w:rFonts w:ascii="Arial" w:eastAsia="Arial" w:hAnsi="Arial" w:cs="Arial"/>
        </w:rPr>
        <w:t xml:space="preserve">   </w:t>
      </w:r>
      <w:proofErr w:type="gramStart"/>
      <w:r w:rsidR="00866239" w:rsidRPr="00F72A89">
        <w:rPr>
          <w:rFonts w:ascii="Arial" w:eastAsia="Arial" w:hAnsi="Arial" w:cs="Arial"/>
        </w:rPr>
        <w:t>delivery</w:t>
      </w:r>
      <w:proofErr w:type="gramEnd"/>
      <w:r w:rsidR="00866239" w:rsidRPr="00F72A89">
        <w:rPr>
          <w:rFonts w:ascii="Arial" w:eastAsia="Arial" w:hAnsi="Arial" w:cs="Arial"/>
        </w:rPr>
        <w:t xml:space="preserve"> each partner will use. The </w:t>
      </w:r>
      <w:proofErr w:type="gramStart"/>
      <w:r w:rsidR="00866239" w:rsidRPr="00F72A89">
        <w:rPr>
          <w:rFonts w:ascii="Arial" w:eastAsia="Arial" w:hAnsi="Arial" w:cs="Arial"/>
        </w:rPr>
        <w:t>services are identified by the corresponding numbers listed for each</w:t>
      </w:r>
      <w:proofErr w:type="gramEnd"/>
    </w:p>
    <w:p w:rsidR="004E781F" w:rsidRDefault="004E781F" w:rsidP="002E25AF">
      <w:pPr>
        <w:spacing w:after="0" w:line="240" w:lineRule="auto"/>
        <w:ind w:left="-270"/>
        <w:rPr>
          <w:rFonts w:ascii="Arial" w:eastAsia="Arial" w:hAnsi="Arial" w:cs="Arial"/>
        </w:rPr>
      </w:pPr>
      <w:r>
        <w:rPr>
          <w:rFonts w:ascii="Arial" w:eastAsia="Arial" w:hAnsi="Arial" w:cs="Arial"/>
        </w:rPr>
        <w:t xml:space="preserve">  </w:t>
      </w:r>
      <w:r w:rsidR="00866239" w:rsidRPr="00F72A89">
        <w:rPr>
          <w:rFonts w:ascii="Arial" w:eastAsia="Arial" w:hAnsi="Arial" w:cs="Arial"/>
        </w:rPr>
        <w:t xml:space="preserve"> </w:t>
      </w:r>
      <w:proofErr w:type="gramStart"/>
      <w:r w:rsidR="00866239" w:rsidRPr="00F72A89">
        <w:rPr>
          <w:rFonts w:ascii="Arial" w:eastAsia="Arial" w:hAnsi="Arial" w:cs="Arial"/>
        </w:rPr>
        <w:t>service</w:t>
      </w:r>
      <w:proofErr w:type="gramEnd"/>
      <w:r w:rsidR="00866239" w:rsidRPr="00F72A89">
        <w:rPr>
          <w:rFonts w:ascii="Arial" w:eastAsia="Arial" w:hAnsi="Arial" w:cs="Arial"/>
        </w:rPr>
        <w:t xml:space="preserve"> in the KCC</w:t>
      </w:r>
      <w:r w:rsidR="002E25AF">
        <w:rPr>
          <w:rFonts w:ascii="Arial" w:eastAsia="Arial" w:hAnsi="Arial" w:cs="Arial"/>
        </w:rPr>
        <w:t xml:space="preserve"> Services Document. The service </w:t>
      </w:r>
      <w:r w:rsidR="00866239" w:rsidRPr="00F72A89">
        <w:rPr>
          <w:rFonts w:ascii="Arial" w:eastAsia="Arial" w:hAnsi="Arial" w:cs="Arial"/>
        </w:rPr>
        <w:t xml:space="preserve">delivery methods </w:t>
      </w:r>
      <w:proofErr w:type="gramStart"/>
      <w:r w:rsidR="00866239" w:rsidRPr="00F72A89">
        <w:rPr>
          <w:rFonts w:ascii="Arial" w:eastAsia="Arial" w:hAnsi="Arial" w:cs="Arial"/>
        </w:rPr>
        <w:t>are identified</w:t>
      </w:r>
      <w:proofErr w:type="gramEnd"/>
      <w:r w:rsidR="00866239" w:rsidRPr="00F72A89">
        <w:rPr>
          <w:rFonts w:ascii="Arial" w:eastAsia="Arial" w:hAnsi="Arial" w:cs="Arial"/>
        </w:rPr>
        <w:t xml:space="preserve"> by the codes listed in </w:t>
      </w:r>
    </w:p>
    <w:p w:rsidR="00866239" w:rsidRPr="00F72A89" w:rsidRDefault="004E781F" w:rsidP="002E25AF">
      <w:pPr>
        <w:spacing w:after="0" w:line="240" w:lineRule="auto"/>
        <w:ind w:left="-270"/>
        <w:rPr>
          <w:rFonts w:ascii="Arial" w:eastAsia="Arial" w:hAnsi="Arial" w:cs="Arial"/>
        </w:rPr>
      </w:pPr>
      <w:r>
        <w:rPr>
          <w:rFonts w:ascii="Arial" w:eastAsia="Arial" w:hAnsi="Arial" w:cs="Arial"/>
        </w:rPr>
        <w:t xml:space="preserve">   </w:t>
      </w:r>
      <w:proofErr w:type="gramStart"/>
      <w:r w:rsidR="00866239" w:rsidRPr="00F72A89">
        <w:rPr>
          <w:rFonts w:ascii="Arial" w:eastAsia="Arial" w:hAnsi="Arial" w:cs="Arial"/>
        </w:rPr>
        <w:t>the</w:t>
      </w:r>
      <w:proofErr w:type="gramEnd"/>
      <w:r w:rsidR="00866239" w:rsidRPr="00F72A89">
        <w:rPr>
          <w:rFonts w:ascii="Arial" w:eastAsia="Arial" w:hAnsi="Arial" w:cs="Arial"/>
        </w:rPr>
        <w:t xml:space="preserve"> KCC Services Document.</w:t>
      </w:r>
    </w:p>
    <w:p w:rsidR="00866239" w:rsidRPr="00F72A89" w:rsidRDefault="00866239" w:rsidP="00942506">
      <w:pPr>
        <w:spacing w:after="0" w:line="240" w:lineRule="auto"/>
        <w:rPr>
          <w:rFonts w:ascii="Arial" w:eastAsia="Arial" w:hAnsi="Arial" w:cs="Arial"/>
          <w:b/>
        </w:rPr>
      </w:pPr>
    </w:p>
    <w:p w:rsidR="006649FC" w:rsidRPr="00F72A89" w:rsidRDefault="006649FC" w:rsidP="00942506">
      <w:pPr>
        <w:spacing w:after="0" w:line="240" w:lineRule="auto"/>
        <w:rPr>
          <w:rFonts w:ascii="Arial" w:eastAsia="Arial" w:hAnsi="Arial" w:cs="Arial"/>
          <w:b/>
        </w:rPr>
      </w:pPr>
    </w:p>
    <w:tbl>
      <w:tblPr>
        <w:tblStyle w:val="11"/>
        <w:tblW w:w="305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340"/>
        <w:gridCol w:w="900"/>
        <w:gridCol w:w="1080"/>
        <w:gridCol w:w="1170"/>
        <w:gridCol w:w="1530"/>
        <w:gridCol w:w="3690"/>
        <w:gridCol w:w="2340"/>
        <w:gridCol w:w="3690"/>
        <w:gridCol w:w="3690"/>
        <w:gridCol w:w="3690"/>
        <w:gridCol w:w="3690"/>
      </w:tblGrid>
      <w:tr w:rsidR="00F222E6" w:rsidRPr="00F72A89" w:rsidTr="00B16181">
        <w:tc>
          <w:tcPr>
            <w:tcW w:w="2700" w:type="dxa"/>
            <w:vMerge w:val="restart"/>
            <w:vAlign w:val="center"/>
          </w:tcPr>
          <w:p w:rsidR="00F222E6" w:rsidRPr="00F72A89" w:rsidRDefault="00F222E6">
            <w:pPr>
              <w:spacing w:after="0" w:line="240" w:lineRule="auto"/>
              <w:jc w:val="center"/>
              <w:rPr>
                <w:rFonts w:ascii="Arial" w:eastAsia="Arial" w:hAnsi="Arial" w:cs="Arial"/>
                <w:b/>
              </w:rPr>
            </w:pPr>
            <w:r w:rsidRPr="00F72A89">
              <w:rPr>
                <w:rFonts w:ascii="Arial" w:hAnsi="Arial" w:cs="Arial"/>
              </w:rPr>
              <w:br w:type="page"/>
            </w:r>
            <w:r w:rsidRPr="00F72A89">
              <w:rPr>
                <w:rFonts w:ascii="Arial" w:eastAsia="Arial" w:hAnsi="Arial" w:cs="Arial"/>
                <w:b/>
              </w:rPr>
              <w:t>Partner Name</w:t>
            </w:r>
          </w:p>
        </w:tc>
        <w:tc>
          <w:tcPr>
            <w:tcW w:w="2340" w:type="dxa"/>
            <w:vMerge w:val="restart"/>
            <w:vAlign w:val="center"/>
          </w:tcPr>
          <w:p w:rsidR="00F222E6" w:rsidRPr="00F72A89" w:rsidRDefault="00F222E6">
            <w:pPr>
              <w:spacing w:after="0" w:line="240" w:lineRule="auto"/>
              <w:jc w:val="center"/>
              <w:rPr>
                <w:rFonts w:ascii="Arial" w:eastAsia="Arial" w:hAnsi="Arial" w:cs="Arial"/>
                <w:b/>
              </w:rPr>
            </w:pPr>
            <w:r w:rsidRPr="00F72A89">
              <w:rPr>
                <w:rFonts w:ascii="Arial" w:eastAsia="Arial" w:hAnsi="Arial" w:cs="Arial"/>
                <w:b/>
              </w:rPr>
              <w:t>Program Name</w:t>
            </w:r>
          </w:p>
          <w:p w:rsidR="00F222E6" w:rsidRPr="00F72A89" w:rsidRDefault="00F222E6">
            <w:pPr>
              <w:spacing w:after="0" w:line="240" w:lineRule="auto"/>
              <w:jc w:val="center"/>
              <w:rPr>
                <w:rFonts w:ascii="Arial" w:eastAsia="Arial" w:hAnsi="Arial" w:cs="Arial"/>
                <w:b/>
              </w:rPr>
            </w:pPr>
            <w:r w:rsidRPr="00F72A89">
              <w:rPr>
                <w:rFonts w:ascii="Arial" w:eastAsia="Arial" w:hAnsi="Arial" w:cs="Arial"/>
                <w:b/>
              </w:rPr>
              <w:t>(from Attachment A)</w:t>
            </w:r>
          </w:p>
        </w:tc>
        <w:tc>
          <w:tcPr>
            <w:tcW w:w="3150" w:type="dxa"/>
            <w:gridSpan w:val="3"/>
            <w:vAlign w:val="center"/>
          </w:tcPr>
          <w:p w:rsidR="00F222E6" w:rsidRPr="00F72A89" w:rsidRDefault="00F222E6" w:rsidP="00866239">
            <w:pPr>
              <w:spacing w:after="0" w:line="240" w:lineRule="auto"/>
              <w:rPr>
                <w:rFonts w:ascii="Arial" w:eastAsia="Arial" w:hAnsi="Arial" w:cs="Arial"/>
                <w:b/>
              </w:rPr>
            </w:pPr>
          </w:p>
        </w:tc>
        <w:tc>
          <w:tcPr>
            <w:tcW w:w="1530" w:type="dxa"/>
            <w:vMerge w:val="restart"/>
            <w:vAlign w:val="center"/>
          </w:tcPr>
          <w:p w:rsidR="00F222E6" w:rsidRPr="00F72A89" w:rsidRDefault="00F222E6">
            <w:pPr>
              <w:spacing w:after="0" w:line="240" w:lineRule="auto"/>
              <w:jc w:val="center"/>
              <w:rPr>
                <w:rFonts w:ascii="Arial" w:eastAsia="Arial" w:hAnsi="Arial" w:cs="Arial"/>
                <w:b/>
              </w:rPr>
            </w:pPr>
            <w:r w:rsidRPr="00F72A89">
              <w:rPr>
                <w:rFonts w:ascii="Arial" w:eastAsia="Arial" w:hAnsi="Arial" w:cs="Arial"/>
                <w:b/>
              </w:rPr>
              <w:t xml:space="preserve">Service Delivery Method </w:t>
            </w:r>
          </w:p>
          <w:p w:rsidR="00F222E6" w:rsidRPr="00F72A89" w:rsidRDefault="00F222E6">
            <w:pPr>
              <w:spacing w:after="0" w:line="240" w:lineRule="auto"/>
              <w:jc w:val="center"/>
              <w:rPr>
                <w:rFonts w:ascii="Arial" w:eastAsia="Arial" w:hAnsi="Arial" w:cs="Arial"/>
                <w:b/>
              </w:rPr>
            </w:pPr>
          </w:p>
        </w:tc>
        <w:tc>
          <w:tcPr>
            <w:tcW w:w="3690" w:type="dxa"/>
            <w:vMerge w:val="restart"/>
            <w:tcBorders>
              <w:right w:val="nil"/>
            </w:tcBorders>
            <w:vAlign w:val="center"/>
          </w:tcPr>
          <w:p w:rsidR="00F222E6" w:rsidRPr="00F72A89" w:rsidRDefault="00F222E6" w:rsidP="00F222E6">
            <w:pPr>
              <w:tabs>
                <w:tab w:val="left" w:pos="1372"/>
                <w:tab w:val="left" w:pos="1518"/>
                <w:tab w:val="left" w:pos="1633"/>
                <w:tab w:val="left" w:pos="1903"/>
              </w:tabs>
              <w:ind w:left="18" w:right="1908" w:hanging="18"/>
              <w:rPr>
                <w:rFonts w:ascii="Arial" w:eastAsia="Arial" w:hAnsi="Arial" w:cs="Arial"/>
                <w:b/>
              </w:rPr>
            </w:pPr>
            <w:r w:rsidRPr="00F72A89">
              <w:rPr>
                <w:rFonts w:ascii="Arial" w:eastAsia="Arial" w:hAnsi="Arial" w:cs="Arial"/>
                <w:b/>
              </w:rPr>
              <w:t xml:space="preserve">Location Code </w:t>
            </w:r>
            <w:r>
              <w:rPr>
                <w:rFonts w:ascii="Arial" w:eastAsia="Arial" w:hAnsi="Arial" w:cs="Arial"/>
                <w:b/>
              </w:rPr>
              <w:t xml:space="preserve">    </w:t>
            </w:r>
            <w:r w:rsidRPr="00F72A89">
              <w:rPr>
                <w:rFonts w:ascii="Arial" w:eastAsia="Arial" w:hAnsi="Arial" w:cs="Arial"/>
                <w:b/>
              </w:rPr>
              <w:t>(Attach</w:t>
            </w:r>
            <w:r>
              <w:rPr>
                <w:rFonts w:ascii="Arial" w:eastAsia="Arial" w:hAnsi="Arial" w:cs="Arial"/>
                <w:b/>
              </w:rPr>
              <w:t xml:space="preserve">ment </w:t>
            </w:r>
            <w:r w:rsidRPr="00F72A89">
              <w:rPr>
                <w:rFonts w:ascii="Arial" w:eastAsia="Arial" w:hAnsi="Arial" w:cs="Arial"/>
                <w:b/>
              </w:rPr>
              <w:t>B)</w:t>
            </w:r>
          </w:p>
        </w:tc>
        <w:tc>
          <w:tcPr>
            <w:tcW w:w="2340" w:type="dxa"/>
            <w:tcBorders>
              <w:right w:val="nil"/>
            </w:tcBorders>
          </w:tcPr>
          <w:p w:rsidR="00F222E6" w:rsidRPr="00F72A89" w:rsidRDefault="00F222E6" w:rsidP="00F222E6">
            <w:pPr>
              <w:tabs>
                <w:tab w:val="left" w:pos="1372"/>
                <w:tab w:val="left" w:pos="1518"/>
                <w:tab w:val="left" w:pos="1633"/>
              </w:tabs>
              <w:ind w:left="18" w:right="1908" w:hanging="18"/>
              <w:rPr>
                <w:rFonts w:ascii="Arial" w:eastAsia="Arial" w:hAnsi="Arial" w:cs="Arial"/>
                <w:b/>
              </w:rPr>
            </w:pPr>
          </w:p>
        </w:tc>
        <w:tc>
          <w:tcPr>
            <w:tcW w:w="3690" w:type="dxa"/>
            <w:tcBorders>
              <w:right w:val="nil"/>
            </w:tcBorders>
          </w:tcPr>
          <w:p w:rsidR="00F222E6" w:rsidRPr="00F72A89" w:rsidRDefault="00F222E6" w:rsidP="00F222E6">
            <w:pPr>
              <w:tabs>
                <w:tab w:val="left" w:pos="1372"/>
                <w:tab w:val="left" w:pos="1518"/>
                <w:tab w:val="left" w:pos="1633"/>
              </w:tabs>
              <w:ind w:left="18" w:right="1908" w:hanging="18"/>
              <w:rPr>
                <w:rFonts w:ascii="Arial" w:eastAsia="Arial" w:hAnsi="Arial" w:cs="Arial"/>
                <w:b/>
              </w:rPr>
            </w:pPr>
          </w:p>
        </w:tc>
        <w:tc>
          <w:tcPr>
            <w:tcW w:w="3690" w:type="dxa"/>
            <w:tcBorders>
              <w:right w:val="nil"/>
            </w:tcBorders>
          </w:tcPr>
          <w:p w:rsidR="00F222E6" w:rsidRPr="00F72A89" w:rsidRDefault="00F222E6" w:rsidP="00F222E6">
            <w:pPr>
              <w:tabs>
                <w:tab w:val="left" w:pos="1372"/>
                <w:tab w:val="left" w:pos="1518"/>
                <w:tab w:val="left" w:pos="1633"/>
              </w:tabs>
              <w:ind w:left="18" w:right="1908" w:hanging="18"/>
              <w:rPr>
                <w:rFonts w:ascii="Arial" w:eastAsia="Arial" w:hAnsi="Arial" w:cs="Arial"/>
                <w:b/>
              </w:rPr>
            </w:pPr>
          </w:p>
        </w:tc>
        <w:tc>
          <w:tcPr>
            <w:tcW w:w="3690" w:type="dxa"/>
            <w:tcBorders>
              <w:right w:val="nil"/>
            </w:tcBorders>
          </w:tcPr>
          <w:p w:rsidR="00F222E6" w:rsidRPr="00F72A89" w:rsidRDefault="00F222E6" w:rsidP="00F222E6">
            <w:pPr>
              <w:tabs>
                <w:tab w:val="left" w:pos="1372"/>
                <w:tab w:val="left" w:pos="1518"/>
                <w:tab w:val="left" w:pos="1633"/>
              </w:tabs>
              <w:ind w:left="18" w:right="1908" w:hanging="18"/>
              <w:rPr>
                <w:rFonts w:ascii="Arial" w:eastAsia="Arial" w:hAnsi="Arial" w:cs="Arial"/>
                <w:b/>
              </w:rPr>
            </w:pPr>
          </w:p>
        </w:tc>
        <w:tc>
          <w:tcPr>
            <w:tcW w:w="3690" w:type="dxa"/>
            <w:tcBorders>
              <w:right w:val="nil"/>
            </w:tcBorders>
          </w:tcPr>
          <w:p w:rsidR="00F222E6" w:rsidRPr="00F72A89" w:rsidRDefault="00F222E6" w:rsidP="00F222E6">
            <w:pPr>
              <w:tabs>
                <w:tab w:val="left" w:pos="1372"/>
                <w:tab w:val="left" w:pos="1518"/>
                <w:tab w:val="left" w:pos="1633"/>
              </w:tabs>
              <w:ind w:left="18" w:right="1908" w:hanging="18"/>
              <w:rPr>
                <w:rFonts w:ascii="Arial" w:eastAsia="Arial" w:hAnsi="Arial" w:cs="Arial"/>
                <w:b/>
              </w:rPr>
            </w:pPr>
          </w:p>
        </w:tc>
      </w:tr>
      <w:tr w:rsidR="00F222E6" w:rsidRPr="00F72A89" w:rsidTr="00B16181">
        <w:tc>
          <w:tcPr>
            <w:tcW w:w="2700" w:type="dxa"/>
            <w:vMerge/>
            <w:vAlign w:val="center"/>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2340" w:type="dxa"/>
            <w:vMerge/>
            <w:vAlign w:val="center"/>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900" w:type="dxa"/>
            <w:vAlign w:val="center"/>
          </w:tcPr>
          <w:p w:rsidR="00F222E6" w:rsidRPr="00F72A89" w:rsidRDefault="00F222E6">
            <w:pPr>
              <w:spacing w:after="0" w:line="240" w:lineRule="auto"/>
              <w:jc w:val="center"/>
              <w:rPr>
                <w:rFonts w:ascii="Arial" w:eastAsia="Arial" w:hAnsi="Arial" w:cs="Arial"/>
                <w:b/>
              </w:rPr>
            </w:pPr>
            <w:r w:rsidRPr="00F72A89">
              <w:rPr>
                <w:rFonts w:ascii="Arial" w:eastAsia="Arial" w:hAnsi="Arial" w:cs="Arial"/>
                <w:b/>
              </w:rPr>
              <w:t>Career</w:t>
            </w:r>
          </w:p>
        </w:tc>
        <w:tc>
          <w:tcPr>
            <w:tcW w:w="1080" w:type="dxa"/>
            <w:vAlign w:val="center"/>
          </w:tcPr>
          <w:p w:rsidR="00F222E6" w:rsidRPr="00F72A89" w:rsidRDefault="00F222E6">
            <w:pPr>
              <w:spacing w:after="0" w:line="240" w:lineRule="auto"/>
              <w:jc w:val="center"/>
              <w:rPr>
                <w:rFonts w:ascii="Arial" w:eastAsia="Arial" w:hAnsi="Arial" w:cs="Arial"/>
                <w:b/>
              </w:rPr>
            </w:pPr>
            <w:r w:rsidRPr="00F72A89">
              <w:rPr>
                <w:rFonts w:ascii="Arial" w:eastAsia="Arial" w:hAnsi="Arial" w:cs="Arial"/>
                <w:b/>
              </w:rPr>
              <w:t>Training</w:t>
            </w:r>
          </w:p>
        </w:tc>
        <w:tc>
          <w:tcPr>
            <w:tcW w:w="1170" w:type="dxa"/>
            <w:vAlign w:val="center"/>
          </w:tcPr>
          <w:p w:rsidR="00F222E6" w:rsidRPr="00F72A89" w:rsidRDefault="00F222E6" w:rsidP="007255F0">
            <w:pPr>
              <w:spacing w:after="0" w:line="240" w:lineRule="auto"/>
              <w:ind w:right="-72"/>
              <w:rPr>
                <w:rFonts w:ascii="Arial" w:eastAsia="Arial" w:hAnsi="Arial" w:cs="Arial"/>
                <w:b/>
              </w:rPr>
            </w:pPr>
            <w:r w:rsidRPr="00F72A89">
              <w:rPr>
                <w:rFonts w:ascii="Arial" w:eastAsia="Arial" w:hAnsi="Arial" w:cs="Arial"/>
                <w:b/>
              </w:rPr>
              <w:t xml:space="preserve">Employer    </w:t>
            </w:r>
          </w:p>
        </w:tc>
        <w:tc>
          <w:tcPr>
            <w:tcW w:w="1530" w:type="dxa"/>
            <w:vMerge/>
            <w:vAlign w:val="center"/>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3690" w:type="dxa"/>
            <w:vMerge/>
            <w:tcBorders>
              <w:right w:val="nil"/>
            </w:tcBorders>
            <w:vAlign w:val="center"/>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2340" w:type="dxa"/>
            <w:tcBorders>
              <w:right w:val="nil"/>
            </w:tcBorders>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3690" w:type="dxa"/>
            <w:tcBorders>
              <w:right w:val="nil"/>
            </w:tcBorders>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3690" w:type="dxa"/>
            <w:tcBorders>
              <w:right w:val="nil"/>
            </w:tcBorders>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3690" w:type="dxa"/>
            <w:tcBorders>
              <w:right w:val="nil"/>
            </w:tcBorders>
          </w:tcPr>
          <w:p w:rsidR="00F222E6" w:rsidRPr="00F72A89" w:rsidRDefault="00F222E6">
            <w:pPr>
              <w:widowControl w:val="0"/>
              <w:pBdr>
                <w:top w:val="nil"/>
                <w:left w:val="nil"/>
                <w:bottom w:val="nil"/>
                <w:right w:val="nil"/>
                <w:between w:val="nil"/>
              </w:pBdr>
              <w:spacing w:after="0"/>
              <w:rPr>
                <w:rFonts w:ascii="Arial" w:eastAsia="Arial" w:hAnsi="Arial" w:cs="Arial"/>
                <w:b/>
              </w:rPr>
            </w:pPr>
          </w:p>
        </w:tc>
        <w:tc>
          <w:tcPr>
            <w:tcW w:w="3690" w:type="dxa"/>
            <w:tcBorders>
              <w:right w:val="nil"/>
            </w:tcBorders>
          </w:tcPr>
          <w:p w:rsidR="00F222E6" w:rsidRPr="00F72A89" w:rsidRDefault="00F222E6">
            <w:pPr>
              <w:widowControl w:val="0"/>
              <w:pBdr>
                <w:top w:val="nil"/>
                <w:left w:val="nil"/>
                <w:bottom w:val="nil"/>
                <w:right w:val="nil"/>
                <w:between w:val="nil"/>
              </w:pBdr>
              <w:spacing w:after="0"/>
              <w:rPr>
                <w:rFonts w:ascii="Arial" w:eastAsia="Arial" w:hAnsi="Arial" w:cs="Arial"/>
                <w:b/>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b/>
              </w:rPr>
            </w:pPr>
            <w:r w:rsidRPr="00F72A89">
              <w:rPr>
                <w:rFonts w:ascii="Arial" w:eastAsia="Arial" w:hAnsi="Arial" w:cs="Arial"/>
              </w:rPr>
              <w:t>Office of Adult Education</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KY Skills U</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both"/>
              <w:rPr>
                <w:rFonts w:ascii="Arial" w:eastAsia="Arial" w:hAnsi="Arial" w:cs="Arial"/>
                <w:b/>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T,B,P,O</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Pr>
                <w:rFonts w:ascii="Arial" w:eastAsia="Arial" w:hAnsi="Arial" w:cs="Arial"/>
              </w:rPr>
              <w:t xml:space="preserve">Community </w:t>
            </w:r>
            <w:r w:rsidRPr="00F72A89">
              <w:rPr>
                <w:rFonts w:ascii="Arial" w:eastAsia="Arial" w:hAnsi="Arial" w:cs="Arial"/>
              </w:rPr>
              <w:t>Action Agency</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CSBG Employment &amp; Training</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both"/>
              <w:rPr>
                <w:rFonts w:ascii="Arial" w:eastAsia="Arial" w:hAnsi="Arial" w:cs="Arial"/>
              </w:rPr>
            </w:pPr>
          </w:p>
        </w:tc>
        <w:tc>
          <w:tcPr>
            <w:tcW w:w="1170" w:type="dxa"/>
          </w:tcPr>
          <w:p w:rsidR="00F222E6" w:rsidRPr="00F72A89" w:rsidRDefault="00F222E6">
            <w:pPr>
              <w:spacing w:after="0" w:line="240" w:lineRule="auto"/>
              <w:jc w:val="both"/>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T,B,P,O</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rPr>
          <w:trHeight w:val="200"/>
        </w:trPr>
        <w:tc>
          <w:tcPr>
            <w:tcW w:w="2700" w:type="dxa"/>
          </w:tcPr>
          <w:p w:rsidR="00F222E6" w:rsidRPr="00F72A89" w:rsidRDefault="00F222E6">
            <w:pPr>
              <w:spacing w:after="0" w:line="240" w:lineRule="auto"/>
              <w:jc w:val="both"/>
              <w:rPr>
                <w:rFonts w:ascii="Arial" w:eastAsia="Arial" w:hAnsi="Arial" w:cs="Arial"/>
              </w:rPr>
            </w:pPr>
            <w:r>
              <w:rPr>
                <w:rFonts w:ascii="Arial" w:eastAsia="Arial" w:hAnsi="Arial" w:cs="Arial"/>
              </w:rPr>
              <w:t xml:space="preserve">Lake Cumberland </w:t>
            </w:r>
            <w:r w:rsidRPr="00F72A89">
              <w:rPr>
                <w:rFonts w:ascii="Arial" w:eastAsia="Arial" w:hAnsi="Arial" w:cs="Arial"/>
              </w:rPr>
              <w:t xml:space="preserve"> Housing Authority </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HUD Employment &amp; Training</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 xml:space="preserve">  </w:t>
            </w:r>
          </w:p>
        </w:tc>
        <w:tc>
          <w:tcPr>
            <w:tcW w:w="1080" w:type="dxa"/>
          </w:tcPr>
          <w:p w:rsidR="00F222E6" w:rsidRPr="00F72A89" w:rsidRDefault="00F222E6">
            <w:pPr>
              <w:spacing w:after="0" w:line="240" w:lineRule="auto"/>
              <w:jc w:val="both"/>
              <w:rPr>
                <w:rFonts w:ascii="Arial" w:eastAsia="Arial" w:hAnsi="Arial" w:cs="Arial"/>
              </w:rPr>
            </w:pPr>
          </w:p>
        </w:tc>
        <w:tc>
          <w:tcPr>
            <w:tcW w:w="1170" w:type="dxa"/>
          </w:tcPr>
          <w:p w:rsidR="00F222E6" w:rsidRPr="00F72A89" w:rsidRDefault="00F222E6">
            <w:pPr>
              <w:spacing w:after="0" w:line="240" w:lineRule="auto"/>
              <w:jc w:val="both"/>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T,P</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Lake Cumberland ATC</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Career and Technical Education</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T,B.P,O</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OVR</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Rehabilitation Act</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OFB</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Rehabilitation Act</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Department of Community Based Services</w:t>
            </w:r>
          </w:p>
        </w:tc>
        <w:tc>
          <w:tcPr>
            <w:tcW w:w="2340" w:type="dxa"/>
          </w:tcPr>
          <w:p w:rsidR="00F222E6" w:rsidRPr="00F72A89" w:rsidRDefault="00F222E6">
            <w:pPr>
              <w:spacing w:after="0" w:line="240" w:lineRule="auto"/>
              <w:jc w:val="both"/>
              <w:rPr>
                <w:rFonts w:ascii="Arial" w:eastAsia="Arial" w:hAnsi="Arial" w:cs="Arial"/>
              </w:rPr>
            </w:pPr>
            <w:r>
              <w:rPr>
                <w:rFonts w:ascii="Arial" w:eastAsia="Arial" w:hAnsi="Arial" w:cs="Arial"/>
              </w:rPr>
              <w:t>TANF, SNAP, KY Health</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T,P,O</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 xml:space="preserve">Goodwill SCSEP </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Older Americans Act</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T,B,P,O</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CDO</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Trade Act – TAA</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CDO</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Unemployment Insurance</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rsidP="00804058">
            <w:pPr>
              <w:spacing w:after="0" w:line="240" w:lineRule="auto"/>
              <w:rPr>
                <w:rFonts w:ascii="Arial" w:eastAsia="Arial" w:hAnsi="Arial" w:cs="Arial"/>
              </w:rPr>
            </w:pPr>
            <w:r w:rsidRPr="00F72A89">
              <w:rPr>
                <w:rFonts w:ascii="Arial" w:eastAsia="Arial" w:hAnsi="Arial" w:cs="Arial"/>
              </w:rPr>
              <w:t xml:space="preserve">         </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CDO</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 xml:space="preserve">Wagner </w:t>
            </w:r>
            <w:proofErr w:type="spellStart"/>
            <w:r w:rsidRPr="00F72A89">
              <w:rPr>
                <w:rFonts w:ascii="Arial" w:eastAsia="Arial" w:hAnsi="Arial" w:cs="Arial"/>
              </w:rPr>
              <w:t>Peyser</w:t>
            </w:r>
            <w:proofErr w:type="spellEnd"/>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 xml:space="preserve">LCADD WIOA </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WIA, Adult, DW, Youth</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CDO</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Veterans</w:t>
            </w:r>
          </w:p>
        </w:tc>
        <w:tc>
          <w:tcPr>
            <w:tcW w:w="90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080" w:type="dxa"/>
          </w:tcPr>
          <w:p w:rsidR="00F222E6" w:rsidRPr="00F72A89" w:rsidRDefault="00F222E6">
            <w:pPr>
              <w:spacing w:after="0" w:line="240" w:lineRule="auto"/>
              <w:jc w:val="center"/>
              <w:rPr>
                <w:rFonts w:ascii="Arial" w:eastAsia="Arial" w:hAnsi="Arial" w:cs="Arial"/>
              </w:rPr>
            </w:pPr>
            <w:r w:rsidRPr="00F72A89">
              <w:rPr>
                <w:rFonts w:ascii="Arial" w:eastAsia="Arial" w:hAnsi="Arial" w:cs="Arial"/>
              </w:rPr>
              <w:t>FT</w:t>
            </w:r>
          </w:p>
        </w:tc>
        <w:tc>
          <w:tcPr>
            <w:tcW w:w="1170" w:type="dxa"/>
          </w:tcPr>
          <w:p w:rsidR="00F222E6" w:rsidRPr="00F72A89" w:rsidRDefault="00F222E6" w:rsidP="00CD4660">
            <w:pPr>
              <w:spacing w:after="0" w:line="240" w:lineRule="auto"/>
              <w:rPr>
                <w:rFonts w:ascii="Arial" w:eastAsia="Arial" w:hAnsi="Arial" w:cs="Arial"/>
              </w:rPr>
            </w:pPr>
            <w:r w:rsidRPr="00F72A89">
              <w:rPr>
                <w:rFonts w:ascii="Arial" w:eastAsia="Arial" w:hAnsi="Arial" w:cs="Arial"/>
              </w:rPr>
              <w:t xml:space="preserve">        FT</w:t>
            </w: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FT</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Pine Knot Job Corps</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Job Corps</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w:t>
            </w:r>
          </w:p>
        </w:tc>
        <w:tc>
          <w:tcPr>
            <w:tcW w:w="3690" w:type="dxa"/>
          </w:tcPr>
          <w:p w:rsidR="00F222E6" w:rsidRDefault="00F222E6">
            <w:pPr>
              <w:spacing w:after="0" w:line="240" w:lineRule="auto"/>
              <w:jc w:val="both"/>
              <w:rPr>
                <w:rFonts w:ascii="Arial" w:eastAsia="Arial" w:hAnsi="Arial" w:cs="Arial"/>
              </w:rPr>
            </w:pPr>
            <w:r w:rsidRPr="00F72A89">
              <w:rPr>
                <w:rFonts w:ascii="Arial" w:eastAsia="Arial" w:hAnsi="Arial" w:cs="Arial"/>
              </w:rPr>
              <w:t>1</w:t>
            </w:r>
          </w:p>
          <w:p w:rsidR="00F222E6" w:rsidRPr="00F72A89" w:rsidRDefault="00F222E6">
            <w:pPr>
              <w:spacing w:after="0" w:line="240" w:lineRule="auto"/>
              <w:jc w:val="both"/>
              <w:rPr>
                <w:rFonts w:ascii="Arial" w:eastAsia="Arial" w:hAnsi="Arial" w:cs="Arial"/>
              </w:rPr>
            </w:pP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Kentucky Farm Worker Program</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Migrant &amp; Seasonal Farm Worker</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Department of Justice &amp; Public Safety</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Second Chance of 2007</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rPr>
          <w:trHeight w:val="200"/>
        </w:trPr>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WIOA</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Native American Programs</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 B</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rPr>
          <w:trHeight w:val="548"/>
        </w:trPr>
        <w:tc>
          <w:tcPr>
            <w:tcW w:w="270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KCTCS</w:t>
            </w:r>
          </w:p>
        </w:tc>
        <w:tc>
          <w:tcPr>
            <w:tcW w:w="2340" w:type="dxa"/>
          </w:tcPr>
          <w:p w:rsidR="00F222E6" w:rsidRPr="00F72A89" w:rsidRDefault="00F222E6" w:rsidP="00F34EC2">
            <w:pPr>
              <w:spacing w:after="0" w:line="240" w:lineRule="auto"/>
              <w:ind w:right="313"/>
              <w:jc w:val="both"/>
              <w:rPr>
                <w:rFonts w:ascii="Arial" w:eastAsia="Arial" w:hAnsi="Arial" w:cs="Arial"/>
              </w:rPr>
            </w:pPr>
            <w:r w:rsidRPr="00F72A89">
              <w:rPr>
                <w:rFonts w:ascii="Arial" w:eastAsia="Arial" w:hAnsi="Arial" w:cs="Arial"/>
              </w:rPr>
              <w:t>Carl Perkins</w:t>
            </w:r>
            <w:r>
              <w:rPr>
                <w:rFonts w:ascii="Arial" w:eastAsia="Arial" w:hAnsi="Arial" w:cs="Arial"/>
              </w:rPr>
              <w:t xml:space="preserve"> Career &amp;</w:t>
            </w:r>
            <w:r w:rsidR="00B16181">
              <w:rPr>
                <w:rFonts w:ascii="Arial" w:eastAsia="Arial" w:hAnsi="Arial" w:cs="Arial"/>
              </w:rPr>
              <w:t xml:space="preserve"> </w:t>
            </w:r>
            <w:r>
              <w:rPr>
                <w:rFonts w:ascii="Arial" w:eastAsia="Arial" w:hAnsi="Arial" w:cs="Arial"/>
              </w:rPr>
              <w:t>Technical</w:t>
            </w:r>
            <w:r w:rsidR="00B16181">
              <w:rPr>
                <w:rFonts w:ascii="Arial" w:eastAsia="Arial" w:hAnsi="Arial" w:cs="Arial"/>
              </w:rPr>
              <w:t xml:space="preserve"> Educatio</w:t>
            </w:r>
            <w:r w:rsidRPr="00F72A89">
              <w:rPr>
                <w:rFonts w:ascii="Arial" w:eastAsia="Arial" w:hAnsi="Arial" w:cs="Arial"/>
              </w:rPr>
              <w:t xml:space="preserve">n. </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T,B,P</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r w:rsidR="00F222E6" w:rsidRPr="00F72A89" w:rsidTr="00B16181">
        <w:tc>
          <w:tcPr>
            <w:tcW w:w="2700" w:type="dxa"/>
          </w:tcPr>
          <w:p w:rsidR="00F222E6" w:rsidRPr="00F72A89" w:rsidRDefault="00F222E6">
            <w:pPr>
              <w:spacing w:after="0" w:line="240" w:lineRule="auto"/>
              <w:jc w:val="both"/>
              <w:rPr>
                <w:rFonts w:ascii="Arial" w:eastAsia="Arial" w:hAnsi="Arial" w:cs="Arial"/>
              </w:rPr>
            </w:pPr>
            <w:r>
              <w:rPr>
                <w:rFonts w:ascii="Arial" w:eastAsia="Arial" w:hAnsi="Arial" w:cs="Arial"/>
              </w:rPr>
              <w:t xml:space="preserve">Northern </w:t>
            </w:r>
            <w:r w:rsidRPr="00F72A89">
              <w:rPr>
                <w:rFonts w:ascii="Arial" w:eastAsia="Arial" w:hAnsi="Arial" w:cs="Arial"/>
              </w:rPr>
              <w:t>K</w:t>
            </w:r>
            <w:r>
              <w:rPr>
                <w:rFonts w:ascii="Arial" w:eastAsia="Arial" w:hAnsi="Arial" w:cs="Arial"/>
              </w:rPr>
              <w:t xml:space="preserve">entucky Community </w:t>
            </w:r>
            <w:r w:rsidRPr="00F72A89">
              <w:rPr>
                <w:rFonts w:ascii="Arial" w:eastAsia="Arial" w:hAnsi="Arial" w:cs="Arial"/>
              </w:rPr>
              <w:t xml:space="preserve">Action Commission </w:t>
            </w:r>
          </w:p>
        </w:tc>
        <w:tc>
          <w:tcPr>
            <w:tcW w:w="234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 xml:space="preserve">Youth Build </w:t>
            </w:r>
          </w:p>
        </w:tc>
        <w:tc>
          <w:tcPr>
            <w:tcW w:w="900" w:type="dxa"/>
          </w:tcPr>
          <w:p w:rsidR="00F222E6" w:rsidRPr="00F72A89" w:rsidRDefault="00F222E6">
            <w:pPr>
              <w:spacing w:after="0" w:line="240" w:lineRule="auto"/>
              <w:jc w:val="center"/>
              <w:rPr>
                <w:rFonts w:ascii="Arial" w:eastAsia="Arial" w:hAnsi="Arial" w:cs="Arial"/>
              </w:rPr>
            </w:pPr>
          </w:p>
        </w:tc>
        <w:tc>
          <w:tcPr>
            <w:tcW w:w="1080" w:type="dxa"/>
          </w:tcPr>
          <w:p w:rsidR="00F222E6" w:rsidRPr="00F72A89" w:rsidRDefault="00F222E6">
            <w:pPr>
              <w:spacing w:after="0" w:line="240" w:lineRule="auto"/>
              <w:jc w:val="center"/>
              <w:rPr>
                <w:rFonts w:ascii="Arial" w:eastAsia="Arial" w:hAnsi="Arial" w:cs="Arial"/>
              </w:rPr>
            </w:pPr>
          </w:p>
        </w:tc>
        <w:tc>
          <w:tcPr>
            <w:tcW w:w="1170" w:type="dxa"/>
          </w:tcPr>
          <w:p w:rsidR="00F222E6" w:rsidRPr="00F72A89" w:rsidRDefault="00F222E6">
            <w:pPr>
              <w:spacing w:after="0" w:line="240" w:lineRule="auto"/>
              <w:jc w:val="center"/>
              <w:rPr>
                <w:rFonts w:ascii="Arial" w:eastAsia="Arial" w:hAnsi="Arial" w:cs="Arial"/>
              </w:rPr>
            </w:pPr>
          </w:p>
        </w:tc>
        <w:tc>
          <w:tcPr>
            <w:tcW w:w="153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T</w:t>
            </w:r>
          </w:p>
        </w:tc>
        <w:tc>
          <w:tcPr>
            <w:tcW w:w="3690" w:type="dxa"/>
          </w:tcPr>
          <w:p w:rsidR="00F222E6" w:rsidRPr="00F72A89" w:rsidRDefault="00F222E6">
            <w:pPr>
              <w:spacing w:after="0" w:line="240" w:lineRule="auto"/>
              <w:jc w:val="both"/>
              <w:rPr>
                <w:rFonts w:ascii="Arial" w:eastAsia="Arial" w:hAnsi="Arial" w:cs="Arial"/>
              </w:rPr>
            </w:pPr>
            <w:r w:rsidRPr="00F72A89">
              <w:rPr>
                <w:rFonts w:ascii="Arial" w:eastAsia="Arial" w:hAnsi="Arial" w:cs="Arial"/>
              </w:rPr>
              <w:t>1</w:t>
            </w:r>
          </w:p>
        </w:tc>
        <w:tc>
          <w:tcPr>
            <w:tcW w:w="234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c>
          <w:tcPr>
            <w:tcW w:w="3690" w:type="dxa"/>
          </w:tcPr>
          <w:p w:rsidR="00F222E6" w:rsidRPr="00F72A89" w:rsidRDefault="00F222E6">
            <w:pPr>
              <w:spacing w:after="0" w:line="240" w:lineRule="auto"/>
              <w:jc w:val="both"/>
              <w:rPr>
                <w:rFonts w:ascii="Arial" w:eastAsia="Arial" w:hAnsi="Arial" w:cs="Arial"/>
              </w:rPr>
            </w:pPr>
          </w:p>
        </w:tc>
      </w:tr>
    </w:tbl>
    <w:p w:rsidR="006649FC" w:rsidRDefault="006649FC">
      <w:pPr>
        <w:spacing w:after="0" w:line="240" w:lineRule="auto"/>
        <w:rPr>
          <w:rFonts w:ascii="Arial" w:eastAsia="Arial" w:hAnsi="Arial" w:cs="Arial"/>
          <w:color w:val="000000"/>
        </w:rPr>
      </w:pPr>
    </w:p>
    <w:p w:rsidR="00B16181" w:rsidRDefault="00B16181">
      <w:pPr>
        <w:spacing w:after="0" w:line="240" w:lineRule="auto"/>
        <w:rPr>
          <w:rFonts w:ascii="Arial" w:eastAsia="Arial" w:hAnsi="Arial" w:cs="Arial"/>
          <w:color w:val="000000"/>
        </w:rPr>
      </w:pPr>
    </w:p>
    <w:p w:rsidR="00F222E6" w:rsidRPr="00F72A89" w:rsidRDefault="00F222E6">
      <w:pPr>
        <w:spacing w:after="0" w:line="240" w:lineRule="auto"/>
        <w:rPr>
          <w:rFonts w:ascii="Arial" w:eastAsia="Arial" w:hAnsi="Arial" w:cs="Arial"/>
          <w:color w:val="000000"/>
        </w:rPr>
      </w:pPr>
    </w:p>
    <w:tbl>
      <w:tblPr>
        <w:tblStyle w:val="13"/>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BB6343" w:rsidRPr="00F72A89" w:rsidTr="000E4373">
        <w:tc>
          <w:tcPr>
            <w:tcW w:w="5220" w:type="dxa"/>
          </w:tcPr>
          <w:p w:rsidR="00BB6343" w:rsidRPr="00F72A89" w:rsidRDefault="00BB6343" w:rsidP="000E4373">
            <w:pPr>
              <w:spacing w:after="0" w:line="240" w:lineRule="auto"/>
              <w:rPr>
                <w:rFonts w:ascii="Arial" w:eastAsia="Arial" w:hAnsi="Arial" w:cs="Arial"/>
                <w:b/>
              </w:rPr>
            </w:pPr>
            <w:r>
              <w:rPr>
                <w:rFonts w:ascii="Arial" w:eastAsia="Arial" w:hAnsi="Arial" w:cs="Arial"/>
                <w:b/>
              </w:rPr>
              <w:t>Service Delivery Method Codes</w:t>
            </w:r>
          </w:p>
        </w:tc>
        <w:tc>
          <w:tcPr>
            <w:tcW w:w="5220" w:type="dxa"/>
          </w:tcPr>
          <w:p w:rsidR="00BB6343" w:rsidRPr="00F72A89" w:rsidRDefault="00BB6343" w:rsidP="00BB6343">
            <w:pPr>
              <w:spacing w:after="0" w:line="240" w:lineRule="auto"/>
              <w:jc w:val="right"/>
              <w:rPr>
                <w:rFonts w:ascii="Arial" w:eastAsia="Arial" w:hAnsi="Arial" w:cs="Arial"/>
                <w:b/>
              </w:rPr>
            </w:pPr>
            <w:r w:rsidRPr="00F72A89">
              <w:rPr>
                <w:rFonts w:ascii="Arial" w:eastAsia="Arial" w:hAnsi="Arial" w:cs="Arial"/>
                <w:b/>
              </w:rPr>
              <w:t xml:space="preserve">Attachment </w:t>
            </w:r>
            <w:r>
              <w:rPr>
                <w:rFonts w:ascii="Arial" w:eastAsia="Arial" w:hAnsi="Arial" w:cs="Arial"/>
                <w:b/>
              </w:rPr>
              <w:t xml:space="preserve"> F</w:t>
            </w:r>
          </w:p>
        </w:tc>
      </w:tr>
    </w:tbl>
    <w:p w:rsidR="00BB6343" w:rsidRPr="00250FBD" w:rsidRDefault="00BB6343" w:rsidP="00BB6343">
      <w:pPr>
        <w:spacing w:after="0" w:line="240" w:lineRule="auto"/>
        <w:rPr>
          <w:rFonts w:ascii="Arial" w:eastAsia="Arial" w:hAnsi="Arial" w:cs="Arial"/>
          <w:sz w:val="24"/>
          <w:szCs w:val="24"/>
        </w:rPr>
      </w:pPr>
    </w:p>
    <w:p w:rsidR="006649FC" w:rsidRPr="00250FBD" w:rsidRDefault="006649FC">
      <w:pPr>
        <w:spacing w:after="0" w:line="240" w:lineRule="auto"/>
        <w:rPr>
          <w:rFonts w:ascii="Arial" w:eastAsia="Arial" w:hAnsi="Arial" w:cs="Arial"/>
          <w:b/>
          <w:color w:val="000000"/>
          <w:sz w:val="24"/>
          <w:szCs w:val="24"/>
        </w:rPr>
      </w:pPr>
    </w:p>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ab/>
      </w:r>
    </w:p>
    <w:tbl>
      <w:tblPr>
        <w:tblStyle w:val="9"/>
        <w:tblW w:w="115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5928"/>
        <w:gridCol w:w="1039"/>
        <w:gridCol w:w="3482"/>
      </w:tblGrid>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Code</w:t>
            </w:r>
          </w:p>
        </w:tc>
        <w:tc>
          <w:tcPr>
            <w:tcW w:w="5928"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Method Descriptions</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T</w:t>
            </w:r>
          </w:p>
        </w:tc>
        <w:tc>
          <w:tcPr>
            <w:tcW w:w="3482"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Access Via Telephone </w:t>
            </w:r>
          </w:p>
        </w:tc>
      </w:tr>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FT</w:t>
            </w:r>
          </w:p>
        </w:tc>
        <w:tc>
          <w:tcPr>
            <w:tcW w:w="5928"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On-Site Staff  Full Time </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A</w:t>
            </w:r>
          </w:p>
        </w:tc>
        <w:tc>
          <w:tcPr>
            <w:tcW w:w="3482"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Access Via Automated System </w:t>
            </w:r>
          </w:p>
        </w:tc>
      </w:tr>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PT</w:t>
            </w:r>
          </w:p>
        </w:tc>
        <w:tc>
          <w:tcPr>
            <w:tcW w:w="5928"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On-Site Staff Part Time </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B</w:t>
            </w:r>
          </w:p>
        </w:tc>
        <w:tc>
          <w:tcPr>
            <w:tcW w:w="3482" w:type="dxa"/>
          </w:tcPr>
          <w:p w:rsidR="006649FC" w:rsidRPr="00F72A89" w:rsidRDefault="007D435C" w:rsidP="00402725">
            <w:pPr>
              <w:tabs>
                <w:tab w:val="left" w:pos="3032"/>
              </w:tabs>
              <w:spacing w:after="0" w:line="240" w:lineRule="auto"/>
              <w:ind w:right="1530"/>
              <w:rPr>
                <w:rFonts w:ascii="Arial" w:eastAsia="Arial" w:hAnsi="Arial" w:cs="Arial"/>
                <w:b/>
                <w:color w:val="000000"/>
              </w:rPr>
            </w:pPr>
            <w:r w:rsidRPr="00F72A89">
              <w:rPr>
                <w:rFonts w:ascii="Arial" w:eastAsia="Arial" w:hAnsi="Arial" w:cs="Arial"/>
                <w:b/>
                <w:color w:val="000000"/>
              </w:rPr>
              <w:t>Brochure/ Handout</w:t>
            </w:r>
          </w:p>
        </w:tc>
      </w:tr>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C</w:t>
            </w:r>
          </w:p>
        </w:tc>
        <w:tc>
          <w:tcPr>
            <w:tcW w:w="5928"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Contracted Services On-Site Full time </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P</w:t>
            </w:r>
          </w:p>
        </w:tc>
        <w:tc>
          <w:tcPr>
            <w:tcW w:w="3482"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Posting at One-Stop Center</w:t>
            </w:r>
          </w:p>
        </w:tc>
      </w:tr>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C/PT</w:t>
            </w:r>
          </w:p>
        </w:tc>
        <w:tc>
          <w:tcPr>
            <w:tcW w:w="5928"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Contracted Services On-Site Part Time </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O</w:t>
            </w:r>
          </w:p>
        </w:tc>
        <w:tc>
          <w:tcPr>
            <w:tcW w:w="3482"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Other</w:t>
            </w:r>
          </w:p>
        </w:tc>
      </w:tr>
      <w:tr w:rsidR="006649FC" w:rsidRPr="00F72A89" w:rsidTr="00402725">
        <w:tc>
          <w:tcPr>
            <w:tcW w:w="1071"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C/Off</w:t>
            </w:r>
          </w:p>
        </w:tc>
        <w:tc>
          <w:tcPr>
            <w:tcW w:w="5928"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Contracted Services Off-Site </w:t>
            </w:r>
          </w:p>
        </w:tc>
        <w:tc>
          <w:tcPr>
            <w:tcW w:w="1039" w:type="dxa"/>
          </w:tcPr>
          <w:p w:rsidR="006649FC" w:rsidRPr="00F72A89" w:rsidRDefault="007D435C">
            <w:pPr>
              <w:tabs>
                <w:tab w:val="left" w:pos="2685"/>
              </w:tabs>
              <w:spacing w:after="0" w:line="240" w:lineRule="auto"/>
              <w:jc w:val="center"/>
              <w:rPr>
                <w:rFonts w:ascii="Arial" w:eastAsia="Arial" w:hAnsi="Arial" w:cs="Arial"/>
                <w:b/>
                <w:color w:val="000000"/>
              </w:rPr>
            </w:pPr>
            <w:r w:rsidRPr="00F72A89">
              <w:rPr>
                <w:rFonts w:ascii="Arial" w:eastAsia="Arial" w:hAnsi="Arial" w:cs="Arial"/>
                <w:b/>
                <w:color w:val="000000"/>
              </w:rPr>
              <w:t>NA</w:t>
            </w:r>
          </w:p>
        </w:tc>
        <w:tc>
          <w:tcPr>
            <w:tcW w:w="3482" w:type="dxa"/>
          </w:tcPr>
          <w:p w:rsidR="006649FC" w:rsidRPr="00F72A89" w:rsidRDefault="007D435C">
            <w:pPr>
              <w:tabs>
                <w:tab w:val="left" w:pos="2685"/>
              </w:tabs>
              <w:spacing w:after="0" w:line="240" w:lineRule="auto"/>
              <w:rPr>
                <w:rFonts w:ascii="Arial" w:eastAsia="Arial" w:hAnsi="Arial" w:cs="Arial"/>
                <w:b/>
                <w:color w:val="000000"/>
              </w:rPr>
            </w:pPr>
            <w:r w:rsidRPr="00F72A89">
              <w:rPr>
                <w:rFonts w:ascii="Arial" w:eastAsia="Arial" w:hAnsi="Arial" w:cs="Arial"/>
                <w:b/>
                <w:color w:val="000000"/>
              </w:rPr>
              <w:t xml:space="preserve">Not Applicable </w:t>
            </w:r>
          </w:p>
        </w:tc>
      </w:tr>
    </w:tbl>
    <w:p w:rsidR="00596BE6" w:rsidRDefault="00596BE6">
      <w:pPr>
        <w:tabs>
          <w:tab w:val="left" w:pos="2685"/>
        </w:tabs>
        <w:spacing w:after="0" w:line="240" w:lineRule="auto"/>
        <w:rPr>
          <w:rFonts w:ascii="Arial" w:eastAsia="Arial" w:hAnsi="Arial" w:cs="Arial"/>
          <w:b/>
          <w:color w:val="000000"/>
        </w:rPr>
      </w:pPr>
    </w:p>
    <w:p w:rsidR="00F614AA" w:rsidRDefault="00F614AA">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38191E" w:rsidRDefault="0038191E">
      <w:pPr>
        <w:tabs>
          <w:tab w:val="left" w:pos="2685"/>
        </w:tabs>
        <w:spacing w:after="0" w:line="240" w:lineRule="auto"/>
        <w:rPr>
          <w:rFonts w:ascii="Arial" w:eastAsia="Arial" w:hAnsi="Arial" w:cs="Arial"/>
          <w:b/>
          <w:color w:val="000000"/>
        </w:rPr>
      </w:pPr>
    </w:p>
    <w:p w:rsidR="006E2F9A" w:rsidRDefault="006E2F9A">
      <w:pPr>
        <w:tabs>
          <w:tab w:val="left" w:pos="2685"/>
        </w:tabs>
        <w:spacing w:after="0" w:line="240" w:lineRule="auto"/>
        <w:rPr>
          <w:rFonts w:ascii="Arial" w:eastAsia="Arial" w:hAnsi="Arial" w:cs="Arial"/>
          <w:b/>
          <w:color w:val="000000"/>
        </w:rPr>
      </w:pPr>
    </w:p>
    <w:tbl>
      <w:tblPr>
        <w:tblStyle w:val="13"/>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E2F9A" w:rsidRPr="00F72A89" w:rsidTr="000E4373">
        <w:tc>
          <w:tcPr>
            <w:tcW w:w="5220" w:type="dxa"/>
          </w:tcPr>
          <w:p w:rsidR="006E2F9A" w:rsidRPr="00F72A89" w:rsidRDefault="006E2F9A" w:rsidP="000E4373">
            <w:pPr>
              <w:spacing w:after="0" w:line="240" w:lineRule="auto"/>
              <w:rPr>
                <w:rFonts w:ascii="Arial" w:eastAsia="Arial" w:hAnsi="Arial" w:cs="Arial"/>
                <w:b/>
              </w:rPr>
            </w:pPr>
            <w:r>
              <w:rPr>
                <w:rFonts w:ascii="Arial" w:eastAsia="Arial" w:hAnsi="Arial" w:cs="Arial"/>
                <w:b/>
              </w:rPr>
              <w:t xml:space="preserve">Additional Partner Services </w:t>
            </w:r>
          </w:p>
        </w:tc>
        <w:tc>
          <w:tcPr>
            <w:tcW w:w="5220" w:type="dxa"/>
          </w:tcPr>
          <w:p w:rsidR="006E2F9A" w:rsidRPr="00F72A89" w:rsidRDefault="006E2F9A" w:rsidP="006E2F9A">
            <w:pPr>
              <w:spacing w:after="0" w:line="240" w:lineRule="auto"/>
              <w:jc w:val="right"/>
              <w:rPr>
                <w:rFonts w:ascii="Arial" w:eastAsia="Arial" w:hAnsi="Arial" w:cs="Arial"/>
                <w:b/>
              </w:rPr>
            </w:pPr>
            <w:r w:rsidRPr="00F72A89">
              <w:rPr>
                <w:rFonts w:ascii="Arial" w:eastAsia="Arial" w:hAnsi="Arial" w:cs="Arial"/>
                <w:b/>
              </w:rPr>
              <w:t xml:space="preserve">Attachment </w:t>
            </w:r>
            <w:r>
              <w:rPr>
                <w:rFonts w:ascii="Arial" w:eastAsia="Arial" w:hAnsi="Arial" w:cs="Arial"/>
                <w:b/>
              </w:rPr>
              <w:t xml:space="preserve"> G</w:t>
            </w:r>
          </w:p>
        </w:tc>
      </w:tr>
    </w:tbl>
    <w:p w:rsidR="006E2F9A" w:rsidRDefault="006E2F9A">
      <w:pPr>
        <w:tabs>
          <w:tab w:val="left" w:pos="2685"/>
        </w:tabs>
        <w:spacing w:after="0" w:line="240" w:lineRule="auto"/>
        <w:rPr>
          <w:rFonts w:ascii="Arial" w:eastAsia="Arial" w:hAnsi="Arial" w:cs="Arial"/>
          <w:b/>
          <w:color w:val="000000"/>
        </w:rPr>
      </w:pPr>
    </w:p>
    <w:p w:rsidR="00250FBD" w:rsidRDefault="00250FBD" w:rsidP="00866239">
      <w:pPr>
        <w:spacing w:after="0" w:line="240" w:lineRule="auto"/>
        <w:rPr>
          <w:rFonts w:ascii="Arial" w:eastAsia="Arial" w:hAnsi="Arial" w:cs="Arial"/>
        </w:rPr>
      </w:pPr>
    </w:p>
    <w:p w:rsidR="00866239" w:rsidRPr="00F72A89" w:rsidRDefault="00866239" w:rsidP="00866239">
      <w:pPr>
        <w:spacing w:after="0" w:line="240" w:lineRule="auto"/>
        <w:rPr>
          <w:rFonts w:ascii="Arial" w:eastAsia="Arial" w:hAnsi="Arial" w:cs="Arial"/>
        </w:rPr>
      </w:pPr>
      <w:r w:rsidRPr="00F72A89">
        <w:rPr>
          <w:rFonts w:ascii="Arial" w:eastAsia="Arial" w:hAnsi="Arial" w:cs="Arial"/>
        </w:rPr>
        <w:t>WIOA Section 121(b</w:t>
      </w:r>
      <w:proofErr w:type="gramStart"/>
      <w:r w:rsidRPr="00F72A89">
        <w:rPr>
          <w:rFonts w:ascii="Arial" w:eastAsia="Arial" w:hAnsi="Arial" w:cs="Arial"/>
        </w:rPr>
        <w:t>)(</w:t>
      </w:r>
      <w:proofErr w:type="gramEnd"/>
      <w:r w:rsidRPr="00F72A89">
        <w:rPr>
          <w:rFonts w:ascii="Arial" w:eastAsia="Arial" w:hAnsi="Arial" w:cs="Arial"/>
        </w:rPr>
        <w:t xml:space="preserve">2)(B) describes the types of programs that may be included as “additional” programs in the KCC delivery system. The table above identifies the services each additional partner will provide and the method(s) of service delivery each partner will use. The </w:t>
      </w:r>
      <w:proofErr w:type="gramStart"/>
      <w:r w:rsidRPr="00F72A89">
        <w:rPr>
          <w:rFonts w:ascii="Arial" w:eastAsia="Arial" w:hAnsi="Arial" w:cs="Arial"/>
        </w:rPr>
        <w:t>services are identified by the corresponding numbers listed for each service in the KCC Services document</w:t>
      </w:r>
      <w:proofErr w:type="gramEnd"/>
      <w:r w:rsidRPr="00F72A89">
        <w:rPr>
          <w:rFonts w:ascii="Arial" w:eastAsia="Arial" w:hAnsi="Arial" w:cs="Arial"/>
        </w:rPr>
        <w:t xml:space="preserve">. The service delivery methods </w:t>
      </w:r>
      <w:proofErr w:type="gramStart"/>
      <w:r w:rsidRPr="00F72A89">
        <w:rPr>
          <w:rFonts w:ascii="Arial" w:eastAsia="Arial" w:hAnsi="Arial" w:cs="Arial"/>
        </w:rPr>
        <w:t>are identified</w:t>
      </w:r>
      <w:proofErr w:type="gramEnd"/>
      <w:r w:rsidRPr="00F72A89">
        <w:rPr>
          <w:rFonts w:ascii="Arial" w:eastAsia="Arial" w:hAnsi="Arial" w:cs="Arial"/>
        </w:rPr>
        <w:t xml:space="preserve"> by the codes listed in the KCC Services Document.</w:t>
      </w:r>
    </w:p>
    <w:p w:rsidR="00866239" w:rsidRPr="00F72A89" w:rsidRDefault="00866239" w:rsidP="00866239">
      <w:pPr>
        <w:spacing w:after="0" w:line="240" w:lineRule="auto"/>
        <w:rPr>
          <w:rFonts w:ascii="Arial" w:eastAsia="Arial" w:hAnsi="Arial" w:cs="Arial"/>
        </w:rPr>
      </w:pPr>
    </w:p>
    <w:p w:rsidR="00866239" w:rsidRPr="00F72A89" w:rsidRDefault="00866239" w:rsidP="00866239">
      <w:pPr>
        <w:spacing w:after="0"/>
        <w:ind w:hanging="720"/>
        <w:jc w:val="both"/>
        <w:rPr>
          <w:rFonts w:ascii="Arial" w:eastAsia="Arial" w:hAnsi="Arial" w:cs="Arial"/>
        </w:rPr>
      </w:pPr>
      <w:r w:rsidRPr="00F72A89">
        <w:rPr>
          <w:rFonts w:ascii="Arial" w:eastAsia="Arial" w:hAnsi="Arial" w:cs="Arial"/>
        </w:rPr>
        <w:t xml:space="preserve">            Per WIOA Section </w:t>
      </w:r>
      <w:proofErr w:type="gramStart"/>
      <w:r w:rsidRPr="00F72A89">
        <w:rPr>
          <w:rFonts w:ascii="Arial" w:eastAsia="Arial" w:hAnsi="Arial" w:cs="Arial"/>
        </w:rPr>
        <w:t>121</w:t>
      </w:r>
      <w:proofErr w:type="gramEnd"/>
      <w:r w:rsidRPr="00F72A89">
        <w:rPr>
          <w:rFonts w:ascii="Arial" w:eastAsia="Arial" w:hAnsi="Arial" w:cs="Arial"/>
        </w:rPr>
        <w:t xml:space="preserve"> (c) access to each partner’s services and activities other than those identified in Section B will be provided as follows:</w:t>
      </w:r>
    </w:p>
    <w:p w:rsidR="006649FC" w:rsidRPr="00F72A89" w:rsidRDefault="006649FC">
      <w:pPr>
        <w:widowControl w:val="0"/>
        <w:pBdr>
          <w:top w:val="nil"/>
          <w:left w:val="nil"/>
          <w:bottom w:val="nil"/>
          <w:right w:val="nil"/>
          <w:between w:val="nil"/>
        </w:pBdr>
        <w:spacing w:after="0"/>
        <w:rPr>
          <w:rFonts w:ascii="Arial" w:eastAsia="Arial" w:hAnsi="Arial" w:cs="Arial"/>
          <w:b/>
          <w:color w:val="000000"/>
        </w:rPr>
      </w:pPr>
    </w:p>
    <w:tbl>
      <w:tblPr>
        <w:tblStyle w:val="7"/>
        <w:tblW w:w="116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520"/>
        <w:gridCol w:w="1170"/>
        <w:gridCol w:w="1260"/>
        <w:gridCol w:w="1260"/>
        <w:gridCol w:w="1890"/>
        <w:gridCol w:w="1170"/>
      </w:tblGrid>
      <w:tr w:rsidR="006649FC" w:rsidRPr="00F72A89" w:rsidTr="00402725">
        <w:tc>
          <w:tcPr>
            <w:tcW w:w="2340" w:type="dxa"/>
            <w:vMerge w:val="restart"/>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Partner Name</w:t>
            </w:r>
          </w:p>
        </w:tc>
        <w:tc>
          <w:tcPr>
            <w:tcW w:w="2520" w:type="dxa"/>
            <w:vMerge w:val="restart"/>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Program Name</w:t>
            </w:r>
          </w:p>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(from Attachment A)</w:t>
            </w:r>
          </w:p>
        </w:tc>
        <w:tc>
          <w:tcPr>
            <w:tcW w:w="3690" w:type="dxa"/>
            <w:gridSpan w:val="3"/>
            <w:vAlign w:val="center"/>
          </w:tcPr>
          <w:p w:rsidR="006649FC" w:rsidRPr="00F72A89" w:rsidRDefault="006649FC" w:rsidP="00942506">
            <w:pPr>
              <w:spacing w:after="0" w:line="240" w:lineRule="auto"/>
              <w:rPr>
                <w:rFonts w:ascii="Arial" w:eastAsia="Arial" w:hAnsi="Arial" w:cs="Arial"/>
                <w:b/>
              </w:rPr>
            </w:pPr>
          </w:p>
        </w:tc>
        <w:tc>
          <w:tcPr>
            <w:tcW w:w="1890" w:type="dxa"/>
            <w:vMerge w:val="restart"/>
            <w:vAlign w:val="center"/>
          </w:tcPr>
          <w:p w:rsidR="006649FC" w:rsidRPr="00F72A89" w:rsidRDefault="00FE77DD" w:rsidP="00EE250A">
            <w:pPr>
              <w:spacing w:after="0" w:line="240" w:lineRule="auto"/>
              <w:ind w:right="741"/>
              <w:rPr>
                <w:rFonts w:ascii="Arial" w:eastAsia="Arial" w:hAnsi="Arial" w:cs="Arial"/>
                <w:b/>
              </w:rPr>
            </w:pPr>
            <w:r>
              <w:rPr>
                <w:rFonts w:ascii="Arial" w:eastAsia="Arial" w:hAnsi="Arial" w:cs="Arial"/>
                <w:b/>
              </w:rPr>
              <w:t xml:space="preserve">    </w:t>
            </w:r>
            <w:r w:rsidR="007D435C" w:rsidRPr="00F72A89">
              <w:rPr>
                <w:rFonts w:ascii="Arial" w:eastAsia="Arial" w:hAnsi="Arial" w:cs="Arial"/>
                <w:b/>
              </w:rPr>
              <w:t xml:space="preserve">Service Delivery Method </w:t>
            </w:r>
          </w:p>
          <w:p w:rsidR="006649FC" w:rsidRPr="00F72A89" w:rsidRDefault="007D435C" w:rsidP="00FE77DD">
            <w:pPr>
              <w:spacing w:after="0" w:line="240" w:lineRule="auto"/>
              <w:rPr>
                <w:rFonts w:ascii="Arial" w:eastAsia="Arial" w:hAnsi="Arial" w:cs="Arial"/>
                <w:b/>
              </w:rPr>
            </w:pPr>
            <w:r w:rsidRPr="00F72A89">
              <w:rPr>
                <w:rFonts w:ascii="Arial" w:eastAsia="Arial" w:hAnsi="Arial" w:cs="Arial"/>
                <w:b/>
              </w:rPr>
              <w:t>(Attachment K)</w:t>
            </w:r>
          </w:p>
        </w:tc>
        <w:tc>
          <w:tcPr>
            <w:tcW w:w="1170" w:type="dxa"/>
            <w:vMerge w:val="restart"/>
            <w:vAlign w:val="center"/>
          </w:tcPr>
          <w:p w:rsidR="006649FC" w:rsidRPr="00F72A89" w:rsidRDefault="007D435C">
            <w:pPr>
              <w:jc w:val="center"/>
              <w:rPr>
                <w:rFonts w:ascii="Arial" w:eastAsia="Arial" w:hAnsi="Arial" w:cs="Arial"/>
                <w:b/>
              </w:rPr>
            </w:pPr>
            <w:r w:rsidRPr="00F72A89">
              <w:rPr>
                <w:rFonts w:ascii="Arial" w:eastAsia="Arial" w:hAnsi="Arial" w:cs="Arial"/>
                <w:b/>
              </w:rPr>
              <w:t>Location Code (Attach-</w:t>
            </w:r>
            <w:proofErr w:type="spellStart"/>
            <w:r w:rsidRPr="00F72A89">
              <w:rPr>
                <w:rFonts w:ascii="Arial" w:eastAsia="Arial" w:hAnsi="Arial" w:cs="Arial"/>
                <w:b/>
              </w:rPr>
              <w:t>ment</w:t>
            </w:r>
            <w:proofErr w:type="spellEnd"/>
            <w:r w:rsidRPr="00F72A89">
              <w:rPr>
                <w:rFonts w:ascii="Arial" w:eastAsia="Arial" w:hAnsi="Arial" w:cs="Arial"/>
                <w:b/>
              </w:rPr>
              <w:t xml:space="preserve"> B)</w:t>
            </w:r>
          </w:p>
        </w:tc>
      </w:tr>
      <w:tr w:rsidR="006649FC" w:rsidRPr="00F72A89" w:rsidTr="00402725">
        <w:tc>
          <w:tcPr>
            <w:tcW w:w="2340" w:type="dxa"/>
            <w:vMerge/>
            <w:vAlign w:val="center"/>
          </w:tcPr>
          <w:p w:rsidR="006649FC" w:rsidRPr="00F72A89" w:rsidRDefault="006649FC">
            <w:pPr>
              <w:widowControl w:val="0"/>
              <w:pBdr>
                <w:top w:val="nil"/>
                <w:left w:val="nil"/>
                <w:bottom w:val="nil"/>
                <w:right w:val="nil"/>
                <w:between w:val="nil"/>
              </w:pBdr>
              <w:spacing w:after="0"/>
              <w:rPr>
                <w:rFonts w:ascii="Arial" w:eastAsia="Arial" w:hAnsi="Arial" w:cs="Arial"/>
                <w:b/>
              </w:rPr>
            </w:pPr>
          </w:p>
        </w:tc>
        <w:tc>
          <w:tcPr>
            <w:tcW w:w="2520" w:type="dxa"/>
            <w:vMerge/>
            <w:vAlign w:val="center"/>
          </w:tcPr>
          <w:p w:rsidR="006649FC" w:rsidRPr="00F72A89" w:rsidRDefault="006649FC">
            <w:pPr>
              <w:widowControl w:val="0"/>
              <w:pBdr>
                <w:top w:val="nil"/>
                <w:left w:val="nil"/>
                <w:bottom w:val="nil"/>
                <w:right w:val="nil"/>
                <w:between w:val="nil"/>
              </w:pBdr>
              <w:spacing w:after="0"/>
              <w:rPr>
                <w:rFonts w:ascii="Arial" w:eastAsia="Arial" w:hAnsi="Arial" w:cs="Arial"/>
                <w:b/>
              </w:rPr>
            </w:pPr>
          </w:p>
        </w:tc>
        <w:tc>
          <w:tcPr>
            <w:tcW w:w="1170"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Career</w:t>
            </w:r>
          </w:p>
        </w:tc>
        <w:tc>
          <w:tcPr>
            <w:tcW w:w="1260"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Training</w:t>
            </w:r>
          </w:p>
        </w:tc>
        <w:tc>
          <w:tcPr>
            <w:tcW w:w="1260" w:type="dxa"/>
            <w:vAlign w:val="center"/>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Employer</w:t>
            </w:r>
          </w:p>
        </w:tc>
        <w:tc>
          <w:tcPr>
            <w:tcW w:w="1890" w:type="dxa"/>
            <w:vMerge/>
            <w:vAlign w:val="center"/>
          </w:tcPr>
          <w:p w:rsidR="006649FC" w:rsidRPr="00F72A89" w:rsidRDefault="006649FC">
            <w:pPr>
              <w:widowControl w:val="0"/>
              <w:pBdr>
                <w:top w:val="nil"/>
                <w:left w:val="nil"/>
                <w:bottom w:val="nil"/>
                <w:right w:val="nil"/>
                <w:between w:val="nil"/>
              </w:pBdr>
              <w:spacing w:after="0"/>
              <w:rPr>
                <w:rFonts w:ascii="Arial" w:eastAsia="Arial" w:hAnsi="Arial" w:cs="Arial"/>
                <w:b/>
              </w:rPr>
            </w:pPr>
          </w:p>
        </w:tc>
        <w:tc>
          <w:tcPr>
            <w:tcW w:w="1170" w:type="dxa"/>
            <w:vMerge/>
            <w:vAlign w:val="center"/>
          </w:tcPr>
          <w:p w:rsidR="006649FC" w:rsidRPr="00F72A89" w:rsidRDefault="006649FC">
            <w:pPr>
              <w:widowControl w:val="0"/>
              <w:pBdr>
                <w:top w:val="nil"/>
                <w:left w:val="nil"/>
                <w:bottom w:val="nil"/>
                <w:right w:val="nil"/>
                <w:between w:val="nil"/>
              </w:pBdr>
              <w:spacing w:after="0"/>
              <w:rPr>
                <w:rFonts w:ascii="Arial" w:eastAsia="Arial" w:hAnsi="Arial" w:cs="Arial"/>
                <w:b/>
              </w:rPr>
            </w:pPr>
          </w:p>
        </w:tc>
      </w:tr>
      <w:tr w:rsidR="006649FC" w:rsidRPr="00F72A89" w:rsidTr="00402725">
        <w:trPr>
          <w:trHeight w:val="420"/>
        </w:trPr>
        <w:tc>
          <w:tcPr>
            <w:tcW w:w="2340" w:type="dxa"/>
          </w:tcPr>
          <w:p w:rsidR="006649FC" w:rsidRPr="00F72A89" w:rsidRDefault="007D435C">
            <w:pPr>
              <w:spacing w:after="0" w:line="240" w:lineRule="auto"/>
              <w:jc w:val="both"/>
              <w:rPr>
                <w:rFonts w:ascii="Arial" w:eastAsia="Arial" w:hAnsi="Arial" w:cs="Arial"/>
              </w:rPr>
            </w:pPr>
            <w:r w:rsidRPr="00F72A89">
              <w:rPr>
                <w:rFonts w:ascii="Arial" w:eastAsia="Arial" w:hAnsi="Arial" w:cs="Arial"/>
              </w:rPr>
              <w:t xml:space="preserve">Goodwill Industries of Kentucky </w:t>
            </w:r>
          </w:p>
        </w:tc>
        <w:tc>
          <w:tcPr>
            <w:tcW w:w="2520" w:type="dxa"/>
          </w:tcPr>
          <w:p w:rsidR="006649FC" w:rsidRPr="00F72A89" w:rsidRDefault="007D435C">
            <w:pPr>
              <w:spacing w:after="0" w:line="240" w:lineRule="auto"/>
              <w:jc w:val="both"/>
              <w:rPr>
                <w:rFonts w:ascii="Arial" w:eastAsia="Arial" w:hAnsi="Arial" w:cs="Arial"/>
              </w:rPr>
            </w:pPr>
            <w:r w:rsidRPr="00F72A89">
              <w:rPr>
                <w:rFonts w:ascii="Arial" w:eastAsia="Arial" w:hAnsi="Arial" w:cs="Arial"/>
              </w:rPr>
              <w:t xml:space="preserve">Goodwill Industries </w:t>
            </w:r>
          </w:p>
        </w:tc>
        <w:tc>
          <w:tcPr>
            <w:tcW w:w="1170" w:type="dxa"/>
          </w:tcPr>
          <w:p w:rsidR="006649FC" w:rsidRPr="00F72A89" w:rsidRDefault="006649FC">
            <w:pPr>
              <w:spacing w:after="0" w:line="240" w:lineRule="auto"/>
              <w:jc w:val="center"/>
              <w:rPr>
                <w:rFonts w:ascii="Arial" w:eastAsia="Arial" w:hAnsi="Arial" w:cs="Arial"/>
              </w:rPr>
            </w:pPr>
          </w:p>
        </w:tc>
        <w:tc>
          <w:tcPr>
            <w:tcW w:w="1260" w:type="dxa"/>
          </w:tcPr>
          <w:p w:rsidR="006649FC" w:rsidRPr="00F72A89" w:rsidRDefault="006649FC">
            <w:pPr>
              <w:spacing w:after="0" w:line="240" w:lineRule="auto"/>
              <w:jc w:val="center"/>
              <w:rPr>
                <w:rFonts w:ascii="Arial" w:eastAsia="Arial" w:hAnsi="Arial" w:cs="Arial"/>
              </w:rPr>
            </w:pPr>
          </w:p>
        </w:tc>
        <w:tc>
          <w:tcPr>
            <w:tcW w:w="1260" w:type="dxa"/>
          </w:tcPr>
          <w:p w:rsidR="006649FC" w:rsidRPr="00F72A89" w:rsidRDefault="006649FC">
            <w:pPr>
              <w:spacing w:after="0" w:line="240" w:lineRule="auto"/>
              <w:jc w:val="center"/>
              <w:rPr>
                <w:rFonts w:ascii="Arial" w:eastAsia="Arial" w:hAnsi="Arial" w:cs="Arial"/>
              </w:rPr>
            </w:pPr>
          </w:p>
        </w:tc>
        <w:tc>
          <w:tcPr>
            <w:tcW w:w="1890" w:type="dxa"/>
          </w:tcPr>
          <w:p w:rsidR="006649FC" w:rsidRPr="00F72A89" w:rsidRDefault="00596BE6">
            <w:pPr>
              <w:spacing w:after="0" w:line="240" w:lineRule="auto"/>
              <w:jc w:val="both"/>
              <w:rPr>
                <w:rFonts w:ascii="Arial" w:eastAsia="Arial" w:hAnsi="Arial" w:cs="Arial"/>
              </w:rPr>
            </w:pPr>
            <w:r w:rsidRPr="00F72A89">
              <w:rPr>
                <w:rFonts w:ascii="Arial" w:eastAsia="Arial" w:hAnsi="Arial" w:cs="Arial"/>
              </w:rPr>
              <w:t xml:space="preserve">T, B, </w:t>
            </w:r>
            <w:r w:rsidR="007D435C" w:rsidRPr="00F72A89">
              <w:rPr>
                <w:rFonts w:ascii="Arial" w:eastAsia="Arial" w:hAnsi="Arial" w:cs="Arial"/>
              </w:rPr>
              <w:t xml:space="preserve">P </w:t>
            </w:r>
          </w:p>
        </w:tc>
        <w:tc>
          <w:tcPr>
            <w:tcW w:w="1170" w:type="dxa"/>
          </w:tcPr>
          <w:p w:rsidR="006649FC" w:rsidRPr="00F72A89" w:rsidRDefault="007D435C">
            <w:pPr>
              <w:spacing w:after="0" w:line="240" w:lineRule="auto"/>
              <w:jc w:val="center"/>
              <w:rPr>
                <w:rFonts w:ascii="Arial" w:eastAsia="Arial" w:hAnsi="Arial" w:cs="Arial"/>
                <w:b/>
              </w:rPr>
            </w:pPr>
            <w:r w:rsidRPr="00F72A89">
              <w:rPr>
                <w:rFonts w:ascii="Arial" w:eastAsia="Arial" w:hAnsi="Arial" w:cs="Arial"/>
                <w:b/>
              </w:rPr>
              <w:t>1</w:t>
            </w:r>
          </w:p>
        </w:tc>
      </w:tr>
      <w:tr w:rsidR="006649FC" w:rsidRPr="00F72A89" w:rsidTr="00402725">
        <w:tc>
          <w:tcPr>
            <w:tcW w:w="2340" w:type="dxa"/>
          </w:tcPr>
          <w:p w:rsidR="006649FC" w:rsidRPr="00F72A89" w:rsidRDefault="0041725D">
            <w:pPr>
              <w:spacing w:after="0" w:line="240" w:lineRule="auto"/>
              <w:jc w:val="both"/>
              <w:rPr>
                <w:rFonts w:ascii="Arial" w:eastAsia="Arial" w:hAnsi="Arial" w:cs="Arial"/>
              </w:rPr>
            </w:pPr>
            <w:r w:rsidRPr="00F72A89">
              <w:rPr>
                <w:rFonts w:ascii="Arial" w:eastAsia="Arial" w:hAnsi="Arial" w:cs="Arial"/>
              </w:rPr>
              <w:t>KY Cabinet for Economic Development</w:t>
            </w:r>
          </w:p>
        </w:tc>
        <w:tc>
          <w:tcPr>
            <w:tcW w:w="2520" w:type="dxa"/>
          </w:tcPr>
          <w:p w:rsidR="006649FC" w:rsidRPr="00F72A89" w:rsidRDefault="00596BE6">
            <w:pPr>
              <w:spacing w:after="0" w:line="240" w:lineRule="auto"/>
              <w:jc w:val="both"/>
              <w:rPr>
                <w:rFonts w:ascii="Arial" w:eastAsia="Arial" w:hAnsi="Arial" w:cs="Arial"/>
              </w:rPr>
            </w:pPr>
            <w:r w:rsidRPr="00F72A89">
              <w:rPr>
                <w:rFonts w:ascii="Arial" w:eastAsia="Arial" w:hAnsi="Arial" w:cs="Arial"/>
              </w:rPr>
              <w:t>KY Cabinet for Economic Development</w:t>
            </w:r>
          </w:p>
        </w:tc>
        <w:tc>
          <w:tcPr>
            <w:tcW w:w="117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890" w:type="dxa"/>
          </w:tcPr>
          <w:p w:rsidR="006649FC" w:rsidRPr="00F72A89" w:rsidRDefault="00596BE6">
            <w:pPr>
              <w:spacing w:after="0" w:line="240" w:lineRule="auto"/>
              <w:jc w:val="both"/>
              <w:rPr>
                <w:rFonts w:ascii="Arial" w:eastAsia="Arial" w:hAnsi="Arial" w:cs="Arial"/>
              </w:rPr>
            </w:pPr>
            <w:r w:rsidRPr="00F72A89">
              <w:rPr>
                <w:rFonts w:ascii="Arial" w:eastAsia="Arial" w:hAnsi="Arial" w:cs="Arial"/>
              </w:rPr>
              <w:t>T,B</w:t>
            </w:r>
          </w:p>
        </w:tc>
        <w:tc>
          <w:tcPr>
            <w:tcW w:w="1170" w:type="dxa"/>
          </w:tcPr>
          <w:p w:rsidR="006649FC" w:rsidRPr="002E25AF" w:rsidRDefault="002E25AF" w:rsidP="00402725">
            <w:pPr>
              <w:spacing w:after="0" w:line="240" w:lineRule="auto"/>
              <w:ind w:right="108"/>
              <w:jc w:val="both"/>
              <w:rPr>
                <w:rFonts w:ascii="Arial" w:eastAsia="Arial" w:hAnsi="Arial" w:cs="Arial"/>
                <w:b/>
                <w:u w:val="single"/>
              </w:rPr>
            </w:pPr>
            <w:r w:rsidRPr="002E25AF">
              <w:rPr>
                <w:rFonts w:ascii="Arial" w:eastAsia="Arial" w:hAnsi="Arial" w:cs="Arial"/>
                <w:b/>
              </w:rPr>
              <w:t xml:space="preserve">     </w:t>
            </w:r>
            <w:r w:rsidR="00EE250A">
              <w:rPr>
                <w:rFonts w:ascii="Arial" w:eastAsia="Arial" w:hAnsi="Arial" w:cs="Arial"/>
                <w:b/>
              </w:rPr>
              <w:t xml:space="preserve"> </w:t>
            </w:r>
            <w:r w:rsidRPr="002E25AF">
              <w:rPr>
                <w:rFonts w:ascii="Arial" w:eastAsia="Arial" w:hAnsi="Arial" w:cs="Arial"/>
                <w:b/>
              </w:rPr>
              <w:t xml:space="preserve"> 1</w:t>
            </w:r>
          </w:p>
        </w:tc>
      </w:tr>
      <w:tr w:rsidR="006649FC" w:rsidRPr="00F72A89" w:rsidTr="00402725">
        <w:tc>
          <w:tcPr>
            <w:tcW w:w="2340" w:type="dxa"/>
          </w:tcPr>
          <w:p w:rsidR="006649FC" w:rsidRPr="00F72A89" w:rsidRDefault="006649FC">
            <w:pPr>
              <w:spacing w:after="0" w:line="240" w:lineRule="auto"/>
              <w:jc w:val="both"/>
              <w:rPr>
                <w:rFonts w:ascii="Arial" w:eastAsia="Arial" w:hAnsi="Arial" w:cs="Arial"/>
              </w:rPr>
            </w:pPr>
          </w:p>
        </w:tc>
        <w:tc>
          <w:tcPr>
            <w:tcW w:w="252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89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r>
      <w:tr w:rsidR="006649FC" w:rsidRPr="00F72A89" w:rsidTr="00402725">
        <w:tc>
          <w:tcPr>
            <w:tcW w:w="2340" w:type="dxa"/>
          </w:tcPr>
          <w:p w:rsidR="006649FC" w:rsidRPr="00F72A89" w:rsidRDefault="006649FC">
            <w:pPr>
              <w:spacing w:after="0" w:line="240" w:lineRule="auto"/>
              <w:jc w:val="both"/>
              <w:rPr>
                <w:rFonts w:ascii="Arial" w:eastAsia="Arial" w:hAnsi="Arial" w:cs="Arial"/>
              </w:rPr>
            </w:pPr>
          </w:p>
        </w:tc>
        <w:tc>
          <w:tcPr>
            <w:tcW w:w="252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89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r>
      <w:tr w:rsidR="006649FC" w:rsidRPr="00F72A89" w:rsidTr="00402725">
        <w:tc>
          <w:tcPr>
            <w:tcW w:w="2340" w:type="dxa"/>
          </w:tcPr>
          <w:p w:rsidR="006649FC" w:rsidRPr="00F72A89" w:rsidRDefault="006649FC">
            <w:pPr>
              <w:spacing w:after="0" w:line="240" w:lineRule="auto"/>
              <w:jc w:val="both"/>
              <w:rPr>
                <w:rFonts w:ascii="Arial" w:eastAsia="Arial" w:hAnsi="Arial" w:cs="Arial"/>
              </w:rPr>
            </w:pPr>
          </w:p>
        </w:tc>
        <w:tc>
          <w:tcPr>
            <w:tcW w:w="252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260" w:type="dxa"/>
          </w:tcPr>
          <w:p w:rsidR="006649FC" w:rsidRPr="00F72A89" w:rsidRDefault="006649FC">
            <w:pPr>
              <w:spacing w:after="0" w:line="240" w:lineRule="auto"/>
              <w:jc w:val="both"/>
              <w:rPr>
                <w:rFonts w:ascii="Arial" w:eastAsia="Arial" w:hAnsi="Arial" w:cs="Arial"/>
              </w:rPr>
            </w:pPr>
          </w:p>
        </w:tc>
        <w:tc>
          <w:tcPr>
            <w:tcW w:w="1890" w:type="dxa"/>
          </w:tcPr>
          <w:p w:rsidR="006649FC" w:rsidRPr="00F72A89" w:rsidRDefault="006649FC">
            <w:pPr>
              <w:spacing w:after="0" w:line="240" w:lineRule="auto"/>
              <w:jc w:val="both"/>
              <w:rPr>
                <w:rFonts w:ascii="Arial" w:eastAsia="Arial" w:hAnsi="Arial" w:cs="Arial"/>
              </w:rPr>
            </w:pPr>
          </w:p>
        </w:tc>
        <w:tc>
          <w:tcPr>
            <w:tcW w:w="1170" w:type="dxa"/>
          </w:tcPr>
          <w:p w:rsidR="006649FC" w:rsidRPr="00F72A89" w:rsidRDefault="006649FC">
            <w:pPr>
              <w:spacing w:after="0" w:line="240" w:lineRule="auto"/>
              <w:jc w:val="both"/>
              <w:rPr>
                <w:rFonts w:ascii="Arial" w:eastAsia="Arial" w:hAnsi="Arial" w:cs="Arial"/>
              </w:rPr>
            </w:pPr>
          </w:p>
        </w:tc>
      </w:tr>
    </w:tbl>
    <w:p w:rsidR="002E25AF" w:rsidRDefault="002E25AF" w:rsidP="00967D44">
      <w:pPr>
        <w:spacing w:after="0"/>
        <w:rPr>
          <w:rFonts w:ascii="Arial" w:eastAsia="Arial" w:hAnsi="Arial" w:cs="Arial"/>
          <w:b/>
        </w:rPr>
      </w:pPr>
    </w:p>
    <w:p w:rsidR="00F614AA" w:rsidRDefault="00F614AA" w:rsidP="00967D44">
      <w:pPr>
        <w:spacing w:after="0"/>
        <w:rPr>
          <w:rFonts w:ascii="Arial" w:eastAsia="Arial" w:hAnsi="Arial" w:cs="Arial"/>
          <w:b/>
        </w:rPr>
      </w:pPr>
    </w:p>
    <w:p w:rsidR="00967D44" w:rsidRPr="00F72A89" w:rsidRDefault="00967D44" w:rsidP="00967D44">
      <w:pPr>
        <w:spacing w:after="0"/>
        <w:rPr>
          <w:rFonts w:ascii="Arial" w:eastAsia="Arial" w:hAnsi="Arial" w:cs="Arial"/>
          <w:b/>
        </w:rPr>
      </w:pPr>
      <w:r w:rsidRPr="00F72A89">
        <w:rPr>
          <w:rFonts w:ascii="Arial" w:eastAsia="Arial" w:hAnsi="Arial" w:cs="Arial"/>
          <w:b/>
        </w:rPr>
        <w:t xml:space="preserve">Goodwill/SCSEP </w:t>
      </w:r>
    </w:p>
    <w:p w:rsidR="00967D44" w:rsidRPr="00F72A89" w:rsidRDefault="00967D44" w:rsidP="00967D44">
      <w:pPr>
        <w:spacing w:after="0"/>
        <w:ind w:firstLine="720"/>
        <w:jc w:val="both"/>
        <w:rPr>
          <w:rFonts w:ascii="Arial" w:eastAsia="Arial" w:hAnsi="Arial" w:cs="Arial"/>
        </w:rPr>
      </w:pPr>
    </w:p>
    <w:p w:rsidR="001E1C64" w:rsidRDefault="00967D44" w:rsidP="00F72A89">
      <w:pPr>
        <w:spacing w:after="0"/>
        <w:jc w:val="both"/>
        <w:rPr>
          <w:rFonts w:ascii="Arial" w:eastAsia="Arial" w:hAnsi="Arial" w:cs="Arial"/>
        </w:rPr>
      </w:pPr>
      <w:r w:rsidRPr="00F72A89">
        <w:rPr>
          <w:rFonts w:ascii="Arial" w:eastAsia="Arial" w:hAnsi="Arial" w:cs="Arial"/>
        </w:rPr>
        <w:t xml:space="preserve">The design of the Career Center would allow SCSEP participants to assist with answering incoming calls for various KCC partners as well as in person reception of customers entering the facility.  Due to the number of partners located in our facility, Career Center customers can include general job seekers as well as customers who </w:t>
      </w:r>
      <w:proofErr w:type="gramStart"/>
      <w:r w:rsidRPr="00F72A89">
        <w:rPr>
          <w:rFonts w:ascii="Arial" w:eastAsia="Arial" w:hAnsi="Arial" w:cs="Arial"/>
        </w:rPr>
        <w:t>have been referred</w:t>
      </w:r>
      <w:proofErr w:type="gramEnd"/>
      <w:r w:rsidRPr="00F72A89">
        <w:rPr>
          <w:rFonts w:ascii="Arial" w:eastAsia="Arial" w:hAnsi="Arial" w:cs="Arial"/>
        </w:rPr>
        <w:t xml:space="preserve"> for other partner programs.  This includes customers who </w:t>
      </w:r>
      <w:proofErr w:type="gramStart"/>
      <w:r w:rsidRPr="00F72A89">
        <w:rPr>
          <w:rFonts w:ascii="Arial" w:eastAsia="Arial" w:hAnsi="Arial" w:cs="Arial"/>
        </w:rPr>
        <w:t>will be referred</w:t>
      </w:r>
      <w:proofErr w:type="gramEnd"/>
      <w:r w:rsidRPr="00F72A89">
        <w:rPr>
          <w:rFonts w:ascii="Arial" w:eastAsia="Arial" w:hAnsi="Arial" w:cs="Arial"/>
        </w:rPr>
        <w:t xml:space="preserve"> to participate in programs such as SNAP E &amp; T and Kentucky HEALTH.</w:t>
      </w:r>
      <w:r w:rsidR="00596BE6" w:rsidRPr="00F72A89">
        <w:rPr>
          <w:rFonts w:ascii="Arial" w:eastAsia="Arial" w:hAnsi="Arial" w:cs="Arial"/>
        </w:rPr>
        <w:t xml:space="preserve">  </w:t>
      </w:r>
      <w:r w:rsidRPr="00F72A89">
        <w:rPr>
          <w:rFonts w:ascii="Arial" w:eastAsia="Arial" w:hAnsi="Arial" w:cs="Arial"/>
        </w:rPr>
        <w:t xml:space="preserve">Customers entering the Career Center generally require assistance with registration or access to the job search system Focus Career as well as assistance accessing Unemployment Insurance benefits.  They </w:t>
      </w:r>
      <w:proofErr w:type="gramStart"/>
      <w:r w:rsidRPr="00F72A89">
        <w:rPr>
          <w:rFonts w:ascii="Arial" w:eastAsia="Arial" w:hAnsi="Arial" w:cs="Arial"/>
        </w:rPr>
        <w:t>may also be assisted</w:t>
      </w:r>
      <w:proofErr w:type="gramEnd"/>
      <w:r w:rsidRPr="00F72A89">
        <w:rPr>
          <w:rFonts w:ascii="Arial" w:eastAsia="Arial" w:hAnsi="Arial" w:cs="Arial"/>
        </w:rPr>
        <w:t xml:space="preserve"> with accessing the self-service portal Citizen Connect.</w:t>
      </w: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6E2F9A" w:rsidRDefault="006E2F9A"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p w:rsidR="0038191E" w:rsidRDefault="0038191E" w:rsidP="00F72A89">
      <w:pPr>
        <w:spacing w:after="0"/>
        <w:jc w:val="both"/>
        <w:rPr>
          <w:rFonts w:ascii="Arial" w:eastAsia="Arial" w:hAnsi="Arial" w:cs="Arial"/>
        </w:rPr>
      </w:pPr>
    </w:p>
    <w:tbl>
      <w:tblPr>
        <w:tblStyle w:val="5"/>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220"/>
        <w:gridCol w:w="5220"/>
      </w:tblGrid>
      <w:tr w:rsidR="006649FC" w:rsidRPr="00F72A89">
        <w:tc>
          <w:tcPr>
            <w:tcW w:w="5220" w:type="dxa"/>
          </w:tcPr>
          <w:p w:rsidR="006649FC" w:rsidRPr="00F72A89" w:rsidRDefault="007D435C">
            <w:pPr>
              <w:spacing w:after="0" w:line="240" w:lineRule="auto"/>
              <w:rPr>
                <w:rFonts w:ascii="Arial" w:eastAsia="Arial" w:hAnsi="Arial" w:cs="Arial"/>
                <w:b/>
              </w:rPr>
            </w:pPr>
            <w:r w:rsidRPr="00F72A89">
              <w:rPr>
                <w:rFonts w:ascii="Arial" w:eastAsia="Arial" w:hAnsi="Arial" w:cs="Arial"/>
                <w:b/>
              </w:rPr>
              <w:t>Method of Referral</w:t>
            </w:r>
          </w:p>
        </w:tc>
        <w:tc>
          <w:tcPr>
            <w:tcW w:w="5220" w:type="dxa"/>
          </w:tcPr>
          <w:p w:rsidR="006649FC" w:rsidRPr="00F72A89" w:rsidRDefault="00CB70A0" w:rsidP="007511EC">
            <w:pPr>
              <w:spacing w:after="0" w:line="240" w:lineRule="auto"/>
              <w:jc w:val="right"/>
              <w:rPr>
                <w:rFonts w:ascii="Arial" w:eastAsia="Arial" w:hAnsi="Arial" w:cs="Arial"/>
                <w:b/>
              </w:rPr>
            </w:pPr>
            <w:r w:rsidRPr="00F72A89">
              <w:rPr>
                <w:rFonts w:ascii="Arial" w:eastAsia="Arial" w:hAnsi="Arial" w:cs="Arial"/>
                <w:b/>
              </w:rPr>
              <w:t xml:space="preserve">Attachment </w:t>
            </w:r>
            <w:r w:rsidR="007D435C" w:rsidRPr="00F72A89">
              <w:rPr>
                <w:rFonts w:ascii="Arial" w:eastAsia="Arial" w:hAnsi="Arial" w:cs="Arial"/>
                <w:b/>
              </w:rPr>
              <w:t xml:space="preserve"> </w:t>
            </w:r>
            <w:r w:rsidR="007511EC">
              <w:rPr>
                <w:rFonts w:ascii="Arial" w:eastAsia="Arial" w:hAnsi="Arial" w:cs="Arial"/>
                <w:b/>
              </w:rPr>
              <w:t>H</w:t>
            </w:r>
          </w:p>
        </w:tc>
      </w:tr>
    </w:tbl>
    <w:p w:rsidR="006E2F9A" w:rsidRDefault="006E2F9A" w:rsidP="00866239">
      <w:pPr>
        <w:shd w:val="clear" w:color="auto" w:fill="FFFFFF"/>
        <w:spacing w:after="0" w:line="240" w:lineRule="auto"/>
        <w:rPr>
          <w:rFonts w:ascii="Arial" w:eastAsia="Times New Roman" w:hAnsi="Arial" w:cs="Arial"/>
          <w:b/>
          <w:bCs/>
          <w:sz w:val="24"/>
          <w:szCs w:val="24"/>
        </w:rPr>
      </w:pPr>
    </w:p>
    <w:p w:rsidR="00866239" w:rsidRPr="00250FBD" w:rsidRDefault="00866239" w:rsidP="00866239">
      <w:pPr>
        <w:shd w:val="clear" w:color="auto" w:fill="FFFFFF"/>
        <w:spacing w:after="0" w:line="240" w:lineRule="auto"/>
        <w:rPr>
          <w:rFonts w:ascii="Arial" w:eastAsia="Times New Roman" w:hAnsi="Arial" w:cs="Arial"/>
          <w:b/>
          <w:bCs/>
          <w:sz w:val="24"/>
          <w:szCs w:val="24"/>
        </w:rPr>
      </w:pPr>
      <w:r w:rsidRPr="00250FBD">
        <w:rPr>
          <w:rFonts w:ascii="Arial" w:eastAsia="Times New Roman" w:hAnsi="Arial" w:cs="Arial"/>
          <w:b/>
          <w:bCs/>
          <w:sz w:val="24"/>
          <w:szCs w:val="24"/>
        </w:rPr>
        <w:t>Employer/Business Services</w:t>
      </w:r>
    </w:p>
    <w:p w:rsidR="00866239" w:rsidRPr="00F72A89" w:rsidRDefault="00866239" w:rsidP="00866239">
      <w:pPr>
        <w:shd w:val="clear" w:color="auto" w:fill="FFFFFF"/>
        <w:spacing w:after="0" w:line="240" w:lineRule="auto"/>
        <w:rPr>
          <w:rFonts w:ascii="Arial" w:eastAsia="Times New Roman" w:hAnsi="Arial" w:cs="Arial"/>
        </w:rPr>
      </w:pPr>
    </w:p>
    <w:p w:rsidR="00866239" w:rsidRPr="00F72A89" w:rsidRDefault="00866239" w:rsidP="00866239">
      <w:pPr>
        <w:shd w:val="clear" w:color="auto" w:fill="FFFFFF"/>
        <w:spacing w:after="0" w:line="240" w:lineRule="auto"/>
        <w:rPr>
          <w:rFonts w:ascii="Arial" w:eastAsia="Times New Roman" w:hAnsi="Arial" w:cs="Arial"/>
        </w:rPr>
      </w:pPr>
      <w:r w:rsidRPr="00F72A89">
        <w:rPr>
          <w:rFonts w:ascii="Arial" w:eastAsia="Times New Roman" w:hAnsi="Arial" w:cs="Arial"/>
        </w:rPr>
        <w:t xml:space="preserve">Kentucky’s workforce programs </w:t>
      </w:r>
      <w:proofErr w:type="gramStart"/>
      <w:r w:rsidRPr="00F72A89">
        <w:rPr>
          <w:rFonts w:ascii="Arial" w:eastAsia="Times New Roman" w:hAnsi="Arial" w:cs="Arial"/>
        </w:rPr>
        <w:t>are designed</w:t>
      </w:r>
      <w:proofErr w:type="gramEnd"/>
      <w:r w:rsidRPr="00F72A89">
        <w:rPr>
          <w:rFonts w:ascii="Arial" w:eastAsia="Times New Roman" w:hAnsi="Arial" w:cs="Arial"/>
        </w:rPr>
        <w:t xml:space="preserve"> to meet the needs of employers in relation to the economic needs of their region. A qualified, adaptable labor market is the primary objective for workforce development in Kentucky. This improvement of the Commonwealth’s economy </w:t>
      </w:r>
      <w:proofErr w:type="gramStart"/>
      <w:r w:rsidRPr="00F72A89">
        <w:rPr>
          <w:rFonts w:ascii="Arial" w:eastAsia="Times New Roman" w:hAnsi="Arial" w:cs="Arial"/>
        </w:rPr>
        <w:t>is accomplished</w:t>
      </w:r>
      <w:proofErr w:type="gramEnd"/>
      <w:r w:rsidRPr="00F72A89">
        <w:rPr>
          <w:rFonts w:ascii="Arial" w:eastAsia="Times New Roman" w:hAnsi="Arial" w:cs="Arial"/>
        </w:rPr>
        <w:t xml:space="preserve"> through the alignment of business’s personnel needs and skills training. The Kentucky Career Center Business Service Teams (BST) coordinates, promotes, conducts outreach and/or provides access to workforce partners and resources designed for employer customers.  The BST provides job placement services, customized training, skill development opportunities, and training incentives to job seekers and business customers in the Commonwealth. Business services </w:t>
      </w:r>
      <w:proofErr w:type="gramStart"/>
      <w:r w:rsidRPr="00F72A89">
        <w:rPr>
          <w:rFonts w:ascii="Arial" w:eastAsia="Times New Roman" w:hAnsi="Arial" w:cs="Arial"/>
        </w:rPr>
        <w:t>are aligned</w:t>
      </w:r>
      <w:proofErr w:type="gramEnd"/>
      <w:r w:rsidRPr="00F72A89">
        <w:rPr>
          <w:rFonts w:ascii="Arial" w:eastAsia="Times New Roman" w:hAnsi="Arial" w:cs="Arial"/>
        </w:rPr>
        <w:t xml:space="preserve"> with the priorities of the Commonwealth of Kentucky and the Workforce Innova</w:t>
      </w:r>
      <w:r w:rsidR="00212ABC" w:rsidRPr="00F72A89">
        <w:rPr>
          <w:rFonts w:ascii="Arial" w:eastAsia="Times New Roman" w:hAnsi="Arial" w:cs="Arial"/>
        </w:rPr>
        <w:t>tion and Opportunity Act (WIOA).  T</w:t>
      </w:r>
      <w:r w:rsidRPr="00F72A89">
        <w:rPr>
          <w:rFonts w:ascii="Arial" w:eastAsia="Times New Roman" w:hAnsi="Arial" w:cs="Arial"/>
        </w:rPr>
        <w:t>he workforce delivery system strives to align employment, education, and training programs to strengthen Kentucky’s labor market.</w:t>
      </w:r>
    </w:p>
    <w:p w:rsidR="00866239" w:rsidRPr="00F72A89" w:rsidRDefault="00866239" w:rsidP="00866239">
      <w:pPr>
        <w:shd w:val="clear" w:color="auto" w:fill="FFFFFF"/>
        <w:spacing w:after="0" w:line="234" w:lineRule="atLeast"/>
        <w:jc w:val="both"/>
        <w:rPr>
          <w:rFonts w:ascii="Arial" w:eastAsia="Times New Roman" w:hAnsi="Arial" w:cs="Arial"/>
        </w:rPr>
      </w:pPr>
      <w:r w:rsidRPr="00F72A89">
        <w:rPr>
          <w:rFonts w:ascii="Arial" w:eastAsia="Times New Roman" w:hAnsi="Arial" w:cs="Arial"/>
        </w:rPr>
        <w:t xml:space="preserve">In order to accomplish this objective, WIOA mandates six program components which need to be consistently offered by American Job Centers (AJCs) in Kentucky, the Kentucky Career Center (KCC), Youth Workforce Investment Activities, Adult and Dislocated Worker Employment and Training Activities, Adult Education and Literacy, Employment Services, and Vocational Rehabilitation. As defined in WIOA Section 3(13), the core program provision </w:t>
      </w:r>
      <w:proofErr w:type="gramStart"/>
      <w:r w:rsidRPr="00F72A89">
        <w:rPr>
          <w:rFonts w:ascii="Arial" w:eastAsia="Times New Roman" w:hAnsi="Arial" w:cs="Arial"/>
        </w:rPr>
        <w:t>is derived</w:t>
      </w:r>
      <w:proofErr w:type="gramEnd"/>
      <w:r w:rsidRPr="00F72A89">
        <w:rPr>
          <w:rFonts w:ascii="Arial" w:eastAsia="Times New Roman" w:hAnsi="Arial" w:cs="Arial"/>
        </w:rPr>
        <w:t xml:space="preserve"> from the following legislation:</w:t>
      </w:r>
    </w:p>
    <w:p w:rsidR="00CB70A0" w:rsidRPr="00F72A89" w:rsidRDefault="00CB70A0" w:rsidP="00866239">
      <w:pPr>
        <w:shd w:val="clear" w:color="auto" w:fill="FFFFFF"/>
        <w:spacing w:after="0" w:line="234" w:lineRule="atLeast"/>
        <w:jc w:val="both"/>
        <w:rPr>
          <w:rFonts w:ascii="Arial" w:eastAsia="Times New Roman" w:hAnsi="Arial" w:cs="Arial"/>
        </w:rPr>
      </w:pPr>
    </w:p>
    <w:p w:rsidR="00FF1523" w:rsidRDefault="00866239" w:rsidP="00866239">
      <w:pPr>
        <w:shd w:val="clear" w:color="auto" w:fill="FFFFFF"/>
        <w:spacing w:after="0" w:line="224" w:lineRule="atLeast"/>
        <w:ind w:left="720"/>
        <w:rPr>
          <w:rFonts w:ascii="Arial" w:eastAsia="Times New Roman" w:hAnsi="Arial" w:cs="Arial"/>
        </w:rPr>
      </w:pPr>
      <w:r w:rsidRPr="00F72A89">
        <w:rPr>
          <w:rFonts w:ascii="Arial" w:eastAsia="Times New Roman" w:hAnsi="Arial" w:cs="Arial"/>
        </w:rPr>
        <w:t xml:space="preserve">•        WIOA Title I Subtitle B Chapters 2 and 3 (relating to Youth, Adult, and Dislocated Worker </w:t>
      </w:r>
    </w:p>
    <w:p w:rsidR="00866239" w:rsidRPr="00F72A89" w:rsidRDefault="00FF1523" w:rsidP="00866239">
      <w:pPr>
        <w:shd w:val="clear" w:color="auto" w:fill="FFFFFF"/>
        <w:spacing w:after="0" w:line="224" w:lineRule="atLeast"/>
        <w:ind w:left="720"/>
        <w:rPr>
          <w:rFonts w:ascii="Arial" w:eastAsia="Times New Roman" w:hAnsi="Arial" w:cs="Arial"/>
        </w:rPr>
      </w:pPr>
      <w:r>
        <w:rPr>
          <w:rFonts w:ascii="Arial" w:eastAsia="Times New Roman" w:hAnsi="Arial" w:cs="Arial"/>
        </w:rPr>
        <w:t xml:space="preserve">         </w:t>
      </w:r>
      <w:proofErr w:type="gramStart"/>
      <w:r w:rsidR="00866239" w:rsidRPr="00F72A89">
        <w:rPr>
          <w:rFonts w:ascii="Arial" w:eastAsia="Times New Roman" w:hAnsi="Arial" w:cs="Arial"/>
        </w:rPr>
        <w:t>employment</w:t>
      </w:r>
      <w:proofErr w:type="gramEnd"/>
      <w:r w:rsidR="00866239" w:rsidRPr="00F72A89">
        <w:rPr>
          <w:rFonts w:ascii="Arial" w:eastAsia="Times New Roman" w:hAnsi="Arial" w:cs="Arial"/>
        </w:rPr>
        <w:t xml:space="preserve"> and training activities);</w:t>
      </w:r>
    </w:p>
    <w:p w:rsidR="00CB70A0" w:rsidRPr="00F72A89" w:rsidRDefault="00CB70A0" w:rsidP="00866239">
      <w:pPr>
        <w:shd w:val="clear" w:color="auto" w:fill="FFFFFF"/>
        <w:spacing w:after="0" w:line="224" w:lineRule="atLeast"/>
        <w:ind w:left="720"/>
        <w:rPr>
          <w:rFonts w:ascii="Arial" w:eastAsia="Times New Roman" w:hAnsi="Arial" w:cs="Arial"/>
        </w:rPr>
      </w:pPr>
    </w:p>
    <w:p w:rsidR="00866239" w:rsidRPr="00F72A89" w:rsidRDefault="00866239" w:rsidP="00866239">
      <w:pPr>
        <w:shd w:val="clear" w:color="auto" w:fill="FFFFFF"/>
        <w:spacing w:after="0" w:line="240" w:lineRule="auto"/>
        <w:ind w:left="720"/>
        <w:rPr>
          <w:rFonts w:ascii="Arial" w:eastAsia="Times New Roman" w:hAnsi="Arial" w:cs="Arial"/>
        </w:rPr>
      </w:pPr>
      <w:r w:rsidRPr="00F72A89">
        <w:rPr>
          <w:rFonts w:ascii="Arial" w:eastAsia="Times New Roman" w:hAnsi="Arial" w:cs="Arial"/>
        </w:rPr>
        <w:t>•        WIOA Title II (relating to Adult Education and Literacy activities);</w:t>
      </w:r>
    </w:p>
    <w:p w:rsidR="00866239" w:rsidRPr="00F72A89" w:rsidRDefault="00866239" w:rsidP="00866239">
      <w:pPr>
        <w:shd w:val="clear" w:color="auto" w:fill="FFFFFF"/>
        <w:spacing w:after="0" w:line="41" w:lineRule="atLeast"/>
        <w:rPr>
          <w:rFonts w:ascii="Arial" w:eastAsia="Times New Roman" w:hAnsi="Arial" w:cs="Arial"/>
        </w:rPr>
      </w:pPr>
      <w:r w:rsidRPr="00F72A89">
        <w:rPr>
          <w:rFonts w:ascii="Arial" w:eastAsia="Times New Roman" w:hAnsi="Arial" w:cs="Arial"/>
        </w:rPr>
        <w:t> </w:t>
      </w:r>
    </w:p>
    <w:p w:rsidR="00FF1523" w:rsidRDefault="00866239" w:rsidP="00866239">
      <w:pPr>
        <w:shd w:val="clear" w:color="auto" w:fill="FFFFFF"/>
        <w:spacing w:after="0" w:line="224" w:lineRule="atLeast"/>
        <w:ind w:left="720"/>
        <w:rPr>
          <w:rFonts w:ascii="Arial" w:eastAsia="Times New Roman" w:hAnsi="Arial" w:cs="Arial"/>
        </w:rPr>
      </w:pPr>
      <w:r w:rsidRPr="00F72A89">
        <w:rPr>
          <w:rFonts w:ascii="Arial" w:eastAsia="Times New Roman" w:hAnsi="Arial" w:cs="Arial"/>
        </w:rPr>
        <w:t>•        WIOA Title III Wagner-</w:t>
      </w:r>
      <w:proofErr w:type="spellStart"/>
      <w:r w:rsidRPr="00F72A89">
        <w:rPr>
          <w:rFonts w:ascii="Arial" w:eastAsia="Times New Roman" w:hAnsi="Arial" w:cs="Arial"/>
        </w:rPr>
        <w:t>Peyser</w:t>
      </w:r>
      <w:proofErr w:type="spellEnd"/>
      <w:r w:rsidRPr="00F72A89">
        <w:rPr>
          <w:rFonts w:ascii="Arial" w:eastAsia="Times New Roman" w:hAnsi="Arial" w:cs="Arial"/>
        </w:rPr>
        <w:t xml:space="preserve"> Act Sections 1 through 13 (relating to employment services); </w:t>
      </w:r>
    </w:p>
    <w:p w:rsidR="00866239" w:rsidRPr="00F72A89" w:rsidRDefault="00FF1523" w:rsidP="00866239">
      <w:pPr>
        <w:shd w:val="clear" w:color="auto" w:fill="FFFFFF"/>
        <w:spacing w:after="0" w:line="224" w:lineRule="atLeast"/>
        <w:ind w:left="720"/>
        <w:rPr>
          <w:rFonts w:ascii="Arial" w:eastAsia="Times New Roman" w:hAnsi="Arial" w:cs="Arial"/>
        </w:rPr>
      </w:pPr>
      <w:r>
        <w:rPr>
          <w:rFonts w:ascii="Arial" w:eastAsia="Times New Roman" w:hAnsi="Arial" w:cs="Arial"/>
        </w:rPr>
        <w:t xml:space="preserve">         </w:t>
      </w:r>
      <w:proofErr w:type="gramStart"/>
      <w:r w:rsidR="00866239" w:rsidRPr="00F72A89">
        <w:rPr>
          <w:rFonts w:ascii="Arial" w:eastAsia="Times New Roman" w:hAnsi="Arial" w:cs="Arial"/>
        </w:rPr>
        <w:t>and</w:t>
      </w:r>
      <w:proofErr w:type="gramEnd"/>
    </w:p>
    <w:p w:rsidR="00F72A89" w:rsidRPr="00F72A89" w:rsidRDefault="00F72A89" w:rsidP="00866239">
      <w:pPr>
        <w:shd w:val="clear" w:color="auto" w:fill="FFFFFF"/>
        <w:spacing w:after="0" w:line="224" w:lineRule="atLeast"/>
        <w:ind w:left="720"/>
        <w:rPr>
          <w:rFonts w:ascii="Arial" w:eastAsia="Times New Roman" w:hAnsi="Arial" w:cs="Arial"/>
        </w:rPr>
      </w:pPr>
    </w:p>
    <w:p w:rsidR="00866239" w:rsidRPr="00F72A89" w:rsidRDefault="00866239" w:rsidP="00866239">
      <w:pPr>
        <w:shd w:val="clear" w:color="auto" w:fill="FFFFFF"/>
        <w:spacing w:after="0" w:line="240" w:lineRule="auto"/>
        <w:ind w:left="720"/>
        <w:rPr>
          <w:rFonts w:ascii="Arial" w:eastAsia="Times New Roman" w:hAnsi="Arial" w:cs="Arial"/>
        </w:rPr>
      </w:pPr>
      <w:r w:rsidRPr="00F72A89">
        <w:rPr>
          <w:rFonts w:ascii="Arial" w:eastAsia="Times New Roman" w:hAnsi="Arial" w:cs="Arial"/>
        </w:rPr>
        <w:t>•        WIOA Title IV Rehabilitation Act of 1973 Title I (relating to Vocational Rehabilitation services)</w:t>
      </w:r>
    </w:p>
    <w:p w:rsidR="00212ABC" w:rsidRPr="00F72A89" w:rsidRDefault="00212ABC" w:rsidP="00866239">
      <w:pPr>
        <w:shd w:val="clear" w:color="auto" w:fill="FFFFFF"/>
        <w:spacing w:after="0" w:line="240" w:lineRule="auto"/>
        <w:ind w:left="720"/>
        <w:rPr>
          <w:rFonts w:ascii="Arial" w:eastAsia="Times New Roman" w:hAnsi="Arial" w:cs="Arial"/>
        </w:rPr>
      </w:pPr>
    </w:p>
    <w:p w:rsidR="00866239" w:rsidRPr="00F72A89" w:rsidRDefault="00866239" w:rsidP="00866239">
      <w:pPr>
        <w:shd w:val="clear" w:color="auto" w:fill="FFFFFF"/>
        <w:spacing w:after="0" w:line="234" w:lineRule="atLeast"/>
        <w:jc w:val="both"/>
        <w:rPr>
          <w:rFonts w:ascii="Arial" w:eastAsia="Times New Roman" w:hAnsi="Arial" w:cs="Arial"/>
        </w:rPr>
      </w:pPr>
      <w:r w:rsidRPr="00F72A89">
        <w:rPr>
          <w:rFonts w:ascii="Arial" w:eastAsia="Times New Roman" w:hAnsi="Arial" w:cs="Arial"/>
        </w:rPr>
        <w:t>WIOA, specifically Title III – Wagner-</w:t>
      </w:r>
      <w:proofErr w:type="spellStart"/>
      <w:r w:rsidRPr="00F72A89">
        <w:rPr>
          <w:rFonts w:ascii="Arial" w:eastAsia="Times New Roman" w:hAnsi="Arial" w:cs="Arial"/>
        </w:rPr>
        <w:t>Peyser</w:t>
      </w:r>
      <w:proofErr w:type="spellEnd"/>
      <w:r w:rsidRPr="00F72A89">
        <w:rPr>
          <w:rFonts w:ascii="Arial" w:eastAsia="Times New Roman" w:hAnsi="Arial" w:cs="Arial"/>
        </w:rPr>
        <w:t xml:space="preserve">, gives employers the same level of service and customer-oriented focus that </w:t>
      </w:r>
      <w:proofErr w:type="gramStart"/>
      <w:r w:rsidRPr="00F72A89">
        <w:rPr>
          <w:rFonts w:ascii="Arial" w:eastAsia="Times New Roman" w:hAnsi="Arial" w:cs="Arial"/>
        </w:rPr>
        <w:t>is provided</w:t>
      </w:r>
      <w:proofErr w:type="gramEnd"/>
      <w:r w:rsidRPr="00F72A89">
        <w:rPr>
          <w:rFonts w:ascii="Arial" w:eastAsia="Times New Roman" w:hAnsi="Arial" w:cs="Arial"/>
        </w:rPr>
        <w:t xml:space="preserve"> to individual program participants. The programs provided to employers </w:t>
      </w:r>
      <w:proofErr w:type="gramStart"/>
      <w:r w:rsidRPr="00F72A89">
        <w:rPr>
          <w:rFonts w:ascii="Arial" w:eastAsia="Times New Roman" w:hAnsi="Arial" w:cs="Arial"/>
        </w:rPr>
        <w:t>are meant</w:t>
      </w:r>
      <w:proofErr w:type="gramEnd"/>
      <w:r w:rsidRPr="00F72A89">
        <w:rPr>
          <w:rFonts w:ascii="Arial" w:eastAsia="Times New Roman" w:hAnsi="Arial" w:cs="Arial"/>
        </w:rPr>
        <w:t xml:space="preserve"> to strengthen their labor force and businesses are given incentives such as subsidized wages for individuals enrolled and undergoing training. Providing quality services to the business community is a mutual beneficial arrangement: companies receive skilled employees while Kentucky develops a higher-skilled, more productive workforce.</w:t>
      </w:r>
    </w:p>
    <w:p w:rsidR="00CB70A0" w:rsidRPr="00F72A89" w:rsidRDefault="00CB70A0" w:rsidP="00866239">
      <w:pPr>
        <w:shd w:val="clear" w:color="auto" w:fill="FFFFFF"/>
        <w:spacing w:after="0" w:line="234" w:lineRule="atLeast"/>
        <w:jc w:val="both"/>
        <w:rPr>
          <w:rFonts w:ascii="Arial" w:eastAsia="Times New Roman" w:hAnsi="Arial" w:cs="Arial"/>
        </w:rPr>
      </w:pPr>
    </w:p>
    <w:p w:rsidR="00866239" w:rsidRPr="00F72A89" w:rsidRDefault="00866239" w:rsidP="00866239">
      <w:pPr>
        <w:shd w:val="clear" w:color="auto" w:fill="FFFFFF"/>
        <w:spacing w:after="0" w:line="254" w:lineRule="atLeast"/>
        <w:rPr>
          <w:rFonts w:ascii="Arial" w:eastAsia="Times New Roman" w:hAnsi="Arial" w:cs="Arial"/>
        </w:rPr>
      </w:pPr>
      <w:r w:rsidRPr="00F72A89">
        <w:rPr>
          <w:rFonts w:ascii="Arial" w:eastAsia="Times New Roman" w:hAnsi="Arial" w:cs="Arial"/>
        </w:rPr>
        <w:t>According to WIOA Section 108(b</w:t>
      </w:r>
      <w:proofErr w:type="gramStart"/>
      <w:r w:rsidRPr="00F72A89">
        <w:rPr>
          <w:rFonts w:ascii="Arial" w:eastAsia="Times New Roman" w:hAnsi="Arial" w:cs="Arial"/>
        </w:rPr>
        <w:t>)(</w:t>
      </w:r>
      <w:proofErr w:type="gramEnd"/>
      <w:r w:rsidRPr="00F72A89">
        <w:rPr>
          <w:rFonts w:ascii="Arial" w:eastAsia="Times New Roman" w:hAnsi="Arial" w:cs="Arial"/>
        </w:rPr>
        <w:t>4)(B) business services are intended to promote, market, connect, and provide access to :</w:t>
      </w:r>
    </w:p>
    <w:p w:rsidR="00CB70A0" w:rsidRPr="00F72A89" w:rsidRDefault="00CB70A0" w:rsidP="00866239">
      <w:pPr>
        <w:shd w:val="clear" w:color="auto" w:fill="FFFFFF"/>
        <w:spacing w:after="0" w:line="254" w:lineRule="atLeast"/>
        <w:rPr>
          <w:rFonts w:ascii="Arial" w:eastAsia="Times New Roman" w:hAnsi="Arial" w:cs="Arial"/>
        </w:rPr>
      </w:pPr>
    </w:p>
    <w:p w:rsidR="00866239" w:rsidRPr="005031DD" w:rsidRDefault="00866239" w:rsidP="005031DD">
      <w:pPr>
        <w:pStyle w:val="ListParagraph"/>
        <w:numPr>
          <w:ilvl w:val="0"/>
          <w:numId w:val="30"/>
        </w:numPr>
        <w:shd w:val="clear" w:color="auto" w:fill="FFFFFF"/>
        <w:spacing w:after="0" w:line="240" w:lineRule="auto"/>
        <w:rPr>
          <w:rFonts w:ascii="Arial" w:eastAsia="Times New Roman" w:hAnsi="Arial" w:cs="Arial"/>
        </w:rPr>
      </w:pPr>
      <w:r w:rsidRPr="005031DD">
        <w:rPr>
          <w:rFonts w:ascii="Arial" w:eastAsia="Times New Roman" w:hAnsi="Arial" w:cs="Arial"/>
        </w:rPr>
        <w:t>Recruitment and Job Placement Services</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Post Job Openings</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Customized Hiring-Target Recruitment</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Veteran’s Services</w:t>
      </w:r>
    </w:p>
    <w:p w:rsidR="0086623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Migrant Seasonal Farm Worker Program (MSFW)</w:t>
      </w:r>
    </w:p>
    <w:p w:rsidR="002E25AF" w:rsidRPr="00FF1523" w:rsidRDefault="002E25AF" w:rsidP="00FF1523">
      <w:pPr>
        <w:shd w:val="clear" w:color="auto" w:fill="FFFFFF"/>
        <w:spacing w:after="0" w:line="231" w:lineRule="atLeast"/>
        <w:rPr>
          <w:rFonts w:ascii="Arial" w:eastAsia="Times New Roman" w:hAnsi="Arial" w:cs="Arial"/>
          <w:b/>
        </w:rPr>
      </w:pPr>
    </w:p>
    <w:p w:rsidR="00866239" w:rsidRPr="002E25AF" w:rsidRDefault="00866239" w:rsidP="002E25AF">
      <w:pPr>
        <w:pStyle w:val="ListParagraph"/>
        <w:numPr>
          <w:ilvl w:val="0"/>
          <w:numId w:val="24"/>
        </w:numPr>
        <w:shd w:val="clear" w:color="auto" w:fill="FFFFFF"/>
        <w:spacing w:after="0" w:line="231" w:lineRule="atLeast"/>
        <w:rPr>
          <w:rFonts w:ascii="Arial" w:eastAsia="Times New Roman" w:hAnsi="Arial" w:cs="Arial"/>
          <w:b/>
        </w:rPr>
      </w:pPr>
      <w:r w:rsidRPr="002E25AF">
        <w:rPr>
          <w:rFonts w:ascii="Arial" w:eastAsia="Times New Roman" w:hAnsi="Arial" w:cs="Arial"/>
        </w:rPr>
        <w:t>Assessments</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Assessments and/or Computer Testing Resources</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TABE (Test of Adult Basic Education)</w:t>
      </w:r>
    </w:p>
    <w:p w:rsidR="00866239" w:rsidRPr="00F72A8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Worldwide Interactive Network Career Readiness System (WIN)</w:t>
      </w:r>
    </w:p>
    <w:p w:rsidR="00866239" w:rsidRDefault="00866239" w:rsidP="00866239">
      <w:pPr>
        <w:shd w:val="clear" w:color="auto" w:fill="FFFFFF"/>
        <w:spacing w:after="0" w:line="231" w:lineRule="atLeast"/>
        <w:ind w:left="1440"/>
        <w:rPr>
          <w:rFonts w:ascii="Arial" w:eastAsia="Times New Roman" w:hAnsi="Arial" w:cs="Arial"/>
        </w:rPr>
      </w:pPr>
      <w:proofErr w:type="gramStart"/>
      <w:r w:rsidRPr="00F72A89">
        <w:rPr>
          <w:rFonts w:ascii="Arial" w:eastAsia="Times New Roman" w:hAnsi="Arial" w:cs="Arial"/>
        </w:rPr>
        <w:t>o</w:t>
      </w:r>
      <w:proofErr w:type="gramEnd"/>
      <w:r w:rsidRPr="00F72A89">
        <w:rPr>
          <w:rFonts w:ascii="Arial" w:eastAsia="Times New Roman" w:hAnsi="Arial" w:cs="Arial"/>
        </w:rPr>
        <w:t>   NCRC (National Career Readiness Certificate) ®</w:t>
      </w:r>
    </w:p>
    <w:p w:rsidR="002E25AF" w:rsidRPr="00F72A89" w:rsidRDefault="002E25AF" w:rsidP="00866239">
      <w:pPr>
        <w:shd w:val="clear" w:color="auto" w:fill="FFFFFF"/>
        <w:spacing w:after="0" w:line="231" w:lineRule="atLeast"/>
        <w:ind w:left="1440"/>
        <w:rPr>
          <w:rFonts w:ascii="Arial" w:eastAsia="Times New Roman" w:hAnsi="Arial" w:cs="Arial"/>
        </w:rPr>
      </w:pPr>
    </w:p>
    <w:p w:rsidR="00866239" w:rsidRPr="00F72A89" w:rsidRDefault="002E25AF" w:rsidP="00866239">
      <w:pPr>
        <w:numPr>
          <w:ilvl w:val="0"/>
          <w:numId w:val="12"/>
        </w:numPr>
        <w:shd w:val="clear" w:color="auto" w:fill="FFFFFF"/>
        <w:spacing w:after="0" w:line="240" w:lineRule="auto"/>
        <w:ind w:left="945"/>
        <w:rPr>
          <w:rFonts w:ascii="Arial" w:eastAsia="Times New Roman" w:hAnsi="Arial" w:cs="Arial"/>
        </w:rPr>
      </w:pPr>
      <w:r>
        <w:rPr>
          <w:rFonts w:ascii="Arial" w:eastAsia="Times New Roman" w:hAnsi="Arial" w:cs="Arial"/>
        </w:rPr>
        <w:t xml:space="preserve">      </w:t>
      </w:r>
      <w:r w:rsidR="005031DD">
        <w:rPr>
          <w:rFonts w:ascii="Arial" w:eastAsia="Times New Roman" w:hAnsi="Arial" w:cs="Arial"/>
        </w:rPr>
        <w:t xml:space="preserve"> </w:t>
      </w:r>
      <w:r w:rsidR="00866239" w:rsidRPr="00F72A89">
        <w:rPr>
          <w:rFonts w:ascii="Arial" w:eastAsia="Times New Roman" w:hAnsi="Arial" w:cs="Arial"/>
        </w:rPr>
        <w:t>Customized Hiring – Incentives</w:t>
      </w:r>
    </w:p>
    <w:p w:rsidR="00866239" w:rsidRPr="00F72A89" w:rsidRDefault="00866239" w:rsidP="00866239">
      <w:pPr>
        <w:numPr>
          <w:ilvl w:val="1"/>
          <w:numId w:val="12"/>
        </w:numPr>
        <w:shd w:val="clear" w:color="auto" w:fill="FFFFFF"/>
        <w:spacing w:after="0" w:line="240" w:lineRule="auto"/>
        <w:ind w:left="1665"/>
        <w:rPr>
          <w:rFonts w:ascii="Arial" w:eastAsia="Times New Roman" w:hAnsi="Arial" w:cs="Arial"/>
        </w:rPr>
      </w:pPr>
      <w:r w:rsidRPr="00F72A89">
        <w:rPr>
          <w:rFonts w:ascii="Arial" w:eastAsia="Times New Roman" w:hAnsi="Arial" w:cs="Arial"/>
        </w:rPr>
        <w:t>Work Opportunity Tax Credit</w:t>
      </w:r>
    </w:p>
    <w:p w:rsidR="00866239" w:rsidRPr="00F72A89" w:rsidRDefault="00866239" w:rsidP="00866239">
      <w:pPr>
        <w:numPr>
          <w:ilvl w:val="1"/>
          <w:numId w:val="12"/>
        </w:numPr>
        <w:shd w:val="clear" w:color="auto" w:fill="FFFFFF"/>
        <w:spacing w:after="0" w:line="240" w:lineRule="auto"/>
        <w:ind w:left="1665"/>
        <w:rPr>
          <w:rFonts w:ascii="Arial" w:eastAsia="Times New Roman" w:hAnsi="Arial" w:cs="Arial"/>
        </w:rPr>
      </w:pPr>
      <w:r w:rsidRPr="00F72A89">
        <w:rPr>
          <w:rFonts w:ascii="Arial" w:eastAsia="Times New Roman" w:hAnsi="Arial" w:cs="Arial"/>
        </w:rPr>
        <w:t>Kentucky Unemployment Tax Credit (UTC) program</w:t>
      </w:r>
    </w:p>
    <w:p w:rsidR="00840136" w:rsidRDefault="001E1C64" w:rsidP="003A4584">
      <w:pPr>
        <w:numPr>
          <w:ilvl w:val="1"/>
          <w:numId w:val="12"/>
        </w:numPr>
        <w:shd w:val="clear" w:color="auto" w:fill="FFFFFF"/>
        <w:spacing w:after="0" w:line="240" w:lineRule="auto"/>
        <w:ind w:left="1665"/>
        <w:rPr>
          <w:rFonts w:ascii="Arial" w:eastAsia="Times New Roman" w:hAnsi="Arial" w:cs="Arial"/>
        </w:rPr>
      </w:pPr>
      <w:r w:rsidRPr="00F72A89">
        <w:rPr>
          <w:rFonts w:ascii="Arial" w:eastAsia="Times New Roman" w:hAnsi="Arial" w:cs="Arial"/>
        </w:rPr>
        <w:t>Federal Bonding</w:t>
      </w:r>
    </w:p>
    <w:p w:rsidR="002E25AF" w:rsidRPr="00F72A89" w:rsidRDefault="002E25AF" w:rsidP="002E25AF">
      <w:pPr>
        <w:shd w:val="clear" w:color="auto" w:fill="FFFFFF"/>
        <w:spacing w:after="0" w:line="240" w:lineRule="auto"/>
        <w:ind w:left="1665"/>
        <w:rPr>
          <w:rFonts w:ascii="Arial" w:eastAsia="Times New Roman" w:hAnsi="Arial" w:cs="Arial"/>
        </w:rPr>
      </w:pPr>
    </w:p>
    <w:p w:rsidR="00212ABC" w:rsidRPr="00F72A89" w:rsidRDefault="005031DD" w:rsidP="00212ABC">
      <w:pPr>
        <w:numPr>
          <w:ilvl w:val="0"/>
          <w:numId w:val="12"/>
        </w:numPr>
        <w:shd w:val="clear" w:color="auto" w:fill="FFFFFF"/>
        <w:spacing w:after="0" w:line="240" w:lineRule="auto"/>
        <w:ind w:left="945"/>
        <w:rPr>
          <w:rFonts w:ascii="Arial" w:eastAsia="Times New Roman" w:hAnsi="Arial" w:cs="Arial"/>
        </w:rPr>
      </w:pPr>
      <w:r>
        <w:rPr>
          <w:rFonts w:ascii="Arial" w:eastAsia="Times New Roman" w:hAnsi="Arial" w:cs="Arial"/>
        </w:rPr>
        <w:t xml:space="preserve">       </w:t>
      </w:r>
      <w:r w:rsidR="00866239" w:rsidRPr="00F72A89">
        <w:rPr>
          <w:rFonts w:ascii="Arial" w:eastAsia="Times New Roman" w:hAnsi="Arial" w:cs="Arial"/>
        </w:rPr>
        <w:t>Rapid Response – Layoff Aversion</w:t>
      </w:r>
    </w:p>
    <w:p w:rsidR="00866239" w:rsidRPr="00F72A89" w:rsidRDefault="00866239" w:rsidP="00212ABC">
      <w:pPr>
        <w:numPr>
          <w:ilvl w:val="1"/>
          <w:numId w:val="13"/>
        </w:numPr>
        <w:shd w:val="clear" w:color="auto" w:fill="FFFFFF"/>
        <w:spacing w:after="0" w:line="240" w:lineRule="auto"/>
        <w:ind w:left="1665"/>
        <w:rPr>
          <w:rFonts w:ascii="Arial" w:eastAsia="Times New Roman" w:hAnsi="Arial" w:cs="Arial"/>
        </w:rPr>
      </w:pPr>
      <w:r w:rsidRPr="00F72A89">
        <w:rPr>
          <w:rFonts w:ascii="Arial" w:eastAsia="Times New Roman" w:hAnsi="Arial" w:cs="Arial"/>
        </w:rPr>
        <w:t>Worker Adjustment Retraining Notice (WARN)</w:t>
      </w:r>
    </w:p>
    <w:p w:rsidR="00866239" w:rsidRDefault="00866239" w:rsidP="00866239">
      <w:pPr>
        <w:numPr>
          <w:ilvl w:val="1"/>
          <w:numId w:val="14"/>
        </w:numPr>
        <w:shd w:val="clear" w:color="auto" w:fill="FFFFFF"/>
        <w:spacing w:after="0" w:line="240" w:lineRule="auto"/>
        <w:ind w:left="1665"/>
        <w:rPr>
          <w:rFonts w:ascii="Arial" w:eastAsia="Times New Roman" w:hAnsi="Arial" w:cs="Arial"/>
        </w:rPr>
      </w:pPr>
      <w:r w:rsidRPr="00F72A89">
        <w:rPr>
          <w:rFonts w:ascii="Arial" w:eastAsia="Times New Roman" w:hAnsi="Arial" w:cs="Arial"/>
        </w:rPr>
        <w:t>Rapid Response</w:t>
      </w:r>
    </w:p>
    <w:p w:rsidR="005031DD" w:rsidRPr="00F72A89" w:rsidRDefault="005031DD" w:rsidP="005031DD">
      <w:pPr>
        <w:shd w:val="clear" w:color="auto" w:fill="FFFFFF"/>
        <w:spacing w:after="0" w:line="240" w:lineRule="auto"/>
        <w:ind w:left="1665"/>
        <w:rPr>
          <w:rFonts w:ascii="Arial" w:eastAsia="Times New Roman" w:hAnsi="Arial" w:cs="Arial"/>
        </w:rPr>
      </w:pPr>
    </w:p>
    <w:p w:rsidR="00866239" w:rsidRPr="00F72A89" w:rsidRDefault="005031DD" w:rsidP="00866239">
      <w:pPr>
        <w:numPr>
          <w:ilvl w:val="0"/>
          <w:numId w:val="14"/>
        </w:numPr>
        <w:shd w:val="clear" w:color="auto" w:fill="FFFFFF"/>
        <w:spacing w:after="0" w:line="240" w:lineRule="auto"/>
        <w:ind w:left="945"/>
        <w:rPr>
          <w:rFonts w:ascii="Arial" w:eastAsia="Times New Roman" w:hAnsi="Arial" w:cs="Arial"/>
        </w:rPr>
      </w:pPr>
      <w:r>
        <w:rPr>
          <w:rFonts w:ascii="Arial" w:eastAsia="Times New Roman" w:hAnsi="Arial" w:cs="Arial"/>
        </w:rPr>
        <w:t xml:space="preserve">       </w:t>
      </w:r>
      <w:r w:rsidR="00866239" w:rsidRPr="00F72A89">
        <w:rPr>
          <w:rFonts w:ascii="Arial" w:eastAsia="Times New Roman" w:hAnsi="Arial" w:cs="Arial"/>
        </w:rPr>
        <w:t>Recruiting employers to Kentucky Career Centers, and</w:t>
      </w:r>
    </w:p>
    <w:p w:rsidR="00866239" w:rsidRPr="00F72A89" w:rsidRDefault="00866239" w:rsidP="00866239">
      <w:pPr>
        <w:shd w:val="clear" w:color="auto" w:fill="FFFFFF"/>
        <w:spacing w:after="0" w:line="43" w:lineRule="atLeast"/>
        <w:rPr>
          <w:rFonts w:ascii="Arial" w:eastAsia="Times New Roman" w:hAnsi="Arial" w:cs="Arial"/>
        </w:rPr>
      </w:pPr>
      <w:r w:rsidRPr="00F72A89">
        <w:rPr>
          <w:rFonts w:ascii="Arial" w:eastAsia="Times New Roman" w:hAnsi="Arial" w:cs="Arial"/>
        </w:rPr>
        <w:t> </w:t>
      </w:r>
    </w:p>
    <w:p w:rsidR="00866239" w:rsidRPr="00F72A89" w:rsidRDefault="005031DD" w:rsidP="00866239">
      <w:pPr>
        <w:numPr>
          <w:ilvl w:val="0"/>
          <w:numId w:val="15"/>
        </w:numPr>
        <w:shd w:val="clear" w:color="auto" w:fill="FFFFFF"/>
        <w:spacing w:after="0" w:line="240" w:lineRule="auto"/>
        <w:ind w:left="945"/>
        <w:rPr>
          <w:rFonts w:ascii="Arial" w:eastAsia="Times New Roman" w:hAnsi="Arial" w:cs="Arial"/>
        </w:rPr>
      </w:pPr>
      <w:r>
        <w:rPr>
          <w:rFonts w:ascii="Arial" w:eastAsia="Times New Roman" w:hAnsi="Arial" w:cs="Arial"/>
        </w:rPr>
        <w:t xml:space="preserve">       </w:t>
      </w:r>
      <w:r w:rsidR="00866239" w:rsidRPr="00F72A89">
        <w:rPr>
          <w:rFonts w:ascii="Arial" w:eastAsia="Times New Roman" w:hAnsi="Arial" w:cs="Arial"/>
        </w:rPr>
        <w:t>Connecting job seekers and employers by facilitating relationships.</w:t>
      </w:r>
    </w:p>
    <w:p w:rsidR="00866239" w:rsidRPr="00F72A89" w:rsidRDefault="00866239" w:rsidP="00866239">
      <w:pPr>
        <w:shd w:val="clear" w:color="auto" w:fill="FFFFFF"/>
        <w:spacing w:after="0" w:line="41" w:lineRule="atLeast"/>
        <w:rPr>
          <w:rFonts w:ascii="Arial" w:eastAsia="Times New Roman" w:hAnsi="Arial" w:cs="Arial"/>
          <w:color w:val="222222"/>
        </w:rPr>
      </w:pPr>
      <w:r w:rsidRPr="00F72A89">
        <w:rPr>
          <w:rFonts w:ascii="Arial" w:eastAsia="Times New Roman" w:hAnsi="Arial" w:cs="Arial"/>
          <w:color w:val="222222"/>
        </w:rPr>
        <w:t> </w:t>
      </w:r>
    </w:p>
    <w:p w:rsidR="00866239" w:rsidRPr="00F72A89" w:rsidRDefault="00866239" w:rsidP="00CB70A0">
      <w:pPr>
        <w:shd w:val="clear" w:color="auto" w:fill="FFFFFF"/>
        <w:spacing w:after="0" w:line="5" w:lineRule="atLeast"/>
        <w:rPr>
          <w:rFonts w:ascii="Arial" w:eastAsia="Times New Roman" w:hAnsi="Arial" w:cs="Arial"/>
          <w:color w:val="222222"/>
        </w:rPr>
      </w:pPr>
      <w:bookmarkStart w:id="2" w:name="m_2942525427137546466_page4"/>
      <w:bookmarkEnd w:id="2"/>
      <w:r w:rsidRPr="00F72A89">
        <w:rPr>
          <w:rFonts w:ascii="Arial" w:eastAsia="Times New Roman" w:hAnsi="Arial" w:cs="Arial"/>
          <w:color w:val="222222"/>
        </w:rPr>
        <w:t xml:space="preserve">In addition to WIOA related resources and requirements, within Kentucky there are additional resources that provide direct services and resources to employers.  These </w:t>
      </w:r>
      <w:proofErr w:type="gramStart"/>
      <w:r w:rsidRPr="00F72A89">
        <w:rPr>
          <w:rFonts w:ascii="Arial" w:eastAsia="Times New Roman" w:hAnsi="Arial" w:cs="Arial"/>
          <w:color w:val="222222"/>
        </w:rPr>
        <w:t>are incorporated</w:t>
      </w:r>
      <w:proofErr w:type="gramEnd"/>
      <w:r w:rsidRPr="00F72A89">
        <w:rPr>
          <w:rFonts w:ascii="Arial" w:eastAsia="Times New Roman" w:hAnsi="Arial" w:cs="Arial"/>
          <w:color w:val="222222"/>
        </w:rPr>
        <w:t xml:space="preserve"> within the Business Service strategy and include but are not limited to:</w:t>
      </w:r>
    </w:p>
    <w:p w:rsidR="00CB70A0" w:rsidRPr="00F72A89" w:rsidRDefault="00CB70A0" w:rsidP="00CB70A0">
      <w:pPr>
        <w:shd w:val="clear" w:color="auto" w:fill="FFFFFF"/>
        <w:spacing w:after="0" w:line="5" w:lineRule="atLeast"/>
        <w:rPr>
          <w:rFonts w:ascii="Arial" w:eastAsia="Times New Roman" w:hAnsi="Arial" w:cs="Arial"/>
          <w:color w:val="222222"/>
        </w:rPr>
      </w:pPr>
    </w:p>
    <w:p w:rsidR="00866239" w:rsidRPr="00F72A89" w:rsidRDefault="00866239" w:rsidP="00866239">
      <w:pPr>
        <w:shd w:val="clear" w:color="auto" w:fill="FFFFFF"/>
        <w:spacing w:after="0" w:line="264" w:lineRule="atLeast"/>
        <w:ind w:left="720"/>
        <w:jc w:val="both"/>
        <w:rPr>
          <w:rFonts w:ascii="Arial" w:eastAsia="Times New Roman" w:hAnsi="Arial" w:cs="Arial"/>
          <w:color w:val="222222"/>
        </w:rPr>
      </w:pPr>
      <w:r w:rsidRPr="00F72A89">
        <w:rPr>
          <w:rFonts w:ascii="Arial" w:eastAsia="Times New Roman" w:hAnsi="Arial" w:cs="Arial"/>
          <w:color w:val="222222"/>
        </w:rPr>
        <w:t>·       Skills Development Initiatives</w:t>
      </w:r>
    </w:p>
    <w:p w:rsidR="00866239" w:rsidRPr="00F72A8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Registered and Industry Recognized Apprenticeship Programs</w:t>
      </w:r>
    </w:p>
    <w:p w:rsidR="0086623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Internships and Work Experience</w:t>
      </w:r>
    </w:p>
    <w:p w:rsidR="005031DD" w:rsidRPr="00F72A89" w:rsidRDefault="005031DD" w:rsidP="00866239">
      <w:pPr>
        <w:shd w:val="clear" w:color="auto" w:fill="FFFFFF"/>
        <w:spacing w:after="0" w:line="264" w:lineRule="atLeast"/>
        <w:ind w:left="1440"/>
        <w:jc w:val="both"/>
        <w:rPr>
          <w:rFonts w:ascii="Arial" w:eastAsia="Times New Roman" w:hAnsi="Arial" w:cs="Arial"/>
          <w:color w:val="222222"/>
        </w:rPr>
      </w:pPr>
    </w:p>
    <w:p w:rsidR="00866239" w:rsidRPr="00F72A89" w:rsidRDefault="00866239" w:rsidP="00866239">
      <w:pPr>
        <w:shd w:val="clear" w:color="auto" w:fill="FFFFFF"/>
        <w:spacing w:after="0" w:line="264" w:lineRule="atLeast"/>
        <w:ind w:left="720"/>
        <w:jc w:val="both"/>
        <w:rPr>
          <w:rFonts w:ascii="Arial" w:eastAsia="Times New Roman" w:hAnsi="Arial" w:cs="Arial"/>
          <w:color w:val="222222"/>
        </w:rPr>
      </w:pPr>
      <w:r w:rsidRPr="00F72A89">
        <w:rPr>
          <w:rFonts w:ascii="Arial" w:eastAsia="Times New Roman" w:hAnsi="Arial" w:cs="Arial"/>
          <w:color w:val="222222"/>
        </w:rPr>
        <w:t>·       Training incentive programs</w:t>
      </w:r>
    </w:p>
    <w:p w:rsidR="00866239" w:rsidRPr="00F72A8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On-the-Job Training (OJT)</w:t>
      </w:r>
    </w:p>
    <w:p w:rsidR="00866239" w:rsidRPr="00F72A8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Incumbent Worker Training</w:t>
      </w:r>
    </w:p>
    <w:p w:rsidR="0086623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Transitional Jobs</w:t>
      </w:r>
    </w:p>
    <w:p w:rsidR="005031DD" w:rsidRPr="00F72A89" w:rsidRDefault="005031DD" w:rsidP="00866239">
      <w:pPr>
        <w:shd w:val="clear" w:color="auto" w:fill="FFFFFF"/>
        <w:spacing w:after="0" w:line="264" w:lineRule="atLeast"/>
        <w:ind w:left="1440"/>
        <w:jc w:val="both"/>
        <w:rPr>
          <w:rFonts w:ascii="Arial" w:eastAsia="Times New Roman" w:hAnsi="Arial" w:cs="Arial"/>
          <w:color w:val="222222"/>
        </w:rPr>
      </w:pPr>
    </w:p>
    <w:p w:rsidR="00866239" w:rsidRPr="00F72A89" w:rsidRDefault="00866239" w:rsidP="00866239">
      <w:pPr>
        <w:shd w:val="clear" w:color="auto" w:fill="FFFFFF"/>
        <w:spacing w:after="0" w:line="264" w:lineRule="atLeast"/>
        <w:ind w:left="720"/>
        <w:jc w:val="both"/>
        <w:rPr>
          <w:rFonts w:ascii="Arial" w:eastAsia="Times New Roman" w:hAnsi="Arial" w:cs="Arial"/>
          <w:color w:val="222222"/>
        </w:rPr>
      </w:pPr>
      <w:r w:rsidRPr="00F72A89">
        <w:rPr>
          <w:rFonts w:ascii="Arial" w:eastAsia="Times New Roman" w:hAnsi="Arial" w:cs="Arial"/>
          <w:color w:val="222222"/>
        </w:rPr>
        <w:t>·       Customized training</w:t>
      </w:r>
    </w:p>
    <w:p w:rsidR="0086623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Talent Pipeline Management systems</w:t>
      </w:r>
    </w:p>
    <w:p w:rsidR="005031DD" w:rsidRPr="00F72A89" w:rsidRDefault="005031DD" w:rsidP="00866239">
      <w:pPr>
        <w:shd w:val="clear" w:color="auto" w:fill="FFFFFF"/>
        <w:spacing w:after="0" w:line="264" w:lineRule="atLeast"/>
        <w:ind w:left="1440"/>
        <w:jc w:val="both"/>
        <w:rPr>
          <w:rFonts w:ascii="Arial" w:eastAsia="Times New Roman" w:hAnsi="Arial" w:cs="Arial"/>
          <w:color w:val="222222"/>
        </w:rPr>
      </w:pPr>
    </w:p>
    <w:p w:rsidR="005031DD" w:rsidRPr="00F72A89" w:rsidRDefault="00866239" w:rsidP="005031DD">
      <w:pPr>
        <w:shd w:val="clear" w:color="auto" w:fill="FFFFFF"/>
        <w:spacing w:after="0" w:line="264" w:lineRule="atLeast"/>
        <w:ind w:left="720"/>
        <w:jc w:val="both"/>
        <w:rPr>
          <w:rFonts w:ascii="Arial" w:eastAsia="Times New Roman" w:hAnsi="Arial" w:cs="Arial"/>
          <w:color w:val="222222"/>
        </w:rPr>
      </w:pPr>
      <w:r w:rsidRPr="00F72A89">
        <w:rPr>
          <w:rFonts w:ascii="Arial" w:eastAsia="Times New Roman" w:hAnsi="Arial" w:cs="Arial"/>
          <w:color w:val="222222"/>
        </w:rPr>
        <w:t>·       Labor market information</w:t>
      </w:r>
    </w:p>
    <w:p w:rsidR="00866239" w:rsidRPr="00F72A8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KYSTATS</w:t>
      </w:r>
    </w:p>
    <w:p w:rsidR="00866239" w:rsidRDefault="00866239" w:rsidP="00866239">
      <w:pPr>
        <w:shd w:val="clear" w:color="auto" w:fill="FFFFFF"/>
        <w:spacing w:after="0" w:line="264" w:lineRule="atLeast"/>
        <w:ind w:left="1440"/>
        <w:jc w:val="both"/>
        <w:rPr>
          <w:rFonts w:ascii="Arial" w:eastAsia="Times New Roman" w:hAnsi="Arial" w:cs="Arial"/>
          <w:color w:val="222222"/>
        </w:rPr>
      </w:pPr>
      <w:proofErr w:type="gramStart"/>
      <w:r w:rsidRPr="00F72A89">
        <w:rPr>
          <w:rFonts w:ascii="Arial" w:eastAsia="Times New Roman" w:hAnsi="Arial" w:cs="Arial"/>
          <w:color w:val="222222"/>
        </w:rPr>
        <w:t>o</w:t>
      </w:r>
      <w:proofErr w:type="gramEnd"/>
      <w:r w:rsidRPr="00F72A89">
        <w:rPr>
          <w:rFonts w:ascii="Arial" w:eastAsia="Times New Roman" w:hAnsi="Arial" w:cs="Arial"/>
          <w:color w:val="222222"/>
        </w:rPr>
        <w:t>   Focus Suite, and</w:t>
      </w:r>
    </w:p>
    <w:p w:rsidR="005031DD" w:rsidRPr="00F72A89" w:rsidRDefault="005031DD" w:rsidP="00866239">
      <w:pPr>
        <w:shd w:val="clear" w:color="auto" w:fill="FFFFFF"/>
        <w:spacing w:after="0" w:line="264" w:lineRule="atLeast"/>
        <w:ind w:left="1440"/>
        <w:jc w:val="both"/>
        <w:rPr>
          <w:rFonts w:ascii="Arial" w:eastAsia="Times New Roman" w:hAnsi="Arial" w:cs="Arial"/>
          <w:color w:val="222222"/>
        </w:rPr>
      </w:pPr>
    </w:p>
    <w:p w:rsidR="00866239" w:rsidRPr="00F72A89" w:rsidRDefault="00866239" w:rsidP="00866239">
      <w:pPr>
        <w:shd w:val="clear" w:color="auto" w:fill="FFFFFF"/>
        <w:spacing w:after="0" w:line="264" w:lineRule="atLeast"/>
        <w:ind w:left="720"/>
        <w:jc w:val="both"/>
        <w:rPr>
          <w:rFonts w:ascii="Arial" w:eastAsia="Times New Roman" w:hAnsi="Arial" w:cs="Arial"/>
          <w:color w:val="222222"/>
        </w:rPr>
      </w:pPr>
      <w:r w:rsidRPr="00F72A89">
        <w:rPr>
          <w:rFonts w:ascii="Arial" w:eastAsia="Times New Roman" w:hAnsi="Arial" w:cs="Arial"/>
          <w:color w:val="222222"/>
        </w:rPr>
        <w:t>·       Sector strategy and career pathway development.</w:t>
      </w:r>
    </w:p>
    <w:p w:rsidR="00866239" w:rsidRPr="00F72A89" w:rsidRDefault="00866239" w:rsidP="00866239">
      <w:pPr>
        <w:shd w:val="clear" w:color="auto" w:fill="FFFFFF"/>
        <w:spacing w:after="0" w:line="234" w:lineRule="atLeast"/>
        <w:ind w:left="720"/>
        <w:jc w:val="both"/>
        <w:rPr>
          <w:rFonts w:ascii="Arial" w:eastAsia="Times New Roman" w:hAnsi="Arial" w:cs="Arial"/>
          <w:color w:val="222222"/>
        </w:rPr>
      </w:pPr>
      <w:r w:rsidRPr="00F72A89">
        <w:rPr>
          <w:rFonts w:ascii="Arial" w:eastAsia="Times New Roman" w:hAnsi="Arial" w:cs="Arial"/>
          <w:color w:val="222222"/>
        </w:rPr>
        <w:t> </w:t>
      </w:r>
    </w:p>
    <w:p w:rsidR="00866239" w:rsidRPr="00F72A89" w:rsidRDefault="00866239" w:rsidP="00CB70A0">
      <w:pPr>
        <w:shd w:val="clear" w:color="auto" w:fill="FFFFFF"/>
        <w:spacing w:after="0" w:line="234" w:lineRule="atLeast"/>
        <w:jc w:val="both"/>
        <w:rPr>
          <w:rFonts w:ascii="Arial" w:eastAsia="Times New Roman" w:hAnsi="Arial" w:cs="Arial"/>
          <w:color w:val="222222"/>
        </w:rPr>
      </w:pPr>
      <w:r w:rsidRPr="00F72A89">
        <w:rPr>
          <w:rFonts w:ascii="Arial" w:eastAsia="Times New Roman" w:hAnsi="Arial" w:cs="Arial"/>
          <w:color w:val="222222"/>
        </w:rPr>
        <w:t>C</w:t>
      </w:r>
      <w:r w:rsidR="005B0FF1">
        <w:rPr>
          <w:rFonts w:ascii="Arial" w:eastAsia="Times New Roman" w:hAnsi="Arial" w:cs="Arial"/>
          <w:color w:val="222222"/>
        </w:rPr>
        <w:t xml:space="preserve">ollectively, these programs </w:t>
      </w:r>
      <w:proofErr w:type="gramStart"/>
      <w:r w:rsidR="005B0FF1">
        <w:rPr>
          <w:rFonts w:ascii="Arial" w:eastAsia="Times New Roman" w:hAnsi="Arial" w:cs="Arial"/>
          <w:color w:val="222222"/>
        </w:rPr>
        <w:t xml:space="preserve">are </w:t>
      </w:r>
      <w:r w:rsidRPr="00F72A89">
        <w:rPr>
          <w:rFonts w:ascii="Arial" w:eastAsia="Times New Roman" w:hAnsi="Arial" w:cs="Arial"/>
          <w:color w:val="222222"/>
        </w:rPr>
        <w:t>designed</w:t>
      </w:r>
      <w:proofErr w:type="gramEnd"/>
      <w:r w:rsidRPr="00F72A89">
        <w:rPr>
          <w:rFonts w:ascii="Arial" w:eastAsia="Times New Roman" w:hAnsi="Arial" w:cs="Arial"/>
          <w:color w:val="222222"/>
        </w:rPr>
        <w:t xml:space="preserve"> to meet the needs of employers in relation to the economic needs of their respective region. An educated, adaptable, qualified labor market is the primary objective for workforce development in Kentucky; this sustained improvement of the Commonwealth’s economy </w:t>
      </w:r>
      <w:proofErr w:type="gramStart"/>
      <w:r w:rsidRPr="00F72A89">
        <w:rPr>
          <w:rFonts w:ascii="Arial" w:eastAsia="Times New Roman" w:hAnsi="Arial" w:cs="Arial"/>
          <w:color w:val="222222"/>
        </w:rPr>
        <w:t>is accomplished</w:t>
      </w:r>
      <w:proofErr w:type="gramEnd"/>
      <w:r w:rsidRPr="00F72A89">
        <w:rPr>
          <w:rFonts w:ascii="Arial" w:eastAsia="Times New Roman" w:hAnsi="Arial" w:cs="Arial"/>
          <w:color w:val="222222"/>
        </w:rPr>
        <w:t xml:space="preserve"> through the alignment of business personnel needs and skills training. Kentucky’s Business Service strategy includes a partnership of local and state workforce development organizations dedicated to providing proactive workforce development and skill development resources to business customers. This strategy offers a streamlined approach to assisting businesses with recruiting talent, training new and existing employees, and developing tomorrow’s workforce. At its core, the BST strategy consists of five primary organizations:</w:t>
      </w:r>
    </w:p>
    <w:p w:rsidR="00212ABC" w:rsidRPr="00F72A89" w:rsidRDefault="00212ABC" w:rsidP="00866239">
      <w:pPr>
        <w:shd w:val="clear" w:color="auto" w:fill="FFFFFF"/>
        <w:spacing w:after="0" w:line="234" w:lineRule="atLeast"/>
        <w:ind w:left="360"/>
        <w:jc w:val="both"/>
        <w:rPr>
          <w:rFonts w:ascii="Arial" w:eastAsia="Times New Roman" w:hAnsi="Arial" w:cs="Arial"/>
          <w:color w:val="222222"/>
        </w:rPr>
      </w:pPr>
    </w:p>
    <w:p w:rsidR="00866239" w:rsidRPr="00F72A89" w:rsidRDefault="00866239" w:rsidP="00866239">
      <w:pPr>
        <w:shd w:val="clear" w:color="auto" w:fill="FFFFFF"/>
        <w:spacing w:after="0" w:line="264" w:lineRule="atLeast"/>
        <w:ind w:left="1080"/>
        <w:jc w:val="both"/>
        <w:rPr>
          <w:rFonts w:ascii="Arial" w:eastAsia="Times New Roman" w:hAnsi="Arial" w:cs="Arial"/>
          <w:color w:val="222222"/>
        </w:rPr>
      </w:pPr>
      <w:r w:rsidRPr="00F72A89">
        <w:rPr>
          <w:rFonts w:ascii="Arial" w:eastAsia="Times New Roman" w:hAnsi="Arial" w:cs="Arial"/>
          <w:color w:val="222222"/>
        </w:rPr>
        <w:t>·       Kentucky Education and Workforce Development Cabinet (EWDC)</w:t>
      </w:r>
    </w:p>
    <w:p w:rsidR="00866239" w:rsidRPr="00F72A89" w:rsidRDefault="00866239" w:rsidP="00866239">
      <w:pPr>
        <w:shd w:val="clear" w:color="auto" w:fill="FFFFFF"/>
        <w:spacing w:after="0" w:line="264" w:lineRule="atLeast"/>
        <w:ind w:left="1080"/>
        <w:jc w:val="both"/>
        <w:rPr>
          <w:rFonts w:ascii="Arial" w:eastAsia="Times New Roman" w:hAnsi="Arial" w:cs="Arial"/>
          <w:color w:val="222222"/>
        </w:rPr>
      </w:pPr>
      <w:r w:rsidRPr="00F72A89">
        <w:rPr>
          <w:rFonts w:ascii="Arial" w:eastAsia="Times New Roman" w:hAnsi="Arial" w:cs="Arial"/>
          <w:color w:val="222222"/>
        </w:rPr>
        <w:t>·       Kentucky Cabinet for Economic Development (CED)</w:t>
      </w:r>
    </w:p>
    <w:p w:rsidR="00866239" w:rsidRPr="00F72A89" w:rsidRDefault="00866239" w:rsidP="00866239">
      <w:pPr>
        <w:shd w:val="clear" w:color="auto" w:fill="FFFFFF"/>
        <w:spacing w:after="0" w:line="264" w:lineRule="atLeast"/>
        <w:ind w:left="1080"/>
        <w:jc w:val="both"/>
        <w:rPr>
          <w:rFonts w:ascii="Arial" w:eastAsia="Times New Roman" w:hAnsi="Arial" w:cs="Arial"/>
          <w:color w:val="222222"/>
        </w:rPr>
      </w:pPr>
      <w:r w:rsidRPr="00F72A89">
        <w:rPr>
          <w:rFonts w:ascii="Arial" w:eastAsia="Times New Roman" w:hAnsi="Arial" w:cs="Arial"/>
          <w:color w:val="222222"/>
        </w:rPr>
        <w:t>·       The Kentucky Chamber’s Workforce Center (Workforce Center)</w:t>
      </w:r>
    </w:p>
    <w:p w:rsidR="00866239" w:rsidRPr="00F72A89" w:rsidRDefault="00866239" w:rsidP="00866239">
      <w:pPr>
        <w:shd w:val="clear" w:color="auto" w:fill="FFFFFF"/>
        <w:spacing w:after="0" w:line="264" w:lineRule="atLeast"/>
        <w:ind w:left="1080"/>
        <w:jc w:val="both"/>
        <w:rPr>
          <w:rFonts w:ascii="Arial" w:eastAsia="Times New Roman" w:hAnsi="Arial" w:cs="Arial"/>
          <w:color w:val="222222"/>
        </w:rPr>
      </w:pPr>
      <w:r w:rsidRPr="00F72A89">
        <w:rPr>
          <w:rFonts w:ascii="Arial" w:eastAsia="Times New Roman" w:hAnsi="Arial" w:cs="Arial"/>
          <w:color w:val="222222"/>
        </w:rPr>
        <w:t>·       Kentucky Community and Technical College System (KCTCS)</w:t>
      </w:r>
    </w:p>
    <w:p w:rsidR="00866239" w:rsidRPr="00F72A89" w:rsidRDefault="00866239" w:rsidP="00866239">
      <w:pPr>
        <w:shd w:val="clear" w:color="auto" w:fill="FFFFFF"/>
        <w:spacing w:after="0" w:line="264" w:lineRule="atLeast"/>
        <w:ind w:left="1080"/>
        <w:jc w:val="both"/>
        <w:rPr>
          <w:rFonts w:ascii="Arial" w:eastAsia="Times New Roman" w:hAnsi="Arial" w:cs="Arial"/>
          <w:color w:val="222222"/>
        </w:rPr>
      </w:pPr>
      <w:r w:rsidRPr="00F72A89">
        <w:rPr>
          <w:rFonts w:ascii="Arial" w:eastAsia="Times New Roman" w:hAnsi="Arial" w:cs="Arial"/>
          <w:color w:val="222222"/>
        </w:rPr>
        <w:t>·       Local Workforce Development Boards</w:t>
      </w:r>
    </w:p>
    <w:p w:rsidR="00212ABC" w:rsidRPr="00F72A89" w:rsidRDefault="00212ABC" w:rsidP="00866239">
      <w:pPr>
        <w:shd w:val="clear" w:color="auto" w:fill="FFFFFF"/>
        <w:spacing w:after="0" w:line="264" w:lineRule="atLeast"/>
        <w:ind w:left="1080"/>
        <w:jc w:val="both"/>
        <w:rPr>
          <w:rFonts w:ascii="Arial" w:eastAsia="Times New Roman" w:hAnsi="Arial" w:cs="Arial"/>
          <w:color w:val="222222"/>
        </w:rPr>
      </w:pPr>
    </w:p>
    <w:p w:rsidR="005031DD" w:rsidRDefault="00866239" w:rsidP="00250FBD">
      <w:pPr>
        <w:shd w:val="clear" w:color="auto" w:fill="FFFFFF"/>
        <w:spacing w:after="0" w:line="240" w:lineRule="auto"/>
        <w:rPr>
          <w:rFonts w:ascii="Arial" w:eastAsia="Times New Roman" w:hAnsi="Arial" w:cs="Arial"/>
          <w:color w:val="222222"/>
        </w:rPr>
      </w:pPr>
      <w:r w:rsidRPr="00F72A89">
        <w:rPr>
          <w:rFonts w:ascii="Arial" w:eastAsia="Times New Roman" w:hAnsi="Arial" w:cs="Arial"/>
          <w:color w:val="222222"/>
        </w:rPr>
        <w:t>The strategy exists to provide unified, efficient, quality and seamless workforce services and resources to new, existing and expanding companies within the Commonwealth.</w:t>
      </w:r>
      <w:r w:rsidR="00535E0F">
        <w:rPr>
          <w:rFonts w:ascii="Arial" w:eastAsia="Times New Roman" w:hAnsi="Arial" w:cs="Arial"/>
          <w:color w:val="222222"/>
        </w:rPr>
        <w:t xml:space="preserve">  </w:t>
      </w:r>
    </w:p>
    <w:p w:rsidR="006E2F9A" w:rsidRDefault="006E2F9A" w:rsidP="00250FBD">
      <w:pPr>
        <w:shd w:val="clear" w:color="auto" w:fill="FFFFFF"/>
        <w:spacing w:after="0" w:line="240" w:lineRule="auto"/>
        <w:rPr>
          <w:rFonts w:ascii="Arial" w:eastAsia="Times New Roman" w:hAnsi="Arial" w:cs="Arial"/>
          <w:color w:val="222222"/>
        </w:rPr>
      </w:pPr>
    </w:p>
    <w:p w:rsidR="00535E0F" w:rsidRPr="00250FBD" w:rsidRDefault="00535E0F" w:rsidP="00250FBD">
      <w:pPr>
        <w:shd w:val="clear" w:color="auto" w:fill="FFFFFF"/>
        <w:spacing w:after="0" w:line="240" w:lineRule="auto"/>
        <w:rPr>
          <w:rFonts w:ascii="Arial" w:eastAsia="Times New Roman" w:hAnsi="Arial" w:cs="Arial"/>
          <w:color w:val="222222"/>
        </w:rPr>
      </w:pPr>
    </w:p>
    <w:p w:rsidR="00FF1523" w:rsidRPr="00F72A89" w:rsidRDefault="00FF1523">
      <w:pPr>
        <w:spacing w:after="0" w:line="240" w:lineRule="auto"/>
        <w:rPr>
          <w:rFonts w:ascii="Arial" w:eastAsia="Arial" w:hAnsi="Arial" w:cs="Arial"/>
          <w:color w:val="000000"/>
        </w:rPr>
      </w:pPr>
    </w:p>
    <w:tbl>
      <w:tblPr>
        <w:tblStyle w:val="4"/>
        <w:tblW w:w="104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7128"/>
        <w:gridCol w:w="3312"/>
      </w:tblGrid>
      <w:tr w:rsidR="006649FC" w:rsidRPr="00F72A89">
        <w:tc>
          <w:tcPr>
            <w:tcW w:w="7128" w:type="dxa"/>
          </w:tcPr>
          <w:p w:rsidR="006649FC" w:rsidRPr="00F72A89" w:rsidRDefault="007D435C">
            <w:pPr>
              <w:spacing w:after="0" w:line="240" w:lineRule="auto"/>
              <w:rPr>
                <w:rFonts w:ascii="Arial" w:eastAsia="Arial" w:hAnsi="Arial" w:cs="Arial"/>
                <w:b/>
                <w:color w:val="000000"/>
              </w:rPr>
            </w:pPr>
            <w:r w:rsidRPr="00F72A89">
              <w:rPr>
                <w:rFonts w:ascii="Arial" w:eastAsia="Arial" w:hAnsi="Arial" w:cs="Arial"/>
                <w:b/>
                <w:color w:val="000000"/>
              </w:rPr>
              <w:t>Methodology to Determine Shared Service Costs</w:t>
            </w:r>
          </w:p>
        </w:tc>
        <w:tc>
          <w:tcPr>
            <w:tcW w:w="3312" w:type="dxa"/>
          </w:tcPr>
          <w:p w:rsidR="006649FC" w:rsidRPr="00F72A89" w:rsidRDefault="00CB70A0" w:rsidP="007511EC">
            <w:pPr>
              <w:spacing w:after="0" w:line="240" w:lineRule="auto"/>
              <w:jc w:val="right"/>
              <w:rPr>
                <w:rFonts w:ascii="Arial" w:eastAsia="Arial" w:hAnsi="Arial" w:cs="Arial"/>
                <w:b/>
                <w:color w:val="000000"/>
              </w:rPr>
            </w:pPr>
            <w:r w:rsidRPr="00F72A89">
              <w:rPr>
                <w:rFonts w:ascii="Arial" w:eastAsia="Arial" w:hAnsi="Arial" w:cs="Arial"/>
                <w:b/>
                <w:color w:val="000000"/>
              </w:rPr>
              <w:t xml:space="preserve">Attachment </w:t>
            </w:r>
            <w:r w:rsidR="007D435C" w:rsidRPr="00F72A89">
              <w:rPr>
                <w:rFonts w:ascii="Arial" w:eastAsia="Arial" w:hAnsi="Arial" w:cs="Arial"/>
                <w:b/>
                <w:color w:val="000000"/>
              </w:rPr>
              <w:t xml:space="preserve"> </w:t>
            </w:r>
            <w:r w:rsidR="007511EC">
              <w:rPr>
                <w:rFonts w:ascii="Arial" w:eastAsia="Arial" w:hAnsi="Arial" w:cs="Arial"/>
                <w:b/>
                <w:color w:val="000000"/>
              </w:rPr>
              <w:t>I</w:t>
            </w:r>
          </w:p>
        </w:tc>
      </w:tr>
    </w:tbl>
    <w:p w:rsidR="006649FC" w:rsidRPr="00F72A89" w:rsidRDefault="006649FC">
      <w:pPr>
        <w:spacing w:after="0" w:line="240" w:lineRule="auto"/>
        <w:rPr>
          <w:rFonts w:ascii="Arial" w:eastAsia="Arial" w:hAnsi="Arial" w:cs="Arial"/>
          <w:color w:val="000000"/>
        </w:rPr>
      </w:pPr>
    </w:p>
    <w:p w:rsidR="00B16181" w:rsidRDefault="00B16181" w:rsidP="00FF1523">
      <w:pPr>
        <w:spacing w:after="0" w:line="240" w:lineRule="auto"/>
        <w:jc w:val="both"/>
        <w:rPr>
          <w:rFonts w:ascii="Arial" w:eastAsia="Arial" w:hAnsi="Arial" w:cs="Arial"/>
          <w:color w:val="000000"/>
        </w:rPr>
      </w:pPr>
    </w:p>
    <w:p w:rsidR="006649FC" w:rsidRDefault="007D435C" w:rsidP="00FF1523">
      <w:pPr>
        <w:spacing w:after="0" w:line="240" w:lineRule="auto"/>
        <w:jc w:val="both"/>
        <w:rPr>
          <w:rFonts w:ascii="Arial" w:eastAsia="Arial" w:hAnsi="Arial" w:cs="Arial"/>
          <w:color w:val="000000"/>
        </w:rPr>
      </w:pPr>
      <w:proofErr w:type="gramStart"/>
      <w:r w:rsidRPr="00F72A89">
        <w:rPr>
          <w:rFonts w:ascii="Arial" w:eastAsia="Arial" w:hAnsi="Arial" w:cs="Arial"/>
          <w:color w:val="000000"/>
        </w:rPr>
        <w:t xml:space="preserve">Budget for </w:t>
      </w:r>
      <w:r w:rsidR="00835824">
        <w:rPr>
          <w:rFonts w:ascii="Arial" w:eastAsia="Arial" w:hAnsi="Arial" w:cs="Arial"/>
          <w:color w:val="000000"/>
        </w:rPr>
        <w:t>F</w:t>
      </w:r>
      <w:r w:rsidRPr="00F72A89">
        <w:rPr>
          <w:rFonts w:ascii="Arial" w:eastAsia="Arial" w:hAnsi="Arial" w:cs="Arial"/>
          <w:color w:val="000000"/>
        </w:rPr>
        <w:t>Y ’17 was created by the partners of the Kentucky Career Center – Somerset</w:t>
      </w:r>
      <w:proofErr w:type="gramEnd"/>
      <w:r w:rsidRPr="00F72A89">
        <w:rPr>
          <w:rFonts w:ascii="Arial" w:eastAsia="Arial" w:hAnsi="Arial" w:cs="Arial"/>
          <w:color w:val="000000"/>
        </w:rPr>
        <w:t>.  The three sections of the cost allocation methods form were completed.  Each of the three areas</w:t>
      </w:r>
      <w:proofErr w:type="gramStart"/>
      <w:r w:rsidRPr="00F72A89">
        <w:rPr>
          <w:rFonts w:ascii="Arial" w:eastAsia="Arial" w:hAnsi="Arial" w:cs="Arial"/>
          <w:color w:val="000000"/>
        </w:rPr>
        <w:t>;</w:t>
      </w:r>
      <w:proofErr w:type="gramEnd"/>
      <w:r w:rsidRPr="00F72A89">
        <w:rPr>
          <w:rFonts w:ascii="Arial" w:eastAsia="Arial" w:hAnsi="Arial" w:cs="Arial"/>
          <w:color w:val="000000"/>
        </w:rPr>
        <w:t xml:space="preserve"> position usage, occupancy and number of participants were completed using applicable information from the center partners.  Each partner reviewed the budget and three methods of allocation.  All partners agreed to </w:t>
      </w:r>
      <w:r w:rsidR="0038191E">
        <w:rPr>
          <w:rFonts w:ascii="Arial" w:eastAsia="Arial" w:hAnsi="Arial" w:cs="Arial"/>
          <w:color w:val="000000"/>
        </w:rPr>
        <w:t xml:space="preserve">use </w:t>
      </w:r>
      <w:r w:rsidR="005737B6" w:rsidRPr="00F72A89">
        <w:rPr>
          <w:rFonts w:ascii="Arial" w:eastAsia="Arial" w:hAnsi="Arial" w:cs="Arial"/>
          <w:color w:val="000000"/>
        </w:rPr>
        <w:t xml:space="preserve">shared space within the center </w:t>
      </w:r>
      <w:r w:rsidR="00835824">
        <w:rPr>
          <w:rFonts w:ascii="Arial" w:eastAsia="Arial" w:hAnsi="Arial" w:cs="Arial"/>
          <w:color w:val="000000"/>
        </w:rPr>
        <w:t xml:space="preserve">to determine shared costs </w:t>
      </w:r>
      <w:r w:rsidR="005737B6" w:rsidRPr="00F72A89">
        <w:rPr>
          <w:rFonts w:ascii="Arial" w:eastAsia="Arial" w:hAnsi="Arial" w:cs="Arial"/>
          <w:color w:val="000000"/>
        </w:rPr>
        <w:t xml:space="preserve">as described in the Cost Allocation Methodology section of the MOU. </w:t>
      </w:r>
      <w:r w:rsidR="00835824">
        <w:rPr>
          <w:rFonts w:ascii="Arial" w:eastAsia="Arial" w:hAnsi="Arial" w:cs="Arial"/>
          <w:color w:val="000000"/>
        </w:rPr>
        <w:t xml:space="preserve">The </w:t>
      </w:r>
      <w:proofErr w:type="spellStart"/>
      <w:r w:rsidR="00835824">
        <w:rPr>
          <w:rFonts w:ascii="Arial" w:eastAsia="Arial" w:hAnsi="Arial" w:cs="Arial"/>
          <w:color w:val="000000"/>
        </w:rPr>
        <w:t>Cumberlands</w:t>
      </w:r>
      <w:proofErr w:type="spellEnd"/>
      <w:r w:rsidR="00835824">
        <w:rPr>
          <w:rFonts w:ascii="Arial" w:eastAsia="Arial" w:hAnsi="Arial" w:cs="Arial"/>
          <w:color w:val="000000"/>
        </w:rPr>
        <w:t xml:space="preserve"> Fiscal Agent will reconcile the expenditures quarterly with information supplied by each partner.  This reconciliation will ensure proper expenditures by each partner as determined and agreed upon by the centers partners.</w:t>
      </w: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535E0F" w:rsidRDefault="00535E0F"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7511EC" w:rsidRDefault="007511EC"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Default="0038191E" w:rsidP="00FF1523">
      <w:pPr>
        <w:spacing w:after="0" w:line="240" w:lineRule="auto"/>
        <w:jc w:val="both"/>
        <w:rPr>
          <w:rFonts w:ascii="Arial" w:eastAsia="Arial" w:hAnsi="Arial" w:cs="Arial"/>
          <w:color w:val="000000"/>
        </w:rPr>
      </w:pPr>
    </w:p>
    <w:p w:rsidR="0038191E" w:rsidRPr="00F72A89" w:rsidRDefault="0038191E" w:rsidP="00FF1523">
      <w:pPr>
        <w:spacing w:after="0" w:line="240" w:lineRule="auto"/>
        <w:jc w:val="both"/>
        <w:rPr>
          <w:rFonts w:ascii="Arial" w:eastAsia="Arial" w:hAnsi="Arial" w:cs="Arial"/>
          <w:color w:val="000000"/>
        </w:rPr>
      </w:pPr>
    </w:p>
    <w:tbl>
      <w:tblPr>
        <w:tblStyle w:val="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592"/>
      </w:tblGrid>
      <w:tr w:rsidR="006649FC" w:rsidRPr="00F72A89">
        <w:tc>
          <w:tcPr>
            <w:tcW w:w="7848" w:type="dxa"/>
          </w:tcPr>
          <w:p w:rsidR="006649FC" w:rsidRPr="00F72A89" w:rsidRDefault="007D435C">
            <w:pPr>
              <w:spacing w:after="0" w:line="240" w:lineRule="auto"/>
              <w:rPr>
                <w:rFonts w:ascii="Arial" w:eastAsia="Arial" w:hAnsi="Arial" w:cs="Arial"/>
                <w:b/>
                <w:color w:val="000000"/>
              </w:rPr>
            </w:pPr>
            <w:r w:rsidRPr="00F72A89">
              <w:rPr>
                <w:rFonts w:ascii="Arial" w:eastAsia="Arial" w:hAnsi="Arial" w:cs="Arial"/>
                <w:b/>
                <w:color w:val="000000"/>
              </w:rPr>
              <w:t>Treatment of Costs Chargeable to More than One Partner Program</w:t>
            </w:r>
          </w:p>
        </w:tc>
        <w:tc>
          <w:tcPr>
            <w:tcW w:w="2592" w:type="dxa"/>
          </w:tcPr>
          <w:p w:rsidR="006649FC" w:rsidRPr="00F72A89" w:rsidRDefault="00CB70A0" w:rsidP="007511EC">
            <w:pPr>
              <w:spacing w:after="0" w:line="240" w:lineRule="auto"/>
              <w:jc w:val="right"/>
              <w:rPr>
                <w:rFonts w:ascii="Arial" w:eastAsia="Arial" w:hAnsi="Arial" w:cs="Arial"/>
                <w:b/>
                <w:color w:val="000000"/>
              </w:rPr>
            </w:pPr>
            <w:r w:rsidRPr="00F72A89">
              <w:rPr>
                <w:rFonts w:ascii="Arial" w:eastAsia="Arial" w:hAnsi="Arial" w:cs="Arial"/>
                <w:b/>
                <w:color w:val="000000"/>
              </w:rPr>
              <w:t xml:space="preserve">Attachment </w:t>
            </w:r>
            <w:r w:rsidR="007D435C" w:rsidRPr="00F72A89">
              <w:rPr>
                <w:rFonts w:ascii="Arial" w:eastAsia="Arial" w:hAnsi="Arial" w:cs="Arial"/>
                <w:b/>
                <w:color w:val="000000"/>
              </w:rPr>
              <w:t xml:space="preserve"> </w:t>
            </w:r>
            <w:r w:rsidR="007511EC">
              <w:rPr>
                <w:rFonts w:ascii="Arial" w:eastAsia="Arial" w:hAnsi="Arial" w:cs="Arial"/>
                <w:b/>
                <w:color w:val="000000"/>
              </w:rPr>
              <w:t>J</w:t>
            </w:r>
          </w:p>
        </w:tc>
      </w:tr>
    </w:tbl>
    <w:p w:rsidR="006649FC" w:rsidRPr="00F72A89" w:rsidRDefault="006649FC">
      <w:pPr>
        <w:spacing w:after="0" w:line="240" w:lineRule="auto"/>
        <w:rPr>
          <w:rFonts w:ascii="Arial" w:eastAsia="Arial" w:hAnsi="Arial" w:cs="Arial"/>
          <w:color w:val="000000"/>
        </w:rPr>
      </w:pPr>
    </w:p>
    <w:p w:rsidR="00B16181" w:rsidRDefault="00B16181">
      <w:pPr>
        <w:spacing w:after="0" w:line="240" w:lineRule="auto"/>
        <w:jc w:val="both"/>
        <w:rPr>
          <w:rFonts w:ascii="Arial" w:eastAsia="Arial" w:hAnsi="Arial" w:cs="Arial"/>
          <w:color w:val="000000"/>
        </w:rPr>
      </w:pPr>
    </w:p>
    <w:p w:rsidR="00F72A89" w:rsidRDefault="007D435C">
      <w:pPr>
        <w:spacing w:after="0" w:line="240" w:lineRule="auto"/>
        <w:jc w:val="both"/>
        <w:rPr>
          <w:rFonts w:ascii="Arial" w:eastAsia="Arial" w:hAnsi="Arial" w:cs="Arial"/>
          <w:color w:val="000000"/>
        </w:rPr>
      </w:pPr>
      <w:r w:rsidRPr="00F72A89">
        <w:rPr>
          <w:rFonts w:ascii="Arial" w:eastAsia="Arial" w:hAnsi="Arial" w:cs="Arial"/>
          <w:color w:val="000000"/>
        </w:rPr>
        <w:t xml:space="preserve">All Costs that are chargeable to more than one partner program must be included prior to beginning of new fiscal year or, if necessary, added to the center budget when cost is determined to be one to be shared among the partners.  </w:t>
      </w:r>
      <w:proofErr w:type="gramStart"/>
      <w:r w:rsidRPr="00F72A89">
        <w:rPr>
          <w:rFonts w:ascii="Arial" w:eastAsia="Arial" w:hAnsi="Arial" w:cs="Arial"/>
          <w:color w:val="000000"/>
        </w:rPr>
        <w:t>The method of allocation will be determined by all partners within the center</w:t>
      </w:r>
      <w:proofErr w:type="gramEnd"/>
      <w:r w:rsidRPr="00F72A89">
        <w:rPr>
          <w:rFonts w:ascii="Arial" w:eastAsia="Arial" w:hAnsi="Arial" w:cs="Arial"/>
          <w:color w:val="000000"/>
        </w:rPr>
        <w:t xml:space="preserve"> prior to beginning of new fiscal year.  If a new identified item is </w:t>
      </w:r>
      <w:proofErr w:type="gramStart"/>
      <w:r w:rsidRPr="00F72A89">
        <w:rPr>
          <w:rFonts w:ascii="Arial" w:eastAsia="Arial" w:hAnsi="Arial" w:cs="Arial"/>
          <w:color w:val="000000"/>
        </w:rPr>
        <w:t>added</w:t>
      </w:r>
      <w:proofErr w:type="gramEnd"/>
      <w:r w:rsidRPr="00F72A89">
        <w:rPr>
          <w:rFonts w:ascii="Arial" w:eastAsia="Arial" w:hAnsi="Arial" w:cs="Arial"/>
          <w:color w:val="000000"/>
        </w:rPr>
        <w:t xml:space="preserve"> it must fall within a predetermined category and will maintain the same allocation method previously agreed upon by the partners.  A request </w:t>
      </w:r>
      <w:proofErr w:type="gramStart"/>
      <w:r w:rsidRPr="00F72A89">
        <w:rPr>
          <w:rFonts w:ascii="Arial" w:eastAsia="Arial" w:hAnsi="Arial" w:cs="Arial"/>
          <w:color w:val="000000"/>
        </w:rPr>
        <w:t>can be made</w:t>
      </w:r>
      <w:proofErr w:type="gramEnd"/>
      <w:r w:rsidRPr="00F72A89">
        <w:rPr>
          <w:rFonts w:ascii="Arial" w:eastAsia="Arial" w:hAnsi="Arial" w:cs="Arial"/>
          <w:color w:val="000000"/>
        </w:rPr>
        <w:t xml:space="preserve"> to review the method of allocation by any partner at the beginning of a new program year but mu</w:t>
      </w:r>
      <w:r w:rsidR="005031DD">
        <w:rPr>
          <w:rFonts w:ascii="Arial" w:eastAsia="Arial" w:hAnsi="Arial" w:cs="Arial"/>
          <w:color w:val="000000"/>
        </w:rPr>
        <w:t>st be agreed to by all partners.</w:t>
      </w: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535E0F" w:rsidRDefault="00535E0F">
      <w:pPr>
        <w:spacing w:after="0" w:line="240" w:lineRule="auto"/>
        <w:jc w:val="both"/>
        <w:rPr>
          <w:rFonts w:ascii="Arial" w:eastAsia="Arial" w:hAnsi="Arial" w:cs="Arial"/>
          <w:color w:val="000000"/>
        </w:rPr>
      </w:pPr>
    </w:p>
    <w:p w:rsidR="00535E0F" w:rsidRDefault="00535E0F">
      <w:pPr>
        <w:spacing w:after="0" w:line="240" w:lineRule="auto"/>
        <w:jc w:val="both"/>
        <w:rPr>
          <w:rFonts w:ascii="Arial" w:eastAsia="Arial" w:hAnsi="Arial" w:cs="Arial"/>
          <w:color w:val="000000"/>
        </w:rPr>
      </w:pPr>
    </w:p>
    <w:p w:rsidR="00535E0F" w:rsidRDefault="00535E0F">
      <w:pPr>
        <w:spacing w:after="0" w:line="240" w:lineRule="auto"/>
        <w:jc w:val="both"/>
        <w:rPr>
          <w:rFonts w:ascii="Arial" w:eastAsia="Arial" w:hAnsi="Arial" w:cs="Arial"/>
          <w:color w:val="000000"/>
        </w:rPr>
      </w:pPr>
    </w:p>
    <w:p w:rsidR="00535E0F" w:rsidRDefault="00535E0F">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835824" w:rsidRDefault="00835824">
      <w:pPr>
        <w:spacing w:after="0" w:line="240" w:lineRule="auto"/>
        <w:jc w:val="both"/>
        <w:rPr>
          <w:rFonts w:ascii="Arial" w:eastAsia="Arial" w:hAnsi="Arial" w:cs="Arial"/>
          <w:color w:val="000000"/>
        </w:rPr>
      </w:pPr>
    </w:p>
    <w:p w:rsidR="00535E0F" w:rsidRDefault="00535E0F">
      <w:pPr>
        <w:spacing w:after="0" w:line="240" w:lineRule="auto"/>
        <w:jc w:val="both"/>
        <w:rPr>
          <w:rFonts w:ascii="Arial" w:eastAsia="Arial" w:hAnsi="Arial" w:cs="Arial"/>
          <w:color w:val="000000"/>
        </w:rPr>
      </w:pPr>
    </w:p>
    <w:tbl>
      <w:tblPr>
        <w:tblStyle w:val="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592"/>
      </w:tblGrid>
      <w:tr w:rsidR="00535E0F" w:rsidRPr="00F72A89" w:rsidTr="000E4373">
        <w:tc>
          <w:tcPr>
            <w:tcW w:w="7848" w:type="dxa"/>
          </w:tcPr>
          <w:p w:rsidR="00535E0F" w:rsidRPr="00F72A89" w:rsidRDefault="00535E0F" w:rsidP="000E4373">
            <w:pPr>
              <w:spacing w:after="0" w:line="240" w:lineRule="auto"/>
              <w:rPr>
                <w:rFonts w:ascii="Arial" w:eastAsia="Arial" w:hAnsi="Arial" w:cs="Arial"/>
                <w:b/>
                <w:color w:val="000000"/>
              </w:rPr>
            </w:pPr>
            <w:r>
              <w:rPr>
                <w:rFonts w:ascii="Arial" w:eastAsia="Arial" w:hAnsi="Arial" w:cs="Arial"/>
                <w:b/>
                <w:color w:val="000000"/>
              </w:rPr>
              <w:t xml:space="preserve">Kentucky Career Center Services </w:t>
            </w:r>
          </w:p>
        </w:tc>
        <w:tc>
          <w:tcPr>
            <w:tcW w:w="2592" w:type="dxa"/>
          </w:tcPr>
          <w:p w:rsidR="00535E0F" w:rsidRPr="00F72A89" w:rsidRDefault="00535E0F" w:rsidP="000E4373">
            <w:pPr>
              <w:spacing w:after="0" w:line="240" w:lineRule="auto"/>
              <w:jc w:val="right"/>
              <w:rPr>
                <w:rFonts w:ascii="Arial" w:eastAsia="Arial" w:hAnsi="Arial" w:cs="Arial"/>
                <w:b/>
                <w:color w:val="000000"/>
              </w:rPr>
            </w:pPr>
            <w:r w:rsidRPr="00F72A89">
              <w:rPr>
                <w:rFonts w:ascii="Arial" w:eastAsia="Arial" w:hAnsi="Arial" w:cs="Arial"/>
                <w:b/>
                <w:color w:val="000000"/>
              </w:rPr>
              <w:t xml:space="preserve">Attachment  </w:t>
            </w:r>
            <w:r>
              <w:rPr>
                <w:rFonts w:ascii="Arial" w:eastAsia="Arial" w:hAnsi="Arial" w:cs="Arial"/>
                <w:b/>
                <w:color w:val="000000"/>
              </w:rPr>
              <w:t>K</w:t>
            </w:r>
          </w:p>
        </w:tc>
      </w:tr>
    </w:tbl>
    <w:p w:rsidR="00535E0F" w:rsidRPr="00F72A89" w:rsidRDefault="00535E0F">
      <w:pPr>
        <w:spacing w:after="0" w:line="240" w:lineRule="auto"/>
        <w:jc w:val="both"/>
        <w:rPr>
          <w:rFonts w:ascii="Arial" w:eastAsia="Arial" w:hAnsi="Arial" w:cs="Arial"/>
          <w:color w:val="000000"/>
        </w:rPr>
      </w:pPr>
    </w:p>
    <w:p w:rsidR="006649FC" w:rsidRPr="00F72A89" w:rsidRDefault="006649FC">
      <w:pPr>
        <w:spacing w:after="0" w:line="240" w:lineRule="auto"/>
        <w:rPr>
          <w:rFonts w:ascii="Arial" w:eastAsia="Arial" w:hAnsi="Arial" w:cs="Arial"/>
          <w:color w:val="000000"/>
        </w:rPr>
      </w:pPr>
    </w:p>
    <w:p w:rsidR="006649FC" w:rsidRPr="00F72A89" w:rsidRDefault="007D435C">
      <w:pPr>
        <w:pBdr>
          <w:top w:val="nil"/>
          <w:left w:val="nil"/>
          <w:bottom w:val="nil"/>
          <w:right w:val="nil"/>
          <w:between w:val="nil"/>
        </w:pBdr>
        <w:spacing w:after="0" w:line="240" w:lineRule="auto"/>
        <w:rPr>
          <w:rFonts w:ascii="Arial" w:eastAsia="Arial" w:hAnsi="Arial" w:cs="Arial"/>
          <w:b/>
          <w:color w:val="000000"/>
          <w:u w:val="single"/>
        </w:rPr>
      </w:pPr>
      <w:bookmarkStart w:id="3" w:name="30j0zll" w:colFirst="0" w:colLast="0"/>
      <w:bookmarkStart w:id="4" w:name="1fob9te" w:colFirst="0" w:colLast="0"/>
      <w:bookmarkEnd w:id="3"/>
      <w:bookmarkEnd w:id="4"/>
      <w:r w:rsidRPr="00F72A89">
        <w:rPr>
          <w:rFonts w:ascii="Arial" w:eastAsia="Arial" w:hAnsi="Arial" w:cs="Arial"/>
          <w:b/>
          <w:color w:val="000000"/>
          <w:u w:val="single"/>
        </w:rPr>
        <w:t xml:space="preserve"> Career Services offered through the KCC include:  </w:t>
      </w:r>
    </w:p>
    <w:p w:rsidR="002507D4" w:rsidRDefault="002507D4" w:rsidP="002507D4">
      <w:pPr>
        <w:pBdr>
          <w:top w:val="nil"/>
          <w:left w:val="nil"/>
          <w:bottom w:val="nil"/>
          <w:right w:val="nil"/>
          <w:between w:val="nil"/>
        </w:pBdr>
        <w:spacing w:after="0" w:line="240" w:lineRule="auto"/>
        <w:ind w:left="720"/>
        <w:rPr>
          <w:rFonts w:ascii="Arial" w:eastAsia="Arial" w:hAnsi="Arial" w:cs="Arial"/>
          <w:color w:val="000000"/>
        </w:rPr>
      </w:pP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Orientation to KCC services (including partner agencies)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Initial Assessment to gain information on goals, strengths, and obstacles</w:t>
      </w:r>
      <w:r w:rsidR="002507D4">
        <w:rPr>
          <w:rFonts w:ascii="Arial" w:eastAsia="Arial" w:hAnsi="Arial" w:cs="Arial"/>
          <w:color w:val="000000"/>
        </w:rPr>
        <w:t xml:space="preserve"> *</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Job Search Assistance (helping locate employment)</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Job Referrals/Placement</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Career Guidance</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Job Readiness/Workshops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Educational Exploration</w:t>
      </w:r>
      <w:r w:rsidR="002507D4">
        <w:rPr>
          <w:rFonts w:ascii="Arial" w:eastAsia="Arial" w:hAnsi="Arial" w:cs="Arial"/>
          <w:color w:val="000000"/>
        </w:rPr>
        <w:t xml:space="preserve"> *</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Re-employment services for Dislocated Worker</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Relocation Assistance (financial assistance for relocation for DW)</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Assessments for basic skills and/or specific work skills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Support Services (transportation, childcare, housing, utility assistance)</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Case Management</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Eligibility Guidelines for specific programs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Entrepreneurial information</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Assisted Employment Programs (Internships, etc.)</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Occupational Skills Training Resources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Employment Resources</w:t>
      </w:r>
    </w:p>
    <w:p w:rsidR="006649FC" w:rsidRPr="00F72A89" w:rsidRDefault="007D435C">
      <w:pPr>
        <w:numPr>
          <w:ilvl w:val="0"/>
          <w:numId w:val="1"/>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Follow-up Services</w:t>
      </w:r>
    </w:p>
    <w:p w:rsidR="00F72A89" w:rsidRPr="00F72A89" w:rsidRDefault="00F72A89">
      <w:pPr>
        <w:pBdr>
          <w:top w:val="nil"/>
          <w:left w:val="nil"/>
          <w:bottom w:val="nil"/>
          <w:right w:val="nil"/>
          <w:between w:val="nil"/>
        </w:pBdr>
        <w:spacing w:after="0" w:line="240" w:lineRule="auto"/>
        <w:rPr>
          <w:rFonts w:ascii="Arial" w:eastAsia="Arial" w:hAnsi="Arial" w:cs="Arial"/>
          <w:color w:val="000000"/>
        </w:rPr>
      </w:pPr>
    </w:p>
    <w:p w:rsidR="006649FC" w:rsidRPr="00F72A89" w:rsidRDefault="007D435C">
      <w:pPr>
        <w:pBdr>
          <w:top w:val="nil"/>
          <w:left w:val="nil"/>
          <w:bottom w:val="nil"/>
          <w:right w:val="nil"/>
          <w:between w:val="nil"/>
        </w:pBdr>
        <w:spacing w:after="0" w:line="240" w:lineRule="auto"/>
        <w:rPr>
          <w:rFonts w:ascii="Arial" w:eastAsia="Arial" w:hAnsi="Arial" w:cs="Arial"/>
          <w:b/>
          <w:color w:val="000000"/>
          <w:u w:val="single"/>
        </w:rPr>
      </w:pPr>
      <w:r w:rsidRPr="00F72A89">
        <w:rPr>
          <w:rFonts w:ascii="Arial" w:eastAsia="Arial" w:hAnsi="Arial" w:cs="Arial"/>
          <w:b/>
          <w:color w:val="000000"/>
          <w:u w:val="single"/>
        </w:rPr>
        <w:t xml:space="preserve">Training Services offered through the KCC include: </w:t>
      </w:r>
    </w:p>
    <w:p w:rsidR="00D0140F" w:rsidRPr="00F72A89" w:rsidRDefault="00D0140F">
      <w:pPr>
        <w:pBdr>
          <w:top w:val="nil"/>
          <w:left w:val="nil"/>
          <w:bottom w:val="nil"/>
          <w:right w:val="nil"/>
          <w:between w:val="nil"/>
        </w:pBdr>
        <w:spacing w:after="0" w:line="240" w:lineRule="auto"/>
        <w:rPr>
          <w:rFonts w:ascii="Arial" w:eastAsia="Arial" w:hAnsi="Arial" w:cs="Arial"/>
          <w:b/>
          <w:color w:val="000000"/>
          <w:u w:val="single"/>
        </w:rPr>
      </w:pP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Occupational Skills Training</w:t>
      </w: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On-the-Job Training</w:t>
      </w: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GED Preparation</w:t>
      </w:r>
      <w:r w:rsidR="002507D4">
        <w:rPr>
          <w:rFonts w:ascii="Arial" w:eastAsia="Arial" w:hAnsi="Arial" w:cs="Arial"/>
          <w:color w:val="000000"/>
        </w:rPr>
        <w:t xml:space="preserve"> *</w:t>
      </w: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Incumbent Worker Training</w:t>
      </w: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Customized Training</w:t>
      </w:r>
    </w:p>
    <w:p w:rsidR="006649FC" w:rsidRPr="00F72A89" w:rsidRDefault="007D435C">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Remedial Education/Skills Upgrade</w:t>
      </w:r>
      <w:r w:rsidR="002507D4">
        <w:rPr>
          <w:rFonts w:ascii="Arial" w:eastAsia="Arial" w:hAnsi="Arial" w:cs="Arial"/>
          <w:color w:val="000000"/>
        </w:rPr>
        <w:t>*</w:t>
      </w:r>
    </w:p>
    <w:p w:rsidR="001E1C64" w:rsidRPr="00F72A89" w:rsidRDefault="007D435C" w:rsidP="00F72A89">
      <w:pPr>
        <w:numPr>
          <w:ilvl w:val="0"/>
          <w:numId w:val="2"/>
        </w:numPr>
        <w:pBdr>
          <w:top w:val="nil"/>
          <w:left w:val="nil"/>
          <w:bottom w:val="nil"/>
          <w:right w:val="nil"/>
          <w:between w:val="nil"/>
        </w:pBdr>
        <w:spacing w:after="0" w:line="240" w:lineRule="auto"/>
        <w:rPr>
          <w:rFonts w:ascii="Arial" w:eastAsia="Arial" w:hAnsi="Arial" w:cs="Arial"/>
          <w:color w:val="000000"/>
        </w:rPr>
      </w:pPr>
      <w:r w:rsidRPr="00F72A89">
        <w:rPr>
          <w:rFonts w:ascii="Arial" w:eastAsia="Arial" w:hAnsi="Arial" w:cs="Arial"/>
          <w:color w:val="000000"/>
        </w:rPr>
        <w:t>Workplace Education/CEU</w:t>
      </w:r>
    </w:p>
    <w:p w:rsidR="006649FC" w:rsidRPr="00F72A89" w:rsidRDefault="006649FC">
      <w:pPr>
        <w:pBdr>
          <w:top w:val="nil"/>
          <w:left w:val="nil"/>
          <w:bottom w:val="nil"/>
          <w:right w:val="nil"/>
          <w:between w:val="nil"/>
        </w:pBdr>
        <w:spacing w:after="0" w:line="240" w:lineRule="auto"/>
        <w:rPr>
          <w:rFonts w:ascii="Arial" w:eastAsia="Times New Roman" w:hAnsi="Arial" w:cs="Arial"/>
          <w:color w:val="000000"/>
        </w:rPr>
      </w:pPr>
    </w:p>
    <w:p w:rsidR="006649FC" w:rsidRPr="00F72A89" w:rsidRDefault="002507D4">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Employer Services</w:t>
      </w:r>
      <w:r w:rsidR="007D435C" w:rsidRPr="00F72A89">
        <w:rPr>
          <w:rFonts w:ascii="Arial" w:eastAsia="Arial" w:hAnsi="Arial" w:cs="Arial"/>
          <w:b/>
          <w:color w:val="000000"/>
          <w:u w:val="single"/>
        </w:rPr>
        <w:t xml:space="preserve"> offered </w:t>
      </w:r>
      <w:r>
        <w:rPr>
          <w:rFonts w:ascii="Arial" w:eastAsia="Arial" w:hAnsi="Arial" w:cs="Arial"/>
          <w:b/>
          <w:color w:val="000000"/>
          <w:u w:val="single"/>
        </w:rPr>
        <w:t>through the KCC include</w:t>
      </w:r>
      <w:r w:rsidR="007D435C" w:rsidRPr="00F72A89">
        <w:rPr>
          <w:rFonts w:ascii="Arial" w:eastAsia="Arial" w:hAnsi="Arial" w:cs="Arial"/>
          <w:b/>
          <w:color w:val="000000"/>
          <w:u w:val="single"/>
        </w:rPr>
        <w:t>:</w:t>
      </w:r>
    </w:p>
    <w:p w:rsidR="00D0140F" w:rsidRPr="00F72A89" w:rsidRDefault="00D0140F">
      <w:pPr>
        <w:pBdr>
          <w:top w:val="nil"/>
          <w:left w:val="nil"/>
          <w:bottom w:val="nil"/>
          <w:right w:val="nil"/>
          <w:between w:val="nil"/>
        </w:pBdr>
        <w:spacing w:after="0" w:line="240" w:lineRule="auto"/>
        <w:rPr>
          <w:rFonts w:ascii="Arial" w:eastAsia="Arial" w:hAnsi="Arial" w:cs="Arial"/>
          <w:b/>
          <w:color w:val="000000"/>
          <w:u w:val="single"/>
        </w:rPr>
      </w:pP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 Employer Needs Assessment</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Job Postings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Pre-Screening Applicants for Businesses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Recruitment Assistance</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Labor Market Information</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Training Resources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Job Fairs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Rapid Response Activities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Small Business Loans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Linkage for Incentive Programs</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Assessments/Training for ADA Compliance</w:t>
      </w:r>
    </w:p>
    <w:p w:rsidR="006649FC" w:rsidRPr="00F72A89" w:rsidRDefault="007D435C">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Business Related Workshops</w:t>
      </w:r>
    </w:p>
    <w:p w:rsidR="001D7AEB" w:rsidRPr="00F72A89" w:rsidRDefault="001D7AEB">
      <w:pPr>
        <w:numPr>
          <w:ilvl w:val="0"/>
          <w:numId w:val="4"/>
        </w:numPr>
        <w:pBdr>
          <w:top w:val="nil"/>
          <w:left w:val="nil"/>
          <w:bottom w:val="nil"/>
          <w:right w:val="nil"/>
          <w:between w:val="nil"/>
        </w:pBdr>
        <w:spacing w:after="0"/>
        <w:contextualSpacing/>
        <w:rPr>
          <w:rFonts w:ascii="Arial" w:eastAsia="Arial" w:hAnsi="Arial" w:cs="Arial"/>
          <w:color w:val="000000"/>
        </w:rPr>
      </w:pPr>
      <w:r w:rsidRPr="00F72A89">
        <w:rPr>
          <w:rFonts w:ascii="Arial" w:eastAsia="Arial" w:hAnsi="Arial" w:cs="Arial"/>
          <w:color w:val="000000"/>
        </w:rPr>
        <w:t>Registered Apprenticeship Services</w:t>
      </w:r>
    </w:p>
    <w:p w:rsidR="006649FC" w:rsidRPr="00F72A89" w:rsidRDefault="006649FC" w:rsidP="001E1C64">
      <w:pPr>
        <w:pBdr>
          <w:top w:val="nil"/>
          <w:left w:val="nil"/>
          <w:bottom w:val="nil"/>
          <w:right w:val="nil"/>
          <w:between w:val="nil"/>
        </w:pBdr>
        <w:ind w:left="360"/>
        <w:contextualSpacing/>
        <w:rPr>
          <w:rFonts w:ascii="Arial" w:eastAsia="Arial" w:hAnsi="Arial" w:cs="Arial"/>
          <w:color w:val="000000"/>
        </w:rPr>
      </w:pPr>
    </w:p>
    <w:p w:rsidR="006649FC" w:rsidRDefault="002507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*Indicated services provided by the Office of Adult Education</w:t>
      </w:r>
    </w:p>
    <w:p w:rsidR="000E4373" w:rsidRDefault="000E4373">
      <w:pPr>
        <w:pBdr>
          <w:top w:val="nil"/>
          <w:left w:val="nil"/>
          <w:bottom w:val="nil"/>
          <w:right w:val="nil"/>
          <w:between w:val="nil"/>
        </w:pBdr>
        <w:spacing w:after="0" w:line="240" w:lineRule="auto"/>
        <w:rPr>
          <w:rFonts w:ascii="Arial" w:eastAsia="Arial" w:hAnsi="Arial" w:cs="Arial"/>
          <w:color w:val="000000"/>
        </w:rPr>
      </w:pPr>
    </w:p>
    <w:sectPr w:rsidR="000E4373" w:rsidSect="00B5639B">
      <w:footerReference w:type="default" r:id="rId12"/>
      <w:pgSz w:w="12240" w:h="15840"/>
      <w:pgMar w:top="1152" w:right="864" w:bottom="720" w:left="907"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68" w:rsidRDefault="00B43368">
      <w:pPr>
        <w:spacing w:after="0" w:line="240" w:lineRule="auto"/>
      </w:pPr>
      <w:r>
        <w:separator/>
      </w:r>
    </w:p>
  </w:endnote>
  <w:endnote w:type="continuationSeparator" w:id="0">
    <w:p w:rsidR="00B43368" w:rsidRDefault="00B4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chitects Daugh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68" w:rsidRDefault="00B43368">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18"/>
        <w:szCs w:val="18"/>
      </w:rPr>
    </w:pP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A05CA6">
      <w:rPr>
        <w:rFonts w:ascii="Arial" w:eastAsia="Arial" w:hAnsi="Arial" w:cs="Arial"/>
        <w:i/>
        <w:noProof/>
        <w:color w:val="000000"/>
        <w:sz w:val="18"/>
        <w:szCs w:val="18"/>
      </w:rPr>
      <w:t>25</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A05CA6">
      <w:rPr>
        <w:rFonts w:ascii="Arial" w:eastAsia="Arial" w:hAnsi="Arial" w:cs="Arial"/>
        <w:i/>
        <w:noProof/>
        <w:color w:val="000000"/>
        <w:sz w:val="18"/>
        <w:szCs w:val="18"/>
      </w:rPr>
      <w:t>36</w:t>
    </w:r>
    <w:r>
      <w:rPr>
        <w:rFonts w:ascii="Arial" w:eastAsia="Arial" w:hAnsi="Arial" w:cs="Arial"/>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68" w:rsidRDefault="00B43368">
      <w:pPr>
        <w:spacing w:after="0" w:line="240" w:lineRule="auto"/>
      </w:pPr>
      <w:r>
        <w:separator/>
      </w:r>
    </w:p>
  </w:footnote>
  <w:footnote w:type="continuationSeparator" w:id="0">
    <w:p w:rsidR="00B43368" w:rsidRDefault="00B4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20"/>
    <w:multiLevelType w:val="hybridMultilevel"/>
    <w:tmpl w:val="CA1C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948DC"/>
    <w:multiLevelType w:val="hybridMultilevel"/>
    <w:tmpl w:val="EAE29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0BE7"/>
    <w:multiLevelType w:val="hybridMultilevel"/>
    <w:tmpl w:val="BDC6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358F"/>
    <w:multiLevelType w:val="multilevel"/>
    <w:tmpl w:val="C19E7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066C4"/>
    <w:multiLevelType w:val="hybridMultilevel"/>
    <w:tmpl w:val="591E6BA8"/>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5" w15:restartNumberingAfterBreak="0">
    <w:nsid w:val="16335AB9"/>
    <w:multiLevelType w:val="hybridMultilevel"/>
    <w:tmpl w:val="8004BC72"/>
    <w:lvl w:ilvl="0" w:tplc="45CAE5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A32"/>
    <w:multiLevelType w:val="multilevel"/>
    <w:tmpl w:val="88C8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2D259C"/>
    <w:multiLevelType w:val="hybridMultilevel"/>
    <w:tmpl w:val="238875EC"/>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8" w15:restartNumberingAfterBreak="0">
    <w:nsid w:val="23A05B88"/>
    <w:multiLevelType w:val="hybridMultilevel"/>
    <w:tmpl w:val="5DC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17E60"/>
    <w:multiLevelType w:val="multilevel"/>
    <w:tmpl w:val="128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6309F"/>
    <w:multiLevelType w:val="hybridMultilevel"/>
    <w:tmpl w:val="ED824CC2"/>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1" w15:restartNumberingAfterBreak="0">
    <w:nsid w:val="2EEE2026"/>
    <w:multiLevelType w:val="multilevel"/>
    <w:tmpl w:val="04B6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F8124E"/>
    <w:multiLevelType w:val="hybridMultilevel"/>
    <w:tmpl w:val="F78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16D7"/>
    <w:multiLevelType w:val="multilevel"/>
    <w:tmpl w:val="E3A01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6B0015"/>
    <w:multiLevelType w:val="hybridMultilevel"/>
    <w:tmpl w:val="C242D16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40996CA7"/>
    <w:multiLevelType w:val="multilevel"/>
    <w:tmpl w:val="2B56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7149DD"/>
    <w:multiLevelType w:val="multilevel"/>
    <w:tmpl w:val="E00A6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6E7D80"/>
    <w:multiLevelType w:val="hybridMultilevel"/>
    <w:tmpl w:val="49F4661A"/>
    <w:lvl w:ilvl="0" w:tplc="F872D29C">
      <w:numFmt w:val="bullet"/>
      <w:lvlText w:val="·"/>
      <w:lvlJc w:val="left"/>
      <w:pPr>
        <w:ind w:left="1224" w:hanging="504"/>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8D1F2E"/>
    <w:multiLevelType w:val="hybridMultilevel"/>
    <w:tmpl w:val="52FE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961DF"/>
    <w:multiLevelType w:val="multilevel"/>
    <w:tmpl w:val="C70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E9523B"/>
    <w:multiLevelType w:val="hybridMultilevel"/>
    <w:tmpl w:val="B588CC3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1" w15:restartNumberingAfterBreak="0">
    <w:nsid w:val="522B75B0"/>
    <w:multiLevelType w:val="hybridMultilevel"/>
    <w:tmpl w:val="6C80F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255B9"/>
    <w:multiLevelType w:val="multilevel"/>
    <w:tmpl w:val="C7047A1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3" w15:restartNumberingAfterBreak="0">
    <w:nsid w:val="6E03372F"/>
    <w:multiLevelType w:val="hybridMultilevel"/>
    <w:tmpl w:val="885A641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71BF0376"/>
    <w:multiLevelType w:val="hybridMultilevel"/>
    <w:tmpl w:val="EA6012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21D1BC9"/>
    <w:multiLevelType w:val="multilevel"/>
    <w:tmpl w:val="5A1E9E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228404B"/>
    <w:multiLevelType w:val="multilevel"/>
    <w:tmpl w:val="A1C69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2E5D14"/>
    <w:multiLevelType w:val="hybridMultilevel"/>
    <w:tmpl w:val="4616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42D19"/>
    <w:multiLevelType w:val="hybridMultilevel"/>
    <w:tmpl w:val="C8DA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3208A5"/>
    <w:multiLevelType w:val="multilevel"/>
    <w:tmpl w:val="B6103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9A6A3C"/>
    <w:multiLevelType w:val="hybridMultilevel"/>
    <w:tmpl w:val="AF04A954"/>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1" w15:restartNumberingAfterBreak="0">
    <w:nsid w:val="7EAB3F52"/>
    <w:multiLevelType w:val="multilevel"/>
    <w:tmpl w:val="DA30E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970D95"/>
    <w:multiLevelType w:val="hybridMultilevel"/>
    <w:tmpl w:val="9DBE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5"/>
  </w:num>
  <w:num w:numId="3">
    <w:abstractNumId w:val="25"/>
  </w:num>
  <w:num w:numId="4">
    <w:abstractNumId w:val="13"/>
  </w:num>
  <w:num w:numId="5">
    <w:abstractNumId w:val="11"/>
  </w:num>
  <w:num w:numId="6">
    <w:abstractNumId w:val="22"/>
  </w:num>
  <w:num w:numId="7">
    <w:abstractNumId w:val="6"/>
  </w:num>
  <w:num w:numId="8">
    <w:abstractNumId w:val="26"/>
  </w:num>
  <w:num w:numId="9">
    <w:abstractNumId w:val="5"/>
  </w:num>
  <w:num w:numId="10">
    <w:abstractNumId w:val="21"/>
  </w:num>
  <w:num w:numId="11">
    <w:abstractNumId w:val="19"/>
  </w:num>
  <w:num w:numId="12">
    <w:abstractNumId w:val="16"/>
  </w:num>
  <w:num w:numId="13">
    <w:abstractNumId w:val="29"/>
  </w:num>
  <w:num w:numId="14">
    <w:abstractNumId w:val="3"/>
  </w:num>
  <w:num w:numId="15">
    <w:abstractNumId w:val="9"/>
  </w:num>
  <w:num w:numId="16">
    <w:abstractNumId w:val="0"/>
  </w:num>
  <w:num w:numId="17">
    <w:abstractNumId w:val="17"/>
  </w:num>
  <w:num w:numId="18">
    <w:abstractNumId w:val="30"/>
  </w:num>
  <w:num w:numId="19">
    <w:abstractNumId w:val="27"/>
  </w:num>
  <w:num w:numId="20">
    <w:abstractNumId w:val="28"/>
  </w:num>
  <w:num w:numId="21">
    <w:abstractNumId w:val="7"/>
  </w:num>
  <w:num w:numId="22">
    <w:abstractNumId w:val="10"/>
  </w:num>
  <w:num w:numId="23">
    <w:abstractNumId w:val="23"/>
  </w:num>
  <w:num w:numId="24">
    <w:abstractNumId w:val="24"/>
  </w:num>
  <w:num w:numId="25">
    <w:abstractNumId w:val="20"/>
  </w:num>
  <w:num w:numId="26">
    <w:abstractNumId w:val="2"/>
  </w:num>
  <w:num w:numId="27">
    <w:abstractNumId w:val="32"/>
  </w:num>
  <w:num w:numId="28">
    <w:abstractNumId w:val="4"/>
  </w:num>
  <w:num w:numId="29">
    <w:abstractNumId w:val="8"/>
  </w:num>
  <w:num w:numId="30">
    <w:abstractNumId w:val="14"/>
  </w:num>
  <w:num w:numId="31">
    <w:abstractNumId w:val="12"/>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FC"/>
    <w:rsid w:val="00020C6F"/>
    <w:rsid w:val="00023FAB"/>
    <w:rsid w:val="00032F3A"/>
    <w:rsid w:val="00041F27"/>
    <w:rsid w:val="00043AA9"/>
    <w:rsid w:val="00053927"/>
    <w:rsid w:val="00053D97"/>
    <w:rsid w:val="000600F7"/>
    <w:rsid w:val="00064ACF"/>
    <w:rsid w:val="00080B0B"/>
    <w:rsid w:val="000910A8"/>
    <w:rsid w:val="00095A85"/>
    <w:rsid w:val="000A5F1A"/>
    <w:rsid w:val="000A5F6F"/>
    <w:rsid w:val="000B52F4"/>
    <w:rsid w:val="000D0443"/>
    <w:rsid w:val="000D3833"/>
    <w:rsid w:val="000E0078"/>
    <w:rsid w:val="000E4373"/>
    <w:rsid w:val="000E76F4"/>
    <w:rsid w:val="000F190E"/>
    <w:rsid w:val="00114882"/>
    <w:rsid w:val="00124142"/>
    <w:rsid w:val="00124226"/>
    <w:rsid w:val="00145F43"/>
    <w:rsid w:val="00185D5A"/>
    <w:rsid w:val="00186BA9"/>
    <w:rsid w:val="001A20B4"/>
    <w:rsid w:val="001A2333"/>
    <w:rsid w:val="001A563F"/>
    <w:rsid w:val="001B645A"/>
    <w:rsid w:val="001D7AEB"/>
    <w:rsid w:val="001E09A4"/>
    <w:rsid w:val="001E1C64"/>
    <w:rsid w:val="001F1F51"/>
    <w:rsid w:val="001F70BF"/>
    <w:rsid w:val="002002F2"/>
    <w:rsid w:val="00202D17"/>
    <w:rsid w:val="00205466"/>
    <w:rsid w:val="00212ABC"/>
    <w:rsid w:val="0021588C"/>
    <w:rsid w:val="00220A96"/>
    <w:rsid w:val="00230F70"/>
    <w:rsid w:val="00232ED3"/>
    <w:rsid w:val="002413DA"/>
    <w:rsid w:val="00244FD6"/>
    <w:rsid w:val="00250366"/>
    <w:rsid w:val="002507D4"/>
    <w:rsid w:val="00250FBD"/>
    <w:rsid w:val="0027216F"/>
    <w:rsid w:val="00272612"/>
    <w:rsid w:val="00281F0F"/>
    <w:rsid w:val="002823B8"/>
    <w:rsid w:val="002A2FE4"/>
    <w:rsid w:val="002D2386"/>
    <w:rsid w:val="002E25AF"/>
    <w:rsid w:val="002E5545"/>
    <w:rsid w:val="002E7738"/>
    <w:rsid w:val="00306C7F"/>
    <w:rsid w:val="00320AEF"/>
    <w:rsid w:val="00336C3D"/>
    <w:rsid w:val="00346B1C"/>
    <w:rsid w:val="00347D39"/>
    <w:rsid w:val="00367E82"/>
    <w:rsid w:val="00376C26"/>
    <w:rsid w:val="00381280"/>
    <w:rsid w:val="0038191E"/>
    <w:rsid w:val="00384C62"/>
    <w:rsid w:val="0038779C"/>
    <w:rsid w:val="00396221"/>
    <w:rsid w:val="003A39C8"/>
    <w:rsid w:val="003A4584"/>
    <w:rsid w:val="003A49FF"/>
    <w:rsid w:val="003A76BD"/>
    <w:rsid w:val="003B2692"/>
    <w:rsid w:val="003B71C8"/>
    <w:rsid w:val="003C6057"/>
    <w:rsid w:val="003C7823"/>
    <w:rsid w:val="003D059F"/>
    <w:rsid w:val="003D3B52"/>
    <w:rsid w:val="003E57F8"/>
    <w:rsid w:val="00402725"/>
    <w:rsid w:val="00403C38"/>
    <w:rsid w:val="0041725D"/>
    <w:rsid w:val="00424BCB"/>
    <w:rsid w:val="004313D9"/>
    <w:rsid w:val="00433A62"/>
    <w:rsid w:val="00442434"/>
    <w:rsid w:val="00446925"/>
    <w:rsid w:val="0045083C"/>
    <w:rsid w:val="00466C4D"/>
    <w:rsid w:val="00476973"/>
    <w:rsid w:val="004E781F"/>
    <w:rsid w:val="005031DD"/>
    <w:rsid w:val="00512320"/>
    <w:rsid w:val="0051233D"/>
    <w:rsid w:val="00515B21"/>
    <w:rsid w:val="005241C3"/>
    <w:rsid w:val="00524CDF"/>
    <w:rsid w:val="0052519B"/>
    <w:rsid w:val="00525470"/>
    <w:rsid w:val="00533E72"/>
    <w:rsid w:val="00535E0F"/>
    <w:rsid w:val="005566F3"/>
    <w:rsid w:val="00561982"/>
    <w:rsid w:val="00562EC5"/>
    <w:rsid w:val="005737B6"/>
    <w:rsid w:val="005760F0"/>
    <w:rsid w:val="005829D7"/>
    <w:rsid w:val="00583716"/>
    <w:rsid w:val="0059125D"/>
    <w:rsid w:val="005913CA"/>
    <w:rsid w:val="0059167C"/>
    <w:rsid w:val="00592DD9"/>
    <w:rsid w:val="00596BE6"/>
    <w:rsid w:val="005B0FF1"/>
    <w:rsid w:val="005B6115"/>
    <w:rsid w:val="005D04E6"/>
    <w:rsid w:val="005D7858"/>
    <w:rsid w:val="00600A29"/>
    <w:rsid w:val="00623368"/>
    <w:rsid w:val="00623938"/>
    <w:rsid w:val="0062666F"/>
    <w:rsid w:val="00641B68"/>
    <w:rsid w:val="006440CE"/>
    <w:rsid w:val="00656185"/>
    <w:rsid w:val="006649FC"/>
    <w:rsid w:val="00690EA2"/>
    <w:rsid w:val="00693BDB"/>
    <w:rsid w:val="00696978"/>
    <w:rsid w:val="006A23FF"/>
    <w:rsid w:val="006B0961"/>
    <w:rsid w:val="006B37A1"/>
    <w:rsid w:val="006C24C6"/>
    <w:rsid w:val="006C3432"/>
    <w:rsid w:val="006C506E"/>
    <w:rsid w:val="006E2F9A"/>
    <w:rsid w:val="007255F0"/>
    <w:rsid w:val="00733D6B"/>
    <w:rsid w:val="00735578"/>
    <w:rsid w:val="007511EC"/>
    <w:rsid w:val="007528ED"/>
    <w:rsid w:val="007605D1"/>
    <w:rsid w:val="00761512"/>
    <w:rsid w:val="00762409"/>
    <w:rsid w:val="00764D44"/>
    <w:rsid w:val="00786B2D"/>
    <w:rsid w:val="00786BC8"/>
    <w:rsid w:val="007B2E54"/>
    <w:rsid w:val="007B5FE3"/>
    <w:rsid w:val="007D435C"/>
    <w:rsid w:val="007D7E4C"/>
    <w:rsid w:val="007E12FA"/>
    <w:rsid w:val="00801623"/>
    <w:rsid w:val="00804058"/>
    <w:rsid w:val="008162E5"/>
    <w:rsid w:val="008177F0"/>
    <w:rsid w:val="00835824"/>
    <w:rsid w:val="00840136"/>
    <w:rsid w:val="00856227"/>
    <w:rsid w:val="00866239"/>
    <w:rsid w:val="008706C9"/>
    <w:rsid w:val="0089163F"/>
    <w:rsid w:val="00894A06"/>
    <w:rsid w:val="008A1AEF"/>
    <w:rsid w:val="008A29B9"/>
    <w:rsid w:val="008A31B0"/>
    <w:rsid w:val="008B036A"/>
    <w:rsid w:val="008C2480"/>
    <w:rsid w:val="008C5FD4"/>
    <w:rsid w:val="008E3749"/>
    <w:rsid w:val="008F3C82"/>
    <w:rsid w:val="008F4D16"/>
    <w:rsid w:val="00942506"/>
    <w:rsid w:val="00952DBD"/>
    <w:rsid w:val="00957065"/>
    <w:rsid w:val="00967D44"/>
    <w:rsid w:val="0099302E"/>
    <w:rsid w:val="00993E19"/>
    <w:rsid w:val="009B6265"/>
    <w:rsid w:val="009D7379"/>
    <w:rsid w:val="009E0804"/>
    <w:rsid w:val="009F64A7"/>
    <w:rsid w:val="00A0558A"/>
    <w:rsid w:val="00A05CA6"/>
    <w:rsid w:val="00A274D9"/>
    <w:rsid w:val="00A37CD5"/>
    <w:rsid w:val="00A37DBC"/>
    <w:rsid w:val="00A543A3"/>
    <w:rsid w:val="00A560F3"/>
    <w:rsid w:val="00A614D1"/>
    <w:rsid w:val="00A63DD6"/>
    <w:rsid w:val="00A71250"/>
    <w:rsid w:val="00A75C95"/>
    <w:rsid w:val="00A77C7B"/>
    <w:rsid w:val="00A80AF5"/>
    <w:rsid w:val="00AB2740"/>
    <w:rsid w:val="00AD586C"/>
    <w:rsid w:val="00AF7C32"/>
    <w:rsid w:val="00B06A62"/>
    <w:rsid w:val="00B1070D"/>
    <w:rsid w:val="00B110FD"/>
    <w:rsid w:val="00B16181"/>
    <w:rsid w:val="00B247DC"/>
    <w:rsid w:val="00B30B68"/>
    <w:rsid w:val="00B3722B"/>
    <w:rsid w:val="00B43368"/>
    <w:rsid w:val="00B46C04"/>
    <w:rsid w:val="00B516F5"/>
    <w:rsid w:val="00B5639B"/>
    <w:rsid w:val="00B62197"/>
    <w:rsid w:val="00B64D1E"/>
    <w:rsid w:val="00B74976"/>
    <w:rsid w:val="00B82054"/>
    <w:rsid w:val="00BB4A06"/>
    <w:rsid w:val="00BB6343"/>
    <w:rsid w:val="00BD650F"/>
    <w:rsid w:val="00BF1F00"/>
    <w:rsid w:val="00BF24FE"/>
    <w:rsid w:val="00C013C5"/>
    <w:rsid w:val="00C31B96"/>
    <w:rsid w:val="00C35C0A"/>
    <w:rsid w:val="00C4358B"/>
    <w:rsid w:val="00C57403"/>
    <w:rsid w:val="00C7378E"/>
    <w:rsid w:val="00C95470"/>
    <w:rsid w:val="00CA2308"/>
    <w:rsid w:val="00CA2B9B"/>
    <w:rsid w:val="00CB1168"/>
    <w:rsid w:val="00CB70A0"/>
    <w:rsid w:val="00CC316C"/>
    <w:rsid w:val="00CC4550"/>
    <w:rsid w:val="00CD4660"/>
    <w:rsid w:val="00CD5E19"/>
    <w:rsid w:val="00CD6A6F"/>
    <w:rsid w:val="00CE7BFC"/>
    <w:rsid w:val="00CF43F0"/>
    <w:rsid w:val="00D0140F"/>
    <w:rsid w:val="00D16B4B"/>
    <w:rsid w:val="00D228DA"/>
    <w:rsid w:val="00D2426A"/>
    <w:rsid w:val="00D447E5"/>
    <w:rsid w:val="00D5740B"/>
    <w:rsid w:val="00D772DB"/>
    <w:rsid w:val="00DA39B3"/>
    <w:rsid w:val="00DB69A4"/>
    <w:rsid w:val="00DB7C70"/>
    <w:rsid w:val="00DC3264"/>
    <w:rsid w:val="00DE7C93"/>
    <w:rsid w:val="00DF1CE8"/>
    <w:rsid w:val="00DF43D0"/>
    <w:rsid w:val="00E31C7F"/>
    <w:rsid w:val="00E427DF"/>
    <w:rsid w:val="00E45A53"/>
    <w:rsid w:val="00E82764"/>
    <w:rsid w:val="00E85C3D"/>
    <w:rsid w:val="00E95D62"/>
    <w:rsid w:val="00EA67FA"/>
    <w:rsid w:val="00EC5352"/>
    <w:rsid w:val="00ED78C8"/>
    <w:rsid w:val="00EE1A54"/>
    <w:rsid w:val="00EE250A"/>
    <w:rsid w:val="00EE344B"/>
    <w:rsid w:val="00F06FAD"/>
    <w:rsid w:val="00F222E6"/>
    <w:rsid w:val="00F3149C"/>
    <w:rsid w:val="00F347B2"/>
    <w:rsid w:val="00F34EC2"/>
    <w:rsid w:val="00F37B33"/>
    <w:rsid w:val="00F41C0C"/>
    <w:rsid w:val="00F56A6A"/>
    <w:rsid w:val="00F614AA"/>
    <w:rsid w:val="00F72A89"/>
    <w:rsid w:val="00F85E11"/>
    <w:rsid w:val="00F86A56"/>
    <w:rsid w:val="00FA3AA4"/>
    <w:rsid w:val="00FD5A1C"/>
    <w:rsid w:val="00FE77DD"/>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B315C"/>
  <w15:docId w15:val="{37991802-90D1-4445-9869-A91242B0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chitects Daughter" w:eastAsia="Architects Daughter" w:hAnsi="Architects Daughter" w:cs="Architects Daughter"/>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CellMar>
        <w:top w:w="29" w:type="dxa"/>
        <w:left w:w="115" w:type="dxa"/>
        <w:bottom w:w="29" w:type="dxa"/>
        <w:right w:w="115" w:type="dxa"/>
      </w:tblCellMar>
    </w:tblPr>
  </w:style>
  <w:style w:type="table" w:customStyle="1" w:styleId="20">
    <w:name w:val="20"/>
    <w:basedOn w:val="TableNormal"/>
    <w:tblPr>
      <w:tblStyleRowBandSize w:val="1"/>
      <w:tblStyleColBandSize w:val="1"/>
      <w:tblCellMar>
        <w:top w:w="29" w:type="dxa"/>
        <w:left w:w="115" w:type="dxa"/>
        <w:bottom w:w="29" w:type="dxa"/>
        <w:right w:w="115" w:type="dxa"/>
      </w:tblCellMar>
    </w:tblPr>
  </w:style>
  <w:style w:type="table" w:customStyle="1" w:styleId="19">
    <w:name w:val="19"/>
    <w:basedOn w:val="TableNormal"/>
    <w:tblPr>
      <w:tblStyleRowBandSize w:val="1"/>
      <w:tblStyleColBandSize w:val="1"/>
      <w:tblCellMar>
        <w:top w:w="29" w:type="dxa"/>
        <w:left w:w="115" w:type="dxa"/>
        <w:bottom w:w="29" w:type="dxa"/>
        <w:right w:w="115" w:type="dxa"/>
      </w:tblCellMar>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72" w:type="dxa"/>
        <w:right w:w="72"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72" w:type="dxa"/>
        <w:right w:w="72" w:type="dxa"/>
      </w:tblCellMar>
    </w:tblPr>
  </w:style>
  <w:style w:type="table" w:customStyle="1" w:styleId="6">
    <w:name w:val="6"/>
    <w:basedOn w:val="TableNormal"/>
    <w:tblPr>
      <w:tblStyleRowBandSize w:val="1"/>
      <w:tblStyleColBandSize w:val="1"/>
      <w:tblCellMar>
        <w:left w:w="72" w:type="dxa"/>
        <w:right w:w="72"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7D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5C"/>
    <w:rPr>
      <w:rFonts w:ascii="Tahoma" w:hAnsi="Tahoma" w:cs="Tahoma"/>
      <w:sz w:val="16"/>
      <w:szCs w:val="16"/>
    </w:rPr>
  </w:style>
  <w:style w:type="paragraph" w:styleId="ListParagraph">
    <w:name w:val="List Paragraph"/>
    <w:basedOn w:val="Normal"/>
    <w:uiPriority w:val="34"/>
    <w:qFormat/>
    <w:rsid w:val="00A75C95"/>
    <w:pPr>
      <w:ind w:left="720"/>
      <w:contextualSpacing/>
    </w:pPr>
  </w:style>
  <w:style w:type="paragraph" w:customStyle="1" w:styleId="Default">
    <w:name w:val="Default"/>
    <w:rsid w:val="00ED78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27"/>
  </w:style>
  <w:style w:type="paragraph" w:styleId="Footer">
    <w:name w:val="footer"/>
    <w:basedOn w:val="Normal"/>
    <w:link w:val="FooterChar"/>
    <w:uiPriority w:val="99"/>
    <w:unhideWhenUsed/>
    <w:rsid w:val="0085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587">
      <w:bodyDiv w:val="1"/>
      <w:marLeft w:val="0"/>
      <w:marRight w:val="0"/>
      <w:marTop w:val="0"/>
      <w:marBottom w:val="0"/>
      <w:divBdr>
        <w:top w:val="none" w:sz="0" w:space="0" w:color="auto"/>
        <w:left w:val="none" w:sz="0" w:space="0" w:color="auto"/>
        <w:bottom w:val="none" w:sz="0" w:space="0" w:color="auto"/>
        <w:right w:val="none" w:sz="0" w:space="0" w:color="auto"/>
      </w:divBdr>
    </w:div>
    <w:div w:id="1477457208">
      <w:bodyDiv w:val="1"/>
      <w:marLeft w:val="0"/>
      <w:marRight w:val="0"/>
      <w:marTop w:val="0"/>
      <w:marBottom w:val="0"/>
      <w:divBdr>
        <w:top w:val="none" w:sz="0" w:space="0" w:color="auto"/>
        <w:left w:val="none" w:sz="0" w:space="0" w:color="auto"/>
        <w:bottom w:val="none" w:sz="0" w:space="0" w:color="auto"/>
        <w:right w:val="none" w:sz="0" w:space="0" w:color="auto"/>
      </w:divBdr>
    </w:div>
    <w:div w:id="155558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yl@lcad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yl@lcadd.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rryl@lcadd.org" TargetMode="External"/><Relationship Id="rId4" Type="http://schemas.openxmlformats.org/officeDocument/2006/relationships/settings" Target="settings.xml"/><Relationship Id="rId9" Type="http://schemas.openxmlformats.org/officeDocument/2006/relationships/hyperlink" Target="mailto:Randy.dial@windstre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1F2BA-B2BE-4F65-A86C-13F980A28AC3}">
  <ds:schemaRefs>
    <ds:schemaRef ds:uri="http://schemas.openxmlformats.org/officeDocument/2006/bibliography"/>
  </ds:schemaRefs>
</ds:datastoreItem>
</file>

<file path=customXml/itemProps2.xml><?xml version="1.0" encoding="utf-8"?>
<ds:datastoreItem xmlns:ds="http://schemas.openxmlformats.org/officeDocument/2006/customXml" ds:itemID="{2A8993A6-A9FF-4C48-A25D-E067F9A48CC0}"/>
</file>

<file path=customXml/itemProps3.xml><?xml version="1.0" encoding="utf-8"?>
<ds:datastoreItem xmlns:ds="http://schemas.openxmlformats.org/officeDocument/2006/customXml" ds:itemID="{F86EE792-D02B-4022-AF80-8E08AC87FFFD}"/>
</file>

<file path=customXml/itemProps4.xml><?xml version="1.0" encoding="utf-8"?>
<ds:datastoreItem xmlns:ds="http://schemas.openxmlformats.org/officeDocument/2006/customXml" ds:itemID="{13EC1641-7C14-4D87-8827-085787AE4852}"/>
</file>

<file path=docProps/app.xml><?xml version="1.0" encoding="utf-8"?>
<Properties xmlns="http://schemas.openxmlformats.org/officeDocument/2006/extended-properties" xmlns:vt="http://schemas.openxmlformats.org/officeDocument/2006/docPropsVTypes">
  <Template>Normal</Template>
  <TotalTime>193</TotalTime>
  <Pages>36</Pages>
  <Words>12052</Words>
  <Characters>68702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Grimes</dc:creator>
  <cp:lastModifiedBy>Bussell, Darlene K (DWI)</cp:lastModifiedBy>
  <cp:revision>3</cp:revision>
  <cp:lastPrinted>2019-05-20T15:32:00Z</cp:lastPrinted>
  <dcterms:created xsi:type="dcterms:W3CDTF">2019-05-23T12:53:00Z</dcterms:created>
  <dcterms:modified xsi:type="dcterms:W3CDTF">2019-05-23T16:06:00Z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